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BD" w:rsidRPr="00223933" w:rsidRDefault="00B827BD" w:rsidP="00B827BD">
      <w:pPr>
        <w:spacing w:line="360" w:lineRule="auto"/>
        <w:jc w:val="center"/>
        <w:rPr>
          <w:rFonts w:ascii="Times New Roman" w:hAnsi="Times New Roman"/>
          <w:b/>
          <w:sz w:val="28"/>
          <w:szCs w:val="28"/>
        </w:rPr>
      </w:pPr>
      <w:r w:rsidRPr="00223933">
        <w:rPr>
          <w:rFonts w:ascii="Times New Roman" w:hAnsi="Times New Roman"/>
          <w:b/>
          <w:sz w:val="28"/>
          <w:szCs w:val="28"/>
        </w:rPr>
        <w:t>МІНІСТЕРСТВО ОСВІТИ І НАУКИ УКРАЇНИ</w:t>
      </w:r>
    </w:p>
    <w:p w:rsidR="00B827BD" w:rsidRPr="00223933" w:rsidRDefault="00B827BD" w:rsidP="00B827BD">
      <w:pPr>
        <w:spacing w:line="360" w:lineRule="auto"/>
        <w:jc w:val="center"/>
        <w:rPr>
          <w:rFonts w:ascii="Times New Roman" w:hAnsi="Times New Roman"/>
          <w:b/>
          <w:sz w:val="28"/>
          <w:szCs w:val="28"/>
        </w:rPr>
      </w:pPr>
      <w:r w:rsidRPr="00223933">
        <w:rPr>
          <w:rFonts w:ascii="Times New Roman" w:hAnsi="Times New Roman"/>
          <w:b/>
          <w:sz w:val="28"/>
          <w:szCs w:val="28"/>
        </w:rPr>
        <w:t>МИКОЛАЇВСЬКИЙ НАЦІОНАЛЬНИЙ УНІВЕРСИТЕТ</w:t>
      </w:r>
    </w:p>
    <w:p w:rsidR="00B827BD" w:rsidRPr="00223933" w:rsidRDefault="00B827BD" w:rsidP="00B827BD">
      <w:pPr>
        <w:spacing w:line="360" w:lineRule="auto"/>
        <w:jc w:val="center"/>
        <w:rPr>
          <w:rFonts w:ascii="Times New Roman" w:hAnsi="Times New Roman"/>
          <w:b/>
          <w:sz w:val="28"/>
          <w:szCs w:val="28"/>
        </w:rPr>
      </w:pPr>
      <w:r w:rsidRPr="00223933">
        <w:rPr>
          <w:rFonts w:ascii="Times New Roman" w:hAnsi="Times New Roman"/>
          <w:b/>
          <w:sz w:val="28"/>
          <w:szCs w:val="28"/>
        </w:rPr>
        <w:t>ІМЕНІ В.О. СУХОМЛИНСЬКОГО</w:t>
      </w:r>
    </w:p>
    <w:p w:rsidR="00B827BD" w:rsidRPr="00223933" w:rsidRDefault="00B827BD" w:rsidP="00B827BD">
      <w:pPr>
        <w:spacing w:line="360" w:lineRule="auto"/>
        <w:jc w:val="center"/>
        <w:rPr>
          <w:rFonts w:ascii="Times New Roman" w:hAnsi="Times New Roman"/>
          <w:b/>
          <w:sz w:val="28"/>
          <w:szCs w:val="28"/>
        </w:rPr>
      </w:pPr>
    </w:p>
    <w:p w:rsidR="00B827BD" w:rsidRPr="00223933" w:rsidRDefault="00B827BD" w:rsidP="00B827BD">
      <w:pPr>
        <w:jc w:val="center"/>
        <w:rPr>
          <w:rFonts w:ascii="Times New Roman" w:hAnsi="Times New Roman"/>
          <w:b/>
          <w:sz w:val="28"/>
          <w:szCs w:val="28"/>
        </w:rPr>
      </w:pPr>
    </w:p>
    <w:p w:rsidR="00B827BD" w:rsidRPr="00223933" w:rsidRDefault="00B827BD" w:rsidP="00B827BD">
      <w:pPr>
        <w:widowControl w:val="0"/>
        <w:spacing w:line="312" w:lineRule="auto"/>
        <w:ind w:firstLine="284"/>
        <w:jc w:val="center"/>
        <w:rPr>
          <w:rFonts w:ascii="Times New Roman" w:hAnsi="Times New Roman"/>
          <w:b/>
          <w:sz w:val="28"/>
        </w:rPr>
      </w:pPr>
    </w:p>
    <w:p w:rsidR="00B827BD" w:rsidRPr="00223933" w:rsidRDefault="00B827BD" w:rsidP="00B827BD">
      <w:pPr>
        <w:widowControl w:val="0"/>
        <w:spacing w:line="312" w:lineRule="auto"/>
        <w:ind w:firstLine="284"/>
        <w:jc w:val="right"/>
        <w:rPr>
          <w:rFonts w:ascii="Times New Roman" w:hAnsi="Times New Roman"/>
          <w:b/>
          <w:sz w:val="28"/>
        </w:rPr>
      </w:pPr>
      <w:r w:rsidRPr="00223933">
        <w:rPr>
          <w:rFonts w:ascii="Times New Roman" w:hAnsi="Times New Roman"/>
          <w:b/>
          <w:sz w:val="28"/>
        </w:rPr>
        <w:t>В</w:t>
      </w:r>
      <w:r w:rsidRPr="00223933">
        <w:rPr>
          <w:rFonts w:ascii="Times New Roman" w:hAnsi="Times New Roman"/>
          <w:b/>
          <w:sz w:val="28"/>
          <w:lang w:val="uk-UA"/>
        </w:rPr>
        <w:t>.І. КРИЛЕНКО</w:t>
      </w:r>
    </w:p>
    <w:p w:rsidR="00B827BD" w:rsidRPr="00223933" w:rsidRDefault="00B827BD" w:rsidP="00B827BD">
      <w:pPr>
        <w:widowControl w:val="0"/>
        <w:spacing w:line="312" w:lineRule="auto"/>
        <w:ind w:firstLine="284"/>
        <w:jc w:val="right"/>
        <w:rPr>
          <w:rFonts w:ascii="Times New Roman" w:hAnsi="Times New Roman"/>
          <w:b/>
          <w:sz w:val="28"/>
          <w:lang w:val="uk-UA"/>
        </w:rPr>
      </w:pPr>
      <w:r w:rsidRPr="00223933">
        <w:rPr>
          <w:rFonts w:ascii="Times New Roman" w:hAnsi="Times New Roman"/>
          <w:b/>
          <w:sz w:val="28"/>
          <w:lang w:val="uk-UA"/>
        </w:rPr>
        <w:t>Н.О. КОРНЄВА</w:t>
      </w:r>
    </w:p>
    <w:p w:rsidR="00B827BD" w:rsidRPr="00223933" w:rsidRDefault="00B827BD" w:rsidP="00B827BD">
      <w:pPr>
        <w:widowControl w:val="0"/>
        <w:spacing w:line="312" w:lineRule="auto"/>
        <w:ind w:firstLine="284"/>
        <w:jc w:val="center"/>
        <w:rPr>
          <w:rFonts w:ascii="Times New Roman" w:hAnsi="Times New Roman"/>
          <w:b/>
          <w:sz w:val="28"/>
          <w:lang w:val="uk-UA"/>
        </w:rPr>
      </w:pPr>
    </w:p>
    <w:p w:rsidR="00B827BD" w:rsidRPr="00223933" w:rsidRDefault="00B827BD" w:rsidP="00B827BD">
      <w:pPr>
        <w:widowControl w:val="0"/>
        <w:spacing w:line="312" w:lineRule="auto"/>
        <w:ind w:firstLine="284"/>
        <w:jc w:val="center"/>
        <w:rPr>
          <w:rFonts w:ascii="Times New Roman" w:hAnsi="Times New Roman"/>
          <w:b/>
          <w:sz w:val="28"/>
          <w:lang w:val="uk-UA"/>
        </w:rPr>
      </w:pPr>
    </w:p>
    <w:p w:rsidR="00B827BD" w:rsidRPr="00223933" w:rsidRDefault="00B827BD" w:rsidP="00B827BD">
      <w:pPr>
        <w:widowControl w:val="0"/>
        <w:spacing w:line="312" w:lineRule="auto"/>
        <w:ind w:firstLine="284"/>
        <w:jc w:val="center"/>
        <w:rPr>
          <w:rFonts w:ascii="Times New Roman" w:hAnsi="Times New Roman"/>
          <w:b/>
          <w:sz w:val="28"/>
          <w:lang w:val="uk-UA"/>
        </w:rPr>
      </w:pPr>
    </w:p>
    <w:p w:rsidR="00B827BD" w:rsidRPr="00223933" w:rsidRDefault="00B827BD" w:rsidP="00B827BD">
      <w:pPr>
        <w:widowControl w:val="0"/>
        <w:spacing w:line="312" w:lineRule="auto"/>
        <w:ind w:firstLine="284"/>
        <w:jc w:val="center"/>
        <w:rPr>
          <w:rFonts w:ascii="Times New Roman" w:hAnsi="Times New Roman"/>
          <w:b/>
          <w:sz w:val="44"/>
          <w:szCs w:val="44"/>
          <w:lang w:val="uk-UA"/>
        </w:rPr>
      </w:pPr>
      <w:r w:rsidRPr="00223933">
        <w:rPr>
          <w:rFonts w:ascii="Times New Roman" w:hAnsi="Times New Roman"/>
          <w:b/>
          <w:sz w:val="44"/>
          <w:szCs w:val="44"/>
          <w:lang w:val="uk-UA"/>
        </w:rPr>
        <w:t>ФІНАНСОВА ДІЯЛЬНІСТЬ СУБЄКТІВ ГОСПОДАРЮВАННЯ</w:t>
      </w:r>
    </w:p>
    <w:p w:rsidR="00B827BD" w:rsidRPr="00223933" w:rsidRDefault="00B827BD" w:rsidP="00B827BD">
      <w:pPr>
        <w:widowControl w:val="0"/>
        <w:spacing w:line="312" w:lineRule="auto"/>
        <w:ind w:firstLine="284"/>
        <w:jc w:val="center"/>
        <w:rPr>
          <w:rFonts w:ascii="Times New Roman" w:hAnsi="Times New Roman"/>
          <w:b/>
          <w:sz w:val="44"/>
          <w:szCs w:val="44"/>
          <w:lang w:val="uk-UA"/>
        </w:rPr>
      </w:pPr>
    </w:p>
    <w:p w:rsidR="00B827BD" w:rsidRPr="00223933" w:rsidRDefault="00B827BD" w:rsidP="00B827BD">
      <w:pPr>
        <w:widowControl w:val="0"/>
        <w:spacing w:line="312" w:lineRule="auto"/>
        <w:ind w:firstLine="284"/>
        <w:jc w:val="center"/>
        <w:rPr>
          <w:rFonts w:ascii="Times New Roman" w:hAnsi="Times New Roman"/>
          <w:b/>
          <w:sz w:val="28"/>
          <w:lang w:val="uk-UA"/>
        </w:rPr>
      </w:pPr>
      <w:r w:rsidRPr="00223933">
        <w:rPr>
          <w:rFonts w:ascii="Times New Roman" w:eastAsia="Times New Roman" w:hAnsi="Times New Roman"/>
          <w:b/>
          <w:sz w:val="28"/>
          <w:szCs w:val="28"/>
          <w:lang w:val="uk-UA" w:eastAsia="ru-RU"/>
        </w:rPr>
        <w:t>Навчально-методичний посібник</w:t>
      </w:r>
    </w:p>
    <w:p w:rsidR="00B827BD" w:rsidRPr="00223933" w:rsidRDefault="00B827BD" w:rsidP="00B827BD">
      <w:pPr>
        <w:widowControl w:val="0"/>
        <w:spacing w:line="312" w:lineRule="auto"/>
        <w:ind w:firstLine="284"/>
        <w:jc w:val="center"/>
        <w:rPr>
          <w:rFonts w:ascii="Times New Roman" w:hAnsi="Times New Roman"/>
          <w:b/>
          <w:sz w:val="28"/>
          <w:lang w:val="uk-UA"/>
        </w:rPr>
      </w:pPr>
    </w:p>
    <w:p w:rsidR="00B827BD" w:rsidRPr="00223933" w:rsidRDefault="00B827BD" w:rsidP="00B827BD">
      <w:pPr>
        <w:widowControl w:val="0"/>
        <w:spacing w:line="312" w:lineRule="auto"/>
        <w:ind w:firstLine="284"/>
        <w:jc w:val="center"/>
        <w:rPr>
          <w:rFonts w:ascii="Times New Roman" w:hAnsi="Times New Roman"/>
          <w:b/>
          <w:sz w:val="28"/>
          <w:lang w:val="uk-UA"/>
        </w:rPr>
      </w:pPr>
    </w:p>
    <w:p w:rsidR="00B827BD" w:rsidRPr="00223933" w:rsidRDefault="00B827BD" w:rsidP="00B827BD">
      <w:pPr>
        <w:widowControl w:val="0"/>
        <w:spacing w:line="312" w:lineRule="auto"/>
        <w:ind w:firstLine="284"/>
        <w:jc w:val="center"/>
        <w:rPr>
          <w:rFonts w:ascii="Times New Roman" w:hAnsi="Times New Roman"/>
          <w:b/>
          <w:sz w:val="28"/>
          <w:lang w:val="uk-UA"/>
        </w:rPr>
      </w:pPr>
    </w:p>
    <w:p w:rsidR="00B827BD" w:rsidRPr="00223933" w:rsidRDefault="00B827BD" w:rsidP="00B827BD">
      <w:pPr>
        <w:widowControl w:val="0"/>
        <w:spacing w:line="312" w:lineRule="auto"/>
        <w:ind w:firstLine="284"/>
        <w:jc w:val="center"/>
        <w:rPr>
          <w:rFonts w:ascii="Times New Roman" w:hAnsi="Times New Roman"/>
          <w:b/>
          <w:sz w:val="28"/>
          <w:lang w:val="uk-UA"/>
        </w:rPr>
      </w:pPr>
    </w:p>
    <w:p w:rsidR="00B827BD" w:rsidRPr="00223933" w:rsidRDefault="00B827BD" w:rsidP="00B827BD">
      <w:pPr>
        <w:widowControl w:val="0"/>
        <w:spacing w:line="312" w:lineRule="auto"/>
        <w:ind w:firstLine="284"/>
        <w:jc w:val="center"/>
        <w:rPr>
          <w:rFonts w:ascii="Times New Roman" w:hAnsi="Times New Roman"/>
          <w:b/>
          <w:sz w:val="28"/>
          <w:lang w:val="uk-UA"/>
        </w:rPr>
      </w:pPr>
    </w:p>
    <w:p w:rsidR="00B827BD" w:rsidRPr="00223933" w:rsidRDefault="00B827BD" w:rsidP="00B827BD">
      <w:pPr>
        <w:widowControl w:val="0"/>
        <w:spacing w:line="312" w:lineRule="auto"/>
        <w:ind w:firstLine="284"/>
        <w:jc w:val="center"/>
        <w:rPr>
          <w:rFonts w:ascii="Times New Roman" w:hAnsi="Times New Roman"/>
          <w:b/>
          <w:sz w:val="28"/>
          <w:lang w:val="uk-UA"/>
        </w:rPr>
      </w:pPr>
    </w:p>
    <w:p w:rsidR="00B827BD" w:rsidRPr="00223933" w:rsidRDefault="00B827BD" w:rsidP="00B827BD">
      <w:pPr>
        <w:widowControl w:val="0"/>
        <w:spacing w:line="312" w:lineRule="auto"/>
        <w:ind w:firstLine="284"/>
        <w:jc w:val="center"/>
        <w:rPr>
          <w:rFonts w:ascii="Times New Roman" w:hAnsi="Times New Roman"/>
          <w:b/>
          <w:sz w:val="28"/>
          <w:lang w:val="uk-UA"/>
        </w:rPr>
      </w:pPr>
      <w:r w:rsidRPr="00223933">
        <w:rPr>
          <w:rFonts w:ascii="Times New Roman" w:hAnsi="Times New Roman"/>
          <w:b/>
          <w:sz w:val="28"/>
          <w:lang w:val="uk-UA"/>
        </w:rPr>
        <w:t>Миколаїв 2016</w:t>
      </w:r>
    </w:p>
    <w:p w:rsidR="00B827BD" w:rsidRPr="00223933" w:rsidRDefault="00B827BD" w:rsidP="00B827BD">
      <w:pPr>
        <w:widowControl w:val="0"/>
        <w:spacing w:after="0" w:line="312" w:lineRule="auto"/>
        <w:ind w:firstLine="284"/>
        <w:rPr>
          <w:rFonts w:ascii="Times New Roman" w:hAnsi="Times New Roman"/>
          <w:b/>
          <w:sz w:val="28"/>
          <w:lang w:val="uk-UA"/>
        </w:rPr>
      </w:pPr>
      <w:r w:rsidRPr="00223933">
        <w:rPr>
          <w:rFonts w:ascii="Times New Roman" w:hAnsi="Times New Roman"/>
          <w:b/>
          <w:sz w:val="28"/>
          <w:lang w:val="uk-UA"/>
        </w:rPr>
        <w:lastRenderedPageBreak/>
        <w:t>УДК</w:t>
      </w:r>
    </w:p>
    <w:p w:rsidR="00B827BD" w:rsidRPr="00223933" w:rsidRDefault="00B827BD" w:rsidP="00B827BD">
      <w:pPr>
        <w:widowControl w:val="0"/>
        <w:spacing w:after="0" w:line="312" w:lineRule="auto"/>
        <w:ind w:firstLine="284"/>
        <w:rPr>
          <w:rFonts w:ascii="Times New Roman" w:hAnsi="Times New Roman"/>
          <w:b/>
          <w:sz w:val="28"/>
          <w:lang w:val="uk-UA"/>
        </w:rPr>
      </w:pPr>
      <w:r w:rsidRPr="00223933">
        <w:rPr>
          <w:rFonts w:ascii="Times New Roman" w:hAnsi="Times New Roman"/>
          <w:b/>
          <w:sz w:val="28"/>
          <w:lang w:val="uk-UA"/>
        </w:rPr>
        <w:t>ББК</w:t>
      </w:r>
    </w:p>
    <w:p w:rsidR="00B827BD" w:rsidRPr="00223933" w:rsidRDefault="00B827BD" w:rsidP="00B827BD">
      <w:pPr>
        <w:widowControl w:val="0"/>
        <w:spacing w:line="312" w:lineRule="auto"/>
        <w:ind w:firstLine="284"/>
        <w:jc w:val="both"/>
        <w:rPr>
          <w:rFonts w:ascii="Times New Roman" w:hAnsi="Times New Roman"/>
          <w:sz w:val="28"/>
          <w:lang w:val="uk-UA"/>
        </w:rPr>
      </w:pPr>
    </w:p>
    <w:p w:rsidR="00B827BD" w:rsidRPr="00223933" w:rsidRDefault="00B827BD" w:rsidP="00B827BD">
      <w:pPr>
        <w:widowControl w:val="0"/>
        <w:spacing w:line="312" w:lineRule="auto"/>
        <w:ind w:firstLine="284"/>
        <w:jc w:val="center"/>
        <w:rPr>
          <w:rFonts w:ascii="Times New Roman" w:hAnsi="Times New Roman"/>
          <w:caps/>
          <w:sz w:val="28"/>
          <w:lang w:val="uk-UA"/>
        </w:rPr>
      </w:pPr>
      <w:r w:rsidRPr="00223933">
        <w:rPr>
          <w:rFonts w:ascii="Times New Roman" w:hAnsi="Times New Roman"/>
          <w:caps/>
          <w:sz w:val="28"/>
          <w:lang w:val="uk-UA"/>
        </w:rPr>
        <w:t>Авторський колектив:</w:t>
      </w:r>
    </w:p>
    <w:p w:rsidR="00B827BD" w:rsidRPr="00223933" w:rsidRDefault="00B827BD" w:rsidP="00B827BD">
      <w:pPr>
        <w:widowControl w:val="0"/>
        <w:spacing w:line="312" w:lineRule="auto"/>
        <w:ind w:firstLine="284"/>
        <w:jc w:val="center"/>
        <w:rPr>
          <w:rFonts w:ascii="Times New Roman" w:hAnsi="Times New Roman"/>
          <w:sz w:val="28"/>
          <w:lang w:val="uk-UA"/>
        </w:rPr>
      </w:pPr>
      <w:r w:rsidRPr="00223933">
        <w:rPr>
          <w:rFonts w:ascii="Times New Roman" w:hAnsi="Times New Roman"/>
          <w:sz w:val="28"/>
          <w:lang w:val="uk-UA"/>
        </w:rPr>
        <w:t xml:space="preserve">викладачі кафедри фінансів та кредиту Миколаївський національний університет імені В.О. Сухомлинського: </w:t>
      </w:r>
    </w:p>
    <w:p w:rsidR="00B827BD" w:rsidRPr="00223933" w:rsidRDefault="00B827BD" w:rsidP="00B827BD">
      <w:pPr>
        <w:widowControl w:val="0"/>
        <w:spacing w:line="312" w:lineRule="auto"/>
        <w:ind w:firstLine="284"/>
        <w:jc w:val="center"/>
        <w:rPr>
          <w:rFonts w:ascii="Times New Roman" w:hAnsi="Times New Roman"/>
          <w:sz w:val="28"/>
          <w:lang w:val="uk-UA"/>
        </w:rPr>
      </w:pPr>
      <w:r w:rsidRPr="00223933">
        <w:rPr>
          <w:rFonts w:ascii="Times New Roman" w:hAnsi="Times New Roman"/>
          <w:sz w:val="28"/>
          <w:lang w:val="uk-UA"/>
        </w:rPr>
        <w:t>В.І.Криленко - доктор економічних наук, професор</w:t>
      </w:r>
    </w:p>
    <w:p w:rsidR="00B827BD" w:rsidRPr="00223933" w:rsidRDefault="00B827BD" w:rsidP="00B827BD">
      <w:pPr>
        <w:widowControl w:val="0"/>
        <w:spacing w:line="312" w:lineRule="auto"/>
        <w:ind w:firstLine="284"/>
        <w:jc w:val="center"/>
        <w:rPr>
          <w:rFonts w:ascii="Times New Roman" w:hAnsi="Times New Roman"/>
          <w:sz w:val="28"/>
          <w:lang w:val="uk-UA"/>
        </w:rPr>
      </w:pPr>
      <w:r w:rsidRPr="00223933">
        <w:rPr>
          <w:rFonts w:ascii="Times New Roman" w:hAnsi="Times New Roman"/>
          <w:sz w:val="28"/>
          <w:lang w:val="uk-UA"/>
        </w:rPr>
        <w:t xml:space="preserve">Н.О. Корнєва - кандидат економічних наук, доцент;  </w:t>
      </w:r>
    </w:p>
    <w:p w:rsidR="00B827BD" w:rsidRPr="00223933" w:rsidRDefault="00B827BD" w:rsidP="00B827BD">
      <w:pPr>
        <w:widowControl w:val="0"/>
        <w:spacing w:line="312" w:lineRule="auto"/>
        <w:ind w:firstLine="284"/>
        <w:rPr>
          <w:rFonts w:ascii="Times New Roman" w:hAnsi="Times New Roman"/>
          <w:sz w:val="28"/>
          <w:lang w:val="uk-UA"/>
        </w:rPr>
      </w:pPr>
    </w:p>
    <w:p w:rsidR="00B827BD" w:rsidRPr="00223933" w:rsidRDefault="00B827BD" w:rsidP="00B827BD">
      <w:pPr>
        <w:widowControl w:val="0"/>
        <w:spacing w:line="312" w:lineRule="auto"/>
        <w:ind w:firstLine="284"/>
        <w:jc w:val="center"/>
        <w:rPr>
          <w:rFonts w:ascii="Times New Roman" w:hAnsi="Times New Roman"/>
          <w:sz w:val="28"/>
          <w:lang w:val="uk-UA"/>
        </w:rPr>
      </w:pPr>
      <w:r w:rsidRPr="00223933">
        <w:rPr>
          <w:rFonts w:ascii="Times New Roman" w:hAnsi="Times New Roman"/>
          <w:sz w:val="28"/>
          <w:lang w:val="uk-UA"/>
        </w:rPr>
        <w:t>Рецензенти:</w:t>
      </w:r>
    </w:p>
    <w:p w:rsidR="00B827BD" w:rsidRPr="00223933" w:rsidRDefault="00B827BD" w:rsidP="00B827BD">
      <w:pPr>
        <w:widowControl w:val="0"/>
        <w:spacing w:line="312" w:lineRule="auto"/>
        <w:ind w:firstLine="284"/>
        <w:jc w:val="both"/>
        <w:rPr>
          <w:rFonts w:ascii="Times New Roman" w:hAnsi="Times New Roman"/>
          <w:sz w:val="28"/>
          <w:lang w:val="uk-UA"/>
        </w:rPr>
      </w:pPr>
    </w:p>
    <w:p w:rsidR="00B827BD" w:rsidRPr="00223933" w:rsidRDefault="00B827BD" w:rsidP="00B827BD">
      <w:pPr>
        <w:widowControl w:val="0"/>
        <w:spacing w:line="312" w:lineRule="auto"/>
        <w:ind w:firstLine="284"/>
        <w:jc w:val="both"/>
        <w:rPr>
          <w:rFonts w:ascii="Times New Roman" w:hAnsi="Times New Roman"/>
          <w:sz w:val="28"/>
          <w:lang w:val="uk-UA"/>
        </w:rPr>
      </w:pPr>
      <w:r w:rsidRPr="00223933">
        <w:rPr>
          <w:rFonts w:ascii="Times New Roman" w:hAnsi="Times New Roman"/>
          <w:sz w:val="28"/>
          <w:lang w:val="uk-UA"/>
        </w:rPr>
        <w:t>Н.М.Сіренко, доктор економічних наук, доцент, завідувач кафедри фінансів Миколаївського національного аграрного університету;</w:t>
      </w:r>
    </w:p>
    <w:p w:rsidR="00B827BD" w:rsidRPr="00223933" w:rsidRDefault="00B827BD" w:rsidP="00B827BD">
      <w:pPr>
        <w:widowControl w:val="0"/>
        <w:spacing w:line="312" w:lineRule="auto"/>
        <w:ind w:firstLine="284"/>
        <w:jc w:val="both"/>
        <w:rPr>
          <w:rFonts w:ascii="Times New Roman" w:hAnsi="Times New Roman"/>
          <w:sz w:val="28"/>
          <w:lang w:val="uk-UA"/>
        </w:rPr>
      </w:pPr>
    </w:p>
    <w:p w:rsidR="00B827BD" w:rsidRPr="00223933" w:rsidRDefault="00B827BD" w:rsidP="00B827BD">
      <w:pPr>
        <w:widowControl w:val="0"/>
        <w:spacing w:line="312" w:lineRule="auto"/>
        <w:ind w:firstLine="284"/>
        <w:jc w:val="both"/>
        <w:rPr>
          <w:rFonts w:ascii="Times New Roman" w:hAnsi="Times New Roman"/>
          <w:sz w:val="28"/>
          <w:lang w:val="uk-UA"/>
        </w:rPr>
      </w:pPr>
      <w:r w:rsidRPr="00223933">
        <w:rPr>
          <w:rFonts w:ascii="Times New Roman" w:hAnsi="Times New Roman"/>
          <w:sz w:val="28"/>
          <w:lang w:val="uk-UA"/>
        </w:rPr>
        <w:t>Рекомендовано до друку Вченою радою Миколаївського національного університету (</w:t>
      </w:r>
      <w:r w:rsidRPr="00223933">
        <w:rPr>
          <w:rFonts w:ascii="Times New Roman" w:hAnsi="Times New Roman"/>
          <w:i/>
          <w:sz w:val="28"/>
          <w:lang w:val="uk-UA"/>
        </w:rPr>
        <w:t>протокол №__ від ____2016р</w:t>
      </w:r>
      <w:r w:rsidRPr="00223933">
        <w:rPr>
          <w:rFonts w:ascii="Times New Roman" w:hAnsi="Times New Roman"/>
          <w:sz w:val="28"/>
          <w:lang w:val="uk-UA"/>
        </w:rPr>
        <w:t>.)</w:t>
      </w:r>
    </w:p>
    <w:p w:rsidR="00B827BD" w:rsidRPr="00223933" w:rsidRDefault="00B827BD" w:rsidP="00B827BD">
      <w:pPr>
        <w:widowControl w:val="0"/>
        <w:spacing w:line="312" w:lineRule="auto"/>
        <w:ind w:firstLine="284"/>
        <w:rPr>
          <w:rFonts w:ascii="Times New Roman" w:hAnsi="Times New Roman"/>
          <w:b/>
          <w:sz w:val="28"/>
          <w:lang w:val="uk-UA"/>
        </w:rPr>
      </w:pPr>
    </w:p>
    <w:p w:rsidR="00B827BD" w:rsidRPr="00223933" w:rsidRDefault="00B827BD" w:rsidP="00B827BD">
      <w:pPr>
        <w:widowControl w:val="0"/>
        <w:spacing w:line="312" w:lineRule="auto"/>
        <w:ind w:firstLine="284"/>
        <w:rPr>
          <w:rFonts w:ascii="Times New Roman" w:hAnsi="Times New Roman"/>
          <w:b/>
          <w:sz w:val="28"/>
          <w:lang w:val="uk-UA"/>
        </w:rPr>
      </w:pPr>
      <w:r w:rsidRPr="00223933">
        <w:rPr>
          <w:rFonts w:ascii="Times New Roman" w:hAnsi="Times New Roman"/>
          <w:b/>
          <w:sz w:val="28"/>
          <w:lang w:val="uk-UA"/>
        </w:rPr>
        <w:t>Криленко В.І, Корнєва Н.О.</w:t>
      </w:r>
    </w:p>
    <w:p w:rsidR="00B827BD" w:rsidRPr="00223933" w:rsidRDefault="00B827BD" w:rsidP="00B827BD">
      <w:pPr>
        <w:widowControl w:val="0"/>
        <w:spacing w:line="312" w:lineRule="auto"/>
        <w:ind w:firstLine="284"/>
        <w:jc w:val="both"/>
        <w:rPr>
          <w:rFonts w:ascii="Times New Roman" w:hAnsi="Times New Roman"/>
          <w:sz w:val="28"/>
          <w:lang w:val="uk-UA"/>
        </w:rPr>
      </w:pPr>
      <w:r w:rsidRPr="00223933">
        <w:rPr>
          <w:rFonts w:ascii="Times New Roman" w:hAnsi="Times New Roman"/>
          <w:b/>
          <w:sz w:val="28"/>
          <w:lang w:val="uk-UA"/>
        </w:rPr>
        <w:t>Фінансова діяльність суб’єктів господарювання: Навчально-методичний посібник</w:t>
      </w:r>
      <w:r w:rsidRPr="00223933">
        <w:rPr>
          <w:rFonts w:ascii="Times New Roman" w:hAnsi="Times New Roman"/>
          <w:sz w:val="28"/>
          <w:lang w:val="uk-UA"/>
        </w:rPr>
        <w:t>/ Миколаївський національний університет імені В.О. Сухомлинського// За ред. В.І.Криленко.-Миколаїв, 2016.- 220с</w:t>
      </w:r>
    </w:p>
    <w:p w:rsidR="00B827BD" w:rsidRPr="00223933" w:rsidRDefault="00B827BD" w:rsidP="00B827BD">
      <w:pPr>
        <w:pStyle w:val="ac"/>
        <w:spacing w:line="312" w:lineRule="auto"/>
        <w:ind w:firstLine="284"/>
        <w:jc w:val="both"/>
        <w:rPr>
          <w:szCs w:val="22"/>
        </w:rPr>
      </w:pPr>
    </w:p>
    <w:p w:rsidR="00B827BD" w:rsidRPr="00223933" w:rsidRDefault="00B827BD" w:rsidP="00B827BD">
      <w:pPr>
        <w:pStyle w:val="ac"/>
        <w:spacing w:line="312" w:lineRule="auto"/>
        <w:ind w:firstLine="284"/>
        <w:jc w:val="both"/>
        <w:rPr>
          <w:sz w:val="28"/>
          <w:szCs w:val="28"/>
        </w:rPr>
      </w:pPr>
      <w:r w:rsidRPr="00223933">
        <w:rPr>
          <w:szCs w:val="22"/>
        </w:rPr>
        <w:t xml:space="preserve"> </w:t>
      </w:r>
      <w:r w:rsidRPr="00223933">
        <w:rPr>
          <w:sz w:val="28"/>
          <w:szCs w:val="28"/>
        </w:rPr>
        <w:t>Навальний посібник містить різні види завдань для практичної підготовки студентів з дисципліни «Фінансова діяльність суб’єктів господарювання»: плани семінарських занять, теми рефератів, завдання для практичних занять, задачі і тести.</w:t>
      </w:r>
    </w:p>
    <w:p w:rsidR="00B827BD" w:rsidRPr="00223933" w:rsidRDefault="00B827BD" w:rsidP="00B827BD">
      <w:pPr>
        <w:widowControl w:val="0"/>
        <w:spacing w:line="312" w:lineRule="auto"/>
        <w:ind w:firstLine="540"/>
        <w:jc w:val="both"/>
        <w:rPr>
          <w:rFonts w:ascii="Times New Roman" w:hAnsi="Times New Roman"/>
          <w:sz w:val="28"/>
          <w:szCs w:val="28"/>
          <w:lang w:val="uk-UA"/>
        </w:rPr>
      </w:pPr>
      <w:r w:rsidRPr="00223933">
        <w:rPr>
          <w:rFonts w:ascii="Times New Roman" w:hAnsi="Times New Roman"/>
          <w:sz w:val="28"/>
          <w:szCs w:val="28"/>
          <w:lang w:val="uk-UA"/>
        </w:rPr>
        <w:t>Призначено для студентів і викладачів, може бути корисний фахівцям для підвищення кваліфікації.</w:t>
      </w:r>
    </w:p>
    <w:p w:rsidR="00B827BD" w:rsidRDefault="00B827BD" w:rsidP="00B827BD">
      <w:pPr>
        <w:spacing w:after="0" w:line="240" w:lineRule="auto"/>
        <w:ind w:firstLine="283"/>
        <w:jc w:val="center"/>
        <w:rPr>
          <w:rFonts w:ascii="Times New Roman" w:eastAsia="Times New Roman" w:hAnsi="Times New Roman"/>
          <w:b/>
          <w:sz w:val="28"/>
          <w:szCs w:val="28"/>
          <w:lang w:val="uk-UA" w:eastAsia="ru-RU"/>
        </w:rPr>
      </w:pPr>
      <w:r w:rsidRPr="00223933">
        <w:rPr>
          <w:rFonts w:ascii="Times New Roman" w:eastAsia="Times New Roman" w:hAnsi="Times New Roman"/>
          <w:b/>
          <w:sz w:val="28"/>
          <w:szCs w:val="28"/>
          <w:lang w:val="uk-UA" w:eastAsia="ru-RU"/>
        </w:rPr>
        <w:lastRenderedPageBreak/>
        <w:t>ЗМІСТ</w:t>
      </w:r>
    </w:p>
    <w:p w:rsidR="00B827BD" w:rsidRPr="00223933" w:rsidRDefault="00B827BD" w:rsidP="00B827BD">
      <w:pPr>
        <w:spacing w:after="0" w:line="360" w:lineRule="auto"/>
        <w:ind w:firstLine="283"/>
        <w:jc w:val="center"/>
        <w:rPr>
          <w:rFonts w:ascii="Times New Roman" w:eastAsia="Times New Roman" w:hAnsi="Times New Roman"/>
          <w:b/>
          <w:sz w:val="28"/>
          <w:szCs w:val="28"/>
          <w:lang w:val="uk-UA" w:eastAsia="ru-RU"/>
        </w:rPr>
      </w:pPr>
    </w:p>
    <w:p w:rsidR="00B827BD" w:rsidRPr="00223933" w:rsidRDefault="00B827BD" w:rsidP="00B827BD">
      <w:pPr>
        <w:widowControl w:val="0"/>
        <w:tabs>
          <w:tab w:val="right" w:leader="dot" w:pos="6691"/>
        </w:tabs>
        <w:spacing w:after="0" w:line="360" w:lineRule="auto"/>
        <w:ind w:firstLine="283"/>
        <w:jc w:val="both"/>
        <w:rPr>
          <w:rFonts w:ascii="Times New Roman" w:eastAsia="Times New Roman" w:hAnsi="Times New Roman"/>
          <w:sz w:val="28"/>
          <w:szCs w:val="28"/>
          <w:lang w:val="uk-UA" w:eastAsia="ru-RU"/>
        </w:rPr>
      </w:pPr>
      <w:hyperlink r:id="rId5" w:history="1">
        <w:r w:rsidRPr="00223933">
          <w:rPr>
            <w:rFonts w:ascii="Times New Roman" w:eastAsia="Times New Roman" w:hAnsi="Times New Roman"/>
            <w:sz w:val="28"/>
            <w:szCs w:val="28"/>
            <w:lang w:val="uk-UA" w:eastAsia="ru-RU"/>
          </w:rPr>
          <w:t>ВСТУП</w:t>
        </w:r>
      </w:hyperlink>
      <w:r>
        <w:rPr>
          <w:rFonts w:ascii="Times New Roman" w:eastAsia="Times New Roman" w:hAnsi="Times New Roman"/>
          <w:sz w:val="28"/>
          <w:szCs w:val="28"/>
          <w:lang w:val="uk-UA" w:eastAsia="ru-RU"/>
        </w:rPr>
        <w:t>………………………………………………………………………….</w:t>
      </w:r>
    </w:p>
    <w:p w:rsidR="00B827BD" w:rsidRPr="00223933" w:rsidRDefault="00B827BD" w:rsidP="00B827BD">
      <w:pPr>
        <w:widowControl w:val="0"/>
        <w:tabs>
          <w:tab w:val="right" w:leader="dot" w:pos="6691"/>
        </w:tabs>
        <w:spacing w:after="0" w:line="360" w:lineRule="auto"/>
        <w:ind w:firstLine="283"/>
        <w:jc w:val="both"/>
        <w:rPr>
          <w:rFonts w:ascii="Times New Roman" w:eastAsia="Times New Roman" w:hAnsi="Times New Roman"/>
          <w:sz w:val="28"/>
          <w:szCs w:val="28"/>
          <w:lang w:val="uk-UA" w:eastAsia="ru-RU"/>
        </w:rPr>
      </w:pPr>
      <w:hyperlink r:id="rId6" w:history="1">
        <w:r>
          <w:rPr>
            <w:rFonts w:ascii="Times New Roman" w:eastAsia="Times New Roman" w:hAnsi="Times New Roman"/>
            <w:sz w:val="28"/>
            <w:szCs w:val="28"/>
            <w:lang w:val="uk-UA" w:eastAsia="ru-RU"/>
          </w:rPr>
          <w:t>Програма</w:t>
        </w:r>
      </w:hyperlink>
      <w:r>
        <w:rPr>
          <w:rFonts w:ascii="Times New Roman" w:eastAsia="Times New Roman" w:hAnsi="Times New Roman"/>
          <w:sz w:val="28"/>
          <w:szCs w:val="28"/>
          <w:lang w:val="uk-UA" w:eastAsia="ru-RU"/>
        </w:rPr>
        <w:t xml:space="preserve"> навчальної дисципліни «Фінансова діяльність суб’єктів господарювання»………………………………………………………………….</w:t>
      </w:r>
    </w:p>
    <w:p w:rsidR="00B827BD" w:rsidRPr="00527192" w:rsidRDefault="00B827BD" w:rsidP="00B827BD">
      <w:pPr>
        <w:widowControl w:val="0"/>
        <w:spacing w:after="0" w:line="240" w:lineRule="auto"/>
        <w:ind w:firstLine="284"/>
        <w:jc w:val="both"/>
        <w:rPr>
          <w:rFonts w:ascii="Times New Roman" w:eastAsia="Times New Roman" w:hAnsi="Times New Roman"/>
          <w:sz w:val="28"/>
          <w:szCs w:val="28"/>
          <w:lang w:val="uk-UA" w:eastAsia="ru-RU"/>
        </w:rPr>
      </w:pPr>
      <w:r w:rsidRPr="00527192">
        <w:rPr>
          <w:rFonts w:ascii="Times New Roman" w:eastAsia="Times New Roman" w:hAnsi="Times New Roman"/>
          <w:sz w:val="28"/>
          <w:szCs w:val="28"/>
          <w:lang w:val="uk-UA" w:eastAsia="ru-RU"/>
        </w:rPr>
        <w:t>РОЗДІЛ І. З</w:t>
      </w:r>
      <w:r>
        <w:rPr>
          <w:rFonts w:ascii="Times New Roman" w:eastAsia="Times New Roman" w:hAnsi="Times New Roman"/>
          <w:sz w:val="28"/>
          <w:szCs w:val="28"/>
          <w:lang w:val="uk-UA" w:eastAsia="ru-RU"/>
        </w:rPr>
        <w:t>агальні положення навчально-методичного посібника для</w:t>
      </w:r>
      <w:r w:rsidRPr="0052719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самостійного вивчення дисципліни </w:t>
      </w:r>
      <w:r w:rsidRPr="00527192">
        <w:rPr>
          <w:rFonts w:ascii="Times New Roman" w:eastAsia="Times New Roman" w:hAnsi="Times New Roman"/>
          <w:sz w:val="28"/>
          <w:szCs w:val="28"/>
          <w:lang w:val="uk-UA" w:eastAsia="ru-RU"/>
        </w:rPr>
        <w:t>«Фінансова діяльність суб’єктів господарювання»</w:t>
      </w:r>
      <w:r>
        <w:rPr>
          <w:rFonts w:ascii="Times New Roman" w:eastAsia="Times New Roman" w:hAnsi="Times New Roman"/>
          <w:sz w:val="28"/>
          <w:szCs w:val="28"/>
          <w:lang w:val="uk-UA" w:eastAsia="ru-RU"/>
        </w:rPr>
        <w:t xml:space="preserve"> за кредитно-модульною системою організації навчального процесу……………………………………………………………………………..</w:t>
      </w:r>
    </w:p>
    <w:p w:rsidR="00B827BD" w:rsidRPr="009533F3" w:rsidRDefault="00B827BD" w:rsidP="00B827BD">
      <w:pPr>
        <w:widowControl w:val="0"/>
        <w:spacing w:after="0" w:line="240" w:lineRule="auto"/>
        <w:ind w:firstLine="283"/>
        <w:jc w:val="both"/>
        <w:rPr>
          <w:rFonts w:ascii="Times New Roman" w:eastAsia="Times New Roman" w:hAnsi="Times New Roman"/>
          <w:sz w:val="28"/>
          <w:szCs w:val="28"/>
          <w:lang w:val="uk-UA" w:eastAsia="ru-RU"/>
        </w:rPr>
      </w:pPr>
      <w:r w:rsidRPr="009533F3">
        <w:rPr>
          <w:rFonts w:ascii="Times New Roman" w:eastAsia="Times New Roman" w:hAnsi="Times New Roman"/>
          <w:sz w:val="28"/>
          <w:szCs w:val="28"/>
          <w:lang w:val="uk-UA" w:eastAsia="ru-RU"/>
        </w:rPr>
        <w:t>РОЗДІЛ ІІ. К</w:t>
      </w:r>
      <w:r>
        <w:rPr>
          <w:rFonts w:ascii="Times New Roman" w:eastAsia="Times New Roman" w:hAnsi="Times New Roman"/>
          <w:sz w:val="28"/>
          <w:szCs w:val="28"/>
          <w:lang w:val="uk-UA" w:eastAsia="ru-RU"/>
        </w:rPr>
        <w:t>ількість і зміст навчальних модулів з дисципліни</w:t>
      </w:r>
      <w:r w:rsidRPr="009533F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Фінансова діяльність суб’єктів господарювання</w:t>
      </w:r>
      <w:r w:rsidRPr="009533F3">
        <w:rPr>
          <w:rFonts w:ascii="Times New Roman" w:eastAsia="Times New Roman" w:hAnsi="Times New Roman"/>
          <w:sz w:val="28"/>
          <w:szCs w:val="28"/>
          <w:lang w:val="uk-UA" w:eastAsia="ru-RU"/>
        </w:rPr>
        <w:t xml:space="preserve">» </w:t>
      </w:r>
    </w:p>
    <w:p w:rsidR="00B827BD" w:rsidRPr="009533F3" w:rsidRDefault="00B827BD" w:rsidP="00B827BD">
      <w:pPr>
        <w:widowControl w:val="0"/>
        <w:spacing w:after="0" w:line="240" w:lineRule="auto"/>
        <w:ind w:firstLine="283"/>
        <w:jc w:val="both"/>
        <w:rPr>
          <w:rFonts w:ascii="Times New Roman" w:eastAsia="Times New Roman" w:hAnsi="Times New Roman"/>
          <w:sz w:val="28"/>
          <w:szCs w:val="28"/>
          <w:lang w:val="uk-UA" w:eastAsia="ru-RU"/>
        </w:rPr>
      </w:pPr>
      <w:r w:rsidRPr="009533F3">
        <w:rPr>
          <w:rFonts w:ascii="Times New Roman" w:eastAsia="Times New Roman" w:hAnsi="Times New Roman"/>
          <w:sz w:val="28"/>
          <w:szCs w:val="28"/>
          <w:lang w:val="uk-UA" w:eastAsia="ru-RU"/>
        </w:rPr>
        <w:t>РОЗДІЛ ІІІ</w:t>
      </w:r>
      <w:r>
        <w:rPr>
          <w:rFonts w:ascii="Times New Roman" w:eastAsia="Times New Roman" w:hAnsi="Times New Roman"/>
          <w:sz w:val="28"/>
          <w:szCs w:val="28"/>
          <w:lang w:val="uk-UA" w:eastAsia="ru-RU"/>
        </w:rPr>
        <w:t xml:space="preserve">. </w:t>
      </w:r>
      <w:r w:rsidRPr="009533F3">
        <w:rPr>
          <w:rFonts w:ascii="Times New Roman" w:eastAsia="Times New Roman" w:hAnsi="Times New Roman"/>
          <w:sz w:val="28"/>
          <w:szCs w:val="28"/>
          <w:lang w:val="uk-UA" w:eastAsia="ru-RU"/>
        </w:rPr>
        <w:t>М</w:t>
      </w:r>
      <w:r>
        <w:rPr>
          <w:rFonts w:ascii="Times New Roman" w:eastAsia="Times New Roman" w:hAnsi="Times New Roman"/>
          <w:sz w:val="28"/>
          <w:szCs w:val="28"/>
          <w:lang w:val="uk-UA" w:eastAsia="ru-RU"/>
        </w:rPr>
        <w:t>етодичні рекомендації до вивчення дисципліни «Фінансова діяльність суб’єктів господарювання» ………………………………………….</w:t>
      </w:r>
    </w:p>
    <w:p w:rsidR="00B827BD" w:rsidRPr="00223933" w:rsidRDefault="00B827BD" w:rsidP="00B827BD">
      <w:pPr>
        <w:widowControl w:val="0"/>
        <w:tabs>
          <w:tab w:val="right" w:leader="dot" w:pos="6691"/>
        </w:tabs>
        <w:spacing w:after="0" w:line="360" w:lineRule="auto"/>
        <w:ind w:firstLine="283"/>
        <w:jc w:val="both"/>
        <w:rPr>
          <w:rFonts w:ascii="Times New Roman" w:eastAsia="Times New Roman" w:hAnsi="Times New Roman"/>
          <w:caps/>
          <w:sz w:val="28"/>
          <w:szCs w:val="28"/>
          <w:lang w:val="uk-UA" w:eastAsia="ru-RU"/>
        </w:rPr>
      </w:pPr>
      <w:r w:rsidRPr="00223933">
        <w:rPr>
          <w:rFonts w:ascii="Times New Roman" w:eastAsia="Times New Roman" w:hAnsi="Times New Roman"/>
          <w:caps/>
          <w:sz w:val="28"/>
          <w:szCs w:val="28"/>
          <w:lang w:val="uk-UA" w:eastAsia="ru-RU"/>
        </w:rPr>
        <w:t>Змістовний модуль 1.</w:t>
      </w:r>
      <w:r w:rsidRPr="00223933">
        <w:rPr>
          <w:b/>
          <w:caps/>
          <w:sz w:val="28"/>
          <w:szCs w:val="28"/>
          <w:lang w:val="uk-UA"/>
        </w:rPr>
        <w:t xml:space="preserve"> </w:t>
      </w:r>
      <w:r w:rsidRPr="00223933">
        <w:rPr>
          <w:rFonts w:ascii="Times New Roman" w:hAnsi="Times New Roman"/>
          <w:caps/>
          <w:sz w:val="28"/>
          <w:szCs w:val="28"/>
          <w:lang w:val="uk-UA"/>
        </w:rPr>
        <w:t>Зміст фінансової діяльності суб’єктів господарювання та форми фінансування</w:t>
      </w:r>
    </w:p>
    <w:p w:rsidR="00B827BD" w:rsidRPr="00223933" w:rsidRDefault="00B827BD" w:rsidP="00B827BD">
      <w:pPr>
        <w:widowControl w:val="0"/>
        <w:tabs>
          <w:tab w:val="right" w:leader="dot" w:pos="6691"/>
        </w:tabs>
        <w:spacing w:after="0" w:line="360" w:lineRule="auto"/>
        <w:ind w:firstLine="900"/>
        <w:rPr>
          <w:rFonts w:ascii="Times New Roman" w:eastAsia="Times New Roman" w:hAnsi="Times New Roman"/>
          <w:sz w:val="28"/>
          <w:szCs w:val="28"/>
          <w:lang w:val="uk-UA" w:eastAsia="ru-RU"/>
        </w:rPr>
      </w:pPr>
      <w:hyperlink r:id="rId7" w:anchor="П1"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1.</w:t>
        </w:r>
        <w:r w:rsidRPr="00223933">
          <w:rPr>
            <w:rFonts w:ascii="Times New Roman" w:eastAsia="Times New Roman" w:hAnsi="Times New Roman"/>
            <w:sz w:val="28"/>
            <w:szCs w:val="28"/>
            <w:lang w:val="uk-UA" w:eastAsia="ru-RU"/>
          </w:rPr>
          <w:t>1. Основи фінансової діяльності суб’єктів підприємництва</w:t>
        </w:r>
      </w:hyperlink>
      <w:r>
        <w:rPr>
          <w:rFonts w:ascii="Times New Roman" w:eastAsia="Times New Roman" w:hAnsi="Times New Roman"/>
          <w:sz w:val="28"/>
          <w:szCs w:val="28"/>
          <w:lang w:val="uk-UA" w:eastAsia="ru-RU"/>
        </w:rPr>
        <w:t>….</w:t>
      </w:r>
    </w:p>
    <w:p w:rsidR="00B827BD" w:rsidRPr="00223933" w:rsidRDefault="00B827BD" w:rsidP="00B827BD">
      <w:pPr>
        <w:widowControl w:val="0"/>
        <w:tabs>
          <w:tab w:val="right" w:leader="dot" w:pos="6691"/>
        </w:tabs>
        <w:spacing w:after="0" w:line="360" w:lineRule="auto"/>
        <w:ind w:firstLine="900"/>
        <w:rPr>
          <w:rFonts w:ascii="Times New Roman" w:eastAsia="Times New Roman" w:hAnsi="Times New Roman"/>
          <w:sz w:val="28"/>
          <w:szCs w:val="28"/>
          <w:lang w:val="uk-UA" w:eastAsia="ru-RU"/>
        </w:rPr>
      </w:pPr>
      <w:hyperlink r:id="rId8" w:anchor="П2"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1.</w:t>
        </w:r>
        <w:r w:rsidRPr="00223933">
          <w:rPr>
            <w:rFonts w:ascii="Times New Roman" w:eastAsia="Times New Roman" w:hAnsi="Times New Roman"/>
            <w:sz w:val="28"/>
            <w:szCs w:val="28"/>
            <w:lang w:val="uk-UA" w:eastAsia="ru-RU"/>
          </w:rPr>
          <w:t>2. Особливості фінансування підприємств різних форм організації бізнесу</w:t>
        </w:r>
      </w:hyperlink>
      <w:r>
        <w:rPr>
          <w:rFonts w:ascii="Times New Roman" w:eastAsia="Times New Roman" w:hAnsi="Times New Roman"/>
          <w:sz w:val="28"/>
          <w:szCs w:val="28"/>
          <w:lang w:val="uk-UA" w:eastAsia="ru-RU"/>
        </w:rPr>
        <w:t>…………………………………………………………………</w:t>
      </w:r>
    </w:p>
    <w:p w:rsidR="00B827BD" w:rsidRPr="00223933" w:rsidRDefault="00B827BD" w:rsidP="00B827BD">
      <w:pPr>
        <w:widowControl w:val="0"/>
        <w:tabs>
          <w:tab w:val="right" w:leader="dot" w:pos="6691"/>
        </w:tabs>
        <w:spacing w:after="0" w:line="360" w:lineRule="auto"/>
        <w:ind w:firstLine="900"/>
        <w:rPr>
          <w:rFonts w:ascii="Times New Roman" w:eastAsia="Times New Roman" w:hAnsi="Times New Roman"/>
          <w:sz w:val="28"/>
          <w:szCs w:val="28"/>
          <w:lang w:val="uk-UA" w:eastAsia="ru-RU"/>
        </w:rPr>
      </w:pPr>
      <w:hyperlink r:id="rId9" w:anchor="П3"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1.</w:t>
        </w:r>
        <w:r w:rsidRPr="00223933">
          <w:rPr>
            <w:rFonts w:ascii="Times New Roman" w:eastAsia="Times New Roman" w:hAnsi="Times New Roman"/>
            <w:sz w:val="28"/>
            <w:szCs w:val="28"/>
            <w:lang w:val="uk-UA" w:eastAsia="ru-RU"/>
          </w:rPr>
          <w:t>3.</w:t>
        </w:r>
        <w:r w:rsidRPr="00223933">
          <w:rPr>
            <w:rFonts w:ascii="Times New Roman" w:eastAsia="Times New Roman" w:hAnsi="Times New Roman"/>
            <w:i/>
            <w:sz w:val="28"/>
            <w:szCs w:val="28"/>
            <w:lang w:val="uk-UA" w:eastAsia="ru-RU"/>
          </w:rPr>
          <w:t xml:space="preserve"> </w:t>
        </w:r>
        <w:r w:rsidRPr="00223933">
          <w:rPr>
            <w:rFonts w:ascii="Times New Roman" w:eastAsia="Times New Roman" w:hAnsi="Times New Roman"/>
            <w:sz w:val="28"/>
            <w:szCs w:val="28"/>
            <w:lang w:val="uk-UA" w:eastAsia="ru-RU"/>
          </w:rPr>
          <w:t>Формування власного капіталу підприємства</w:t>
        </w:r>
      </w:hyperlink>
      <w:r>
        <w:rPr>
          <w:rFonts w:ascii="Times New Roman" w:eastAsia="Times New Roman" w:hAnsi="Times New Roman"/>
          <w:sz w:val="28"/>
          <w:szCs w:val="28"/>
          <w:lang w:val="uk-UA" w:eastAsia="ru-RU"/>
        </w:rPr>
        <w:t>……………….</w:t>
      </w:r>
    </w:p>
    <w:p w:rsidR="00B827BD" w:rsidRPr="00223933" w:rsidRDefault="00B827BD" w:rsidP="00B827BD">
      <w:pPr>
        <w:widowControl w:val="0"/>
        <w:tabs>
          <w:tab w:val="right" w:leader="dot" w:pos="6691"/>
        </w:tabs>
        <w:spacing w:after="0" w:line="360" w:lineRule="auto"/>
        <w:ind w:firstLine="900"/>
        <w:rPr>
          <w:rFonts w:ascii="Times New Roman" w:eastAsia="Times New Roman" w:hAnsi="Times New Roman"/>
          <w:sz w:val="28"/>
          <w:szCs w:val="28"/>
          <w:lang w:val="uk-UA" w:eastAsia="ru-RU"/>
        </w:rPr>
      </w:pPr>
      <w:hyperlink r:id="rId10" w:anchor="П4"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1.</w:t>
        </w:r>
        <w:r w:rsidRPr="00223933">
          <w:rPr>
            <w:rFonts w:ascii="Times New Roman" w:eastAsia="Times New Roman" w:hAnsi="Times New Roman"/>
            <w:sz w:val="28"/>
            <w:szCs w:val="28"/>
            <w:lang w:val="uk-UA" w:eastAsia="ru-RU"/>
          </w:rPr>
          <w:t>4 Внутрішні джерела фінансування підприємства</w:t>
        </w:r>
      </w:hyperlink>
      <w:r>
        <w:rPr>
          <w:rFonts w:ascii="Times New Roman" w:eastAsia="Times New Roman" w:hAnsi="Times New Roman"/>
          <w:sz w:val="28"/>
          <w:szCs w:val="28"/>
          <w:lang w:val="uk-UA" w:eastAsia="ru-RU"/>
        </w:rPr>
        <w:t>……………..</w:t>
      </w:r>
    </w:p>
    <w:p w:rsidR="00B827BD" w:rsidRDefault="00B827BD" w:rsidP="00B827BD">
      <w:pPr>
        <w:widowControl w:val="0"/>
        <w:tabs>
          <w:tab w:val="right" w:leader="dot" w:pos="6691"/>
        </w:tabs>
        <w:spacing w:after="0" w:line="360" w:lineRule="auto"/>
        <w:ind w:firstLine="900"/>
        <w:rPr>
          <w:rFonts w:ascii="Times New Roman" w:eastAsia="Times New Roman" w:hAnsi="Times New Roman"/>
          <w:sz w:val="28"/>
          <w:szCs w:val="28"/>
          <w:lang w:val="uk-UA" w:eastAsia="ru-RU"/>
        </w:rPr>
      </w:pPr>
      <w:hyperlink r:id="rId11" w:anchor="П5"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1.</w:t>
        </w:r>
        <w:r w:rsidRPr="00223933">
          <w:rPr>
            <w:rFonts w:ascii="Times New Roman" w:eastAsia="Times New Roman" w:hAnsi="Times New Roman"/>
            <w:sz w:val="28"/>
            <w:szCs w:val="28"/>
            <w:lang w:val="uk-UA" w:eastAsia="ru-RU"/>
          </w:rPr>
          <w:t>5. Дивідендна політика та самофінансування підприємства</w:t>
        </w:r>
      </w:hyperlink>
      <w:r>
        <w:rPr>
          <w:rFonts w:ascii="Times New Roman" w:eastAsia="Times New Roman" w:hAnsi="Times New Roman"/>
          <w:sz w:val="28"/>
          <w:szCs w:val="28"/>
          <w:lang w:val="uk-UA" w:eastAsia="ru-RU"/>
        </w:rPr>
        <w:t>…...</w:t>
      </w:r>
    </w:p>
    <w:p w:rsidR="00B827BD" w:rsidRPr="00223933" w:rsidRDefault="00B827BD" w:rsidP="00B827BD">
      <w:pPr>
        <w:widowControl w:val="0"/>
        <w:tabs>
          <w:tab w:val="right" w:leader="dot" w:pos="6691"/>
        </w:tabs>
        <w:spacing w:after="0" w:line="360" w:lineRule="auto"/>
        <w:ind w:firstLine="900"/>
        <w:rPr>
          <w:rFonts w:ascii="Times New Roman" w:eastAsia="Times New Roman" w:hAnsi="Times New Roman"/>
          <w:sz w:val="28"/>
          <w:szCs w:val="28"/>
          <w:lang w:val="uk-UA" w:eastAsia="ru-RU"/>
        </w:rPr>
      </w:pPr>
      <w:hyperlink r:id="rId12" w:anchor="П1"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1.</w:t>
        </w:r>
        <w:r w:rsidRPr="00223933">
          <w:rPr>
            <w:rFonts w:ascii="Times New Roman" w:eastAsia="Times New Roman" w:hAnsi="Times New Roman"/>
            <w:sz w:val="28"/>
            <w:szCs w:val="28"/>
            <w:lang w:val="uk-UA" w:eastAsia="ru-RU"/>
          </w:rPr>
          <w:t>6. Фінансування підприємств за рахунок запозичених ресурсів</w:t>
        </w:r>
      </w:hyperlink>
      <w:r>
        <w:rPr>
          <w:rFonts w:ascii="Times New Roman" w:eastAsia="Times New Roman" w:hAnsi="Times New Roman"/>
          <w:sz w:val="28"/>
          <w:szCs w:val="28"/>
          <w:lang w:val="uk-UA" w:eastAsia="ru-RU"/>
        </w:rPr>
        <w:t>.</w:t>
      </w:r>
    </w:p>
    <w:p w:rsidR="00B827BD" w:rsidRPr="003D573B" w:rsidRDefault="00B827BD" w:rsidP="00B827BD">
      <w:pPr>
        <w:widowControl w:val="0"/>
        <w:spacing w:after="0" w:line="360" w:lineRule="auto"/>
        <w:ind w:firstLine="720"/>
        <w:jc w:val="both"/>
        <w:rPr>
          <w:rFonts w:ascii="Times New Roman" w:hAnsi="Times New Roman"/>
          <w:caps/>
          <w:sz w:val="28"/>
          <w:szCs w:val="28"/>
          <w:lang w:val="uk-UA"/>
        </w:rPr>
      </w:pPr>
      <w:r w:rsidRPr="00223933">
        <w:rPr>
          <w:rFonts w:ascii="Times New Roman" w:eastAsia="Times New Roman" w:hAnsi="Times New Roman"/>
          <w:sz w:val="28"/>
          <w:szCs w:val="28"/>
          <w:lang w:val="uk-UA" w:eastAsia="ru-RU"/>
        </w:rPr>
        <w:fldChar w:fldCharType="begin"/>
      </w:r>
      <w:r w:rsidRPr="00223933">
        <w:rPr>
          <w:rFonts w:ascii="Times New Roman" w:eastAsia="Times New Roman" w:hAnsi="Times New Roman"/>
          <w:sz w:val="28"/>
          <w:szCs w:val="28"/>
          <w:lang w:val="uk-UA" w:eastAsia="ru-RU"/>
        </w:rPr>
        <w:instrText xml:space="preserve"> HYPERLINK "http://uccu.org.ua/liber/2009/6/CKarceva/096finCL/R4/096finC4.htm" </w:instrText>
      </w:r>
      <w:r w:rsidRPr="00223933">
        <w:rPr>
          <w:rFonts w:ascii="Times New Roman" w:eastAsia="Times New Roman" w:hAnsi="Times New Roman"/>
          <w:sz w:val="28"/>
          <w:szCs w:val="28"/>
          <w:lang w:val="uk-UA" w:eastAsia="ru-RU"/>
        </w:rPr>
        <w:fldChar w:fldCharType="separate"/>
      </w:r>
      <w:r w:rsidRPr="00223933">
        <w:rPr>
          <w:rFonts w:ascii="Times New Roman" w:eastAsia="Times New Roman" w:hAnsi="Times New Roman"/>
          <w:sz w:val="28"/>
          <w:szCs w:val="28"/>
          <w:lang w:val="uk-UA" w:eastAsia="ru-RU"/>
        </w:rPr>
        <w:t xml:space="preserve">ЗМІСТОВИЙ МОДУЛЬ ІІ </w:t>
      </w:r>
      <w:r w:rsidRPr="003D573B">
        <w:rPr>
          <w:rFonts w:ascii="Times New Roman" w:hAnsi="Times New Roman"/>
          <w:caps/>
          <w:sz w:val="28"/>
          <w:szCs w:val="28"/>
          <w:lang w:val="uk-UA"/>
        </w:rPr>
        <w:t>Фінансові аспекти інвестиційної діяльності та організації контролінгу на підприємстві</w:t>
      </w:r>
    </w:p>
    <w:p w:rsidR="00B827BD" w:rsidRPr="00223933" w:rsidRDefault="00B827BD" w:rsidP="00B827BD">
      <w:pPr>
        <w:widowControl w:val="0"/>
        <w:tabs>
          <w:tab w:val="right" w:leader="dot" w:pos="6691"/>
        </w:tabs>
        <w:spacing w:after="0" w:line="360" w:lineRule="auto"/>
        <w:ind w:firstLine="851"/>
        <w:jc w:val="both"/>
        <w:rPr>
          <w:rFonts w:ascii="Times New Roman" w:eastAsia="Times New Roman" w:hAnsi="Times New Roman"/>
          <w:sz w:val="28"/>
          <w:szCs w:val="28"/>
          <w:lang w:val="uk-UA" w:eastAsia="ru-RU"/>
        </w:rPr>
      </w:pPr>
      <w:r w:rsidRPr="00223933">
        <w:rPr>
          <w:rFonts w:ascii="Times New Roman" w:eastAsia="Times New Roman" w:hAnsi="Times New Roman"/>
          <w:sz w:val="28"/>
          <w:szCs w:val="28"/>
          <w:lang w:val="uk-UA" w:eastAsia="ru-RU"/>
        </w:rPr>
        <w:fldChar w:fldCharType="end"/>
      </w:r>
      <w:hyperlink r:id="rId13" w:anchor="П2"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2.1</w:t>
        </w:r>
        <w:r w:rsidRPr="00223933">
          <w:rPr>
            <w:rFonts w:ascii="Times New Roman" w:eastAsia="Times New Roman" w:hAnsi="Times New Roman"/>
            <w:sz w:val="28"/>
            <w:szCs w:val="28"/>
            <w:lang w:val="uk-UA" w:eastAsia="ru-RU"/>
          </w:rPr>
          <w:t xml:space="preserve"> Фінансова діяльність на етапі реорганізації підприємства</w:t>
        </w:r>
      </w:hyperlink>
      <w:r>
        <w:rPr>
          <w:rFonts w:ascii="Times New Roman" w:eastAsia="Times New Roman" w:hAnsi="Times New Roman"/>
          <w:sz w:val="28"/>
          <w:szCs w:val="28"/>
          <w:lang w:val="uk-UA" w:eastAsia="ru-RU"/>
        </w:rPr>
        <w:t>……</w:t>
      </w:r>
    </w:p>
    <w:p w:rsidR="00B827BD" w:rsidRPr="00223933" w:rsidRDefault="00B827BD" w:rsidP="00B827BD">
      <w:pPr>
        <w:widowControl w:val="0"/>
        <w:tabs>
          <w:tab w:val="right" w:leader="dot" w:pos="6691"/>
        </w:tabs>
        <w:spacing w:after="0" w:line="360" w:lineRule="auto"/>
        <w:ind w:firstLine="900"/>
        <w:rPr>
          <w:rFonts w:ascii="Times New Roman" w:eastAsia="Times New Roman" w:hAnsi="Times New Roman"/>
          <w:sz w:val="28"/>
          <w:szCs w:val="28"/>
          <w:lang w:val="uk-UA" w:eastAsia="ru-RU"/>
        </w:rPr>
      </w:pPr>
      <w:hyperlink r:id="rId14" w:anchor="П3"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2.2</w:t>
        </w:r>
        <w:r w:rsidRPr="00223933">
          <w:rPr>
            <w:rFonts w:ascii="Times New Roman" w:eastAsia="Times New Roman" w:hAnsi="Times New Roman"/>
            <w:sz w:val="28"/>
            <w:szCs w:val="28"/>
            <w:lang w:val="uk-UA" w:eastAsia="ru-RU"/>
          </w:rPr>
          <w:t>. Фінансове інвестування підприємства</w:t>
        </w:r>
      </w:hyperlink>
      <w:r>
        <w:rPr>
          <w:rFonts w:ascii="Times New Roman" w:eastAsia="Times New Roman" w:hAnsi="Times New Roman"/>
          <w:sz w:val="28"/>
          <w:szCs w:val="28"/>
          <w:lang w:val="uk-UA" w:eastAsia="ru-RU"/>
        </w:rPr>
        <w:t>………………………...</w:t>
      </w:r>
    </w:p>
    <w:p w:rsidR="00B827BD" w:rsidRPr="00223933" w:rsidRDefault="00B827BD" w:rsidP="00B827BD">
      <w:pPr>
        <w:widowControl w:val="0"/>
        <w:tabs>
          <w:tab w:val="right" w:leader="dot" w:pos="6691"/>
        </w:tabs>
        <w:spacing w:after="0" w:line="360" w:lineRule="auto"/>
        <w:ind w:firstLine="900"/>
        <w:rPr>
          <w:rFonts w:ascii="Times New Roman" w:eastAsia="Times New Roman" w:hAnsi="Times New Roman"/>
          <w:sz w:val="28"/>
          <w:szCs w:val="28"/>
          <w:lang w:val="uk-UA" w:eastAsia="ru-RU"/>
        </w:rPr>
      </w:pPr>
      <w:hyperlink r:id="rId15" w:anchor="П4"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2.3</w:t>
        </w:r>
        <w:r w:rsidRPr="00223933">
          <w:rPr>
            <w:rFonts w:ascii="Times New Roman" w:eastAsia="Times New Roman" w:hAnsi="Times New Roman"/>
            <w:sz w:val="28"/>
            <w:szCs w:val="28"/>
            <w:lang w:val="uk-UA" w:eastAsia="ru-RU"/>
          </w:rPr>
          <w:t>. Оцінювання вартості підприємства</w:t>
        </w:r>
      </w:hyperlink>
      <w:r>
        <w:rPr>
          <w:rFonts w:ascii="Times New Roman" w:eastAsia="Times New Roman" w:hAnsi="Times New Roman"/>
          <w:sz w:val="28"/>
          <w:szCs w:val="28"/>
          <w:lang w:val="uk-UA" w:eastAsia="ru-RU"/>
        </w:rPr>
        <w:t>……………………………</w:t>
      </w:r>
    </w:p>
    <w:p w:rsidR="00B827BD" w:rsidRPr="00223933" w:rsidRDefault="00B827BD" w:rsidP="00B827BD">
      <w:pPr>
        <w:widowControl w:val="0"/>
        <w:tabs>
          <w:tab w:val="right" w:leader="dot" w:pos="6691"/>
        </w:tabs>
        <w:spacing w:after="0" w:line="360" w:lineRule="auto"/>
        <w:ind w:firstLine="900"/>
        <w:jc w:val="both"/>
        <w:rPr>
          <w:rFonts w:ascii="Times New Roman" w:eastAsia="Times New Roman" w:hAnsi="Times New Roman"/>
          <w:sz w:val="28"/>
          <w:szCs w:val="28"/>
          <w:lang w:val="uk-UA" w:eastAsia="ru-RU"/>
        </w:rPr>
      </w:pPr>
      <w:hyperlink r:id="rId16" w:anchor="П5" w:history="1">
        <w:r w:rsidRPr="00223933">
          <w:rPr>
            <w:rFonts w:ascii="Times New Roman" w:eastAsia="Times New Roman" w:hAnsi="Times New Roman"/>
            <w:sz w:val="28"/>
            <w:szCs w:val="28"/>
            <w:lang w:val="uk-UA" w:eastAsia="ru-RU"/>
          </w:rPr>
          <w:t>Тема</w:t>
        </w:r>
        <w:r>
          <w:rPr>
            <w:rFonts w:ascii="Times New Roman" w:eastAsia="Times New Roman" w:hAnsi="Times New Roman"/>
            <w:sz w:val="28"/>
            <w:szCs w:val="28"/>
            <w:lang w:val="uk-UA" w:eastAsia="ru-RU"/>
          </w:rPr>
          <w:t>2.4</w:t>
        </w:r>
        <w:r w:rsidRPr="00223933">
          <w:rPr>
            <w:rFonts w:ascii="Times New Roman" w:eastAsia="Times New Roman" w:hAnsi="Times New Roman"/>
            <w:sz w:val="28"/>
            <w:szCs w:val="28"/>
            <w:lang w:val="uk-UA" w:eastAsia="ru-RU"/>
          </w:rPr>
          <w:t>.Фінансова діяльність підприємств в сфері зовнішньоекономічних відносин</w:t>
        </w:r>
      </w:hyperlink>
      <w:r>
        <w:rPr>
          <w:rFonts w:ascii="Times New Roman" w:eastAsia="Times New Roman" w:hAnsi="Times New Roman"/>
          <w:sz w:val="28"/>
          <w:szCs w:val="28"/>
          <w:lang w:val="uk-UA" w:eastAsia="ru-RU"/>
        </w:rPr>
        <w:t>………………………………………………….</w:t>
      </w:r>
    </w:p>
    <w:p w:rsidR="00B827BD" w:rsidRPr="00223933" w:rsidRDefault="00B827BD" w:rsidP="00B827BD">
      <w:pPr>
        <w:widowControl w:val="0"/>
        <w:tabs>
          <w:tab w:val="right" w:leader="dot" w:pos="6691"/>
        </w:tabs>
        <w:spacing w:after="0" w:line="360" w:lineRule="auto"/>
        <w:ind w:firstLine="900"/>
        <w:rPr>
          <w:rFonts w:ascii="Times New Roman" w:eastAsia="Times New Roman" w:hAnsi="Times New Roman"/>
          <w:sz w:val="28"/>
          <w:szCs w:val="28"/>
          <w:lang w:val="uk-UA" w:eastAsia="ru-RU"/>
        </w:rPr>
      </w:pPr>
      <w:hyperlink r:id="rId17" w:anchor="П6" w:history="1">
        <w:r w:rsidRPr="00223933">
          <w:rPr>
            <w:rFonts w:ascii="Times New Roman" w:eastAsia="Times New Roman" w:hAnsi="Times New Roman"/>
            <w:sz w:val="28"/>
            <w:szCs w:val="28"/>
            <w:lang w:val="uk-UA" w:eastAsia="ru-RU"/>
          </w:rPr>
          <w:t xml:space="preserve">Тема </w:t>
        </w:r>
        <w:r>
          <w:rPr>
            <w:rFonts w:ascii="Times New Roman" w:eastAsia="Times New Roman" w:hAnsi="Times New Roman"/>
            <w:sz w:val="28"/>
            <w:szCs w:val="28"/>
            <w:lang w:val="uk-UA" w:eastAsia="ru-RU"/>
          </w:rPr>
          <w:t>2.5</w:t>
        </w:r>
        <w:r w:rsidRPr="00223933">
          <w:rPr>
            <w:rFonts w:ascii="Times New Roman" w:eastAsia="Times New Roman" w:hAnsi="Times New Roman"/>
            <w:sz w:val="28"/>
            <w:szCs w:val="28"/>
            <w:lang w:val="uk-UA" w:eastAsia="ru-RU"/>
          </w:rPr>
          <w:t>. Фінансовий контролінг на підприємстві</w:t>
        </w:r>
      </w:hyperlink>
      <w:r>
        <w:rPr>
          <w:rFonts w:ascii="Times New Roman" w:eastAsia="Times New Roman" w:hAnsi="Times New Roman"/>
          <w:sz w:val="28"/>
          <w:szCs w:val="28"/>
          <w:lang w:val="uk-UA" w:eastAsia="ru-RU"/>
        </w:rPr>
        <w:t>………………………</w:t>
      </w:r>
    </w:p>
    <w:p w:rsidR="00B827BD" w:rsidRDefault="00B827BD" w:rsidP="00B827BD">
      <w:pPr>
        <w:widowControl w:val="0"/>
        <w:tabs>
          <w:tab w:val="right" w:leader="dot" w:pos="6691"/>
        </w:tabs>
        <w:spacing w:after="0" w:line="360" w:lineRule="auto"/>
        <w:ind w:firstLine="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Перелік питань до іспиту………………………………………………………..</w:t>
      </w:r>
    </w:p>
    <w:p w:rsidR="00B827BD" w:rsidRPr="00223933" w:rsidRDefault="00B827BD" w:rsidP="00B827BD">
      <w:pPr>
        <w:widowControl w:val="0"/>
        <w:tabs>
          <w:tab w:val="right" w:leader="dot" w:pos="6691"/>
        </w:tabs>
        <w:spacing w:after="0" w:line="360" w:lineRule="auto"/>
        <w:ind w:firstLine="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Кейс – завдання ………………………………………………………………….</w:t>
      </w:r>
    </w:p>
    <w:p w:rsidR="00B827BD" w:rsidRPr="007A50F7" w:rsidRDefault="00B827BD" w:rsidP="00B827BD">
      <w:pPr>
        <w:widowControl w:val="0"/>
        <w:tabs>
          <w:tab w:val="right" w:leader="dot" w:pos="6691"/>
        </w:tabs>
        <w:spacing w:after="0" w:line="360" w:lineRule="auto"/>
        <w:ind w:firstLine="283"/>
        <w:rPr>
          <w:rFonts w:ascii="Times New Roman" w:eastAsia="Times New Roman" w:hAnsi="Times New Roman"/>
          <w:b/>
          <w:sz w:val="36"/>
          <w:szCs w:val="36"/>
          <w:lang w:val="uk-UA" w:eastAsia="ru-RU"/>
        </w:rPr>
      </w:pPr>
      <w:hyperlink r:id="rId18" w:history="1">
        <w:r w:rsidRPr="00223933">
          <w:rPr>
            <w:rFonts w:ascii="Times New Roman" w:eastAsia="Times New Roman" w:hAnsi="Times New Roman"/>
            <w:sz w:val="28"/>
            <w:szCs w:val="28"/>
            <w:lang w:val="uk-UA" w:eastAsia="ru-RU"/>
          </w:rPr>
          <w:t>СПИСОК РЕКОМЕНДОВАНОЇ ЛІТЕРАТУРИ</w:t>
        </w:r>
      </w:hyperlink>
      <w:r>
        <w:rPr>
          <w:rFonts w:ascii="Times New Roman" w:eastAsia="Times New Roman" w:hAnsi="Times New Roman"/>
          <w:sz w:val="28"/>
          <w:szCs w:val="28"/>
          <w:lang w:val="uk-UA" w:eastAsia="ru-RU"/>
        </w:rPr>
        <w:t>……………………………….</w:t>
      </w:r>
    </w:p>
    <w:p w:rsidR="00B827BD" w:rsidRPr="00976B3F" w:rsidRDefault="00B827BD" w:rsidP="00B827BD">
      <w:pPr>
        <w:widowControl w:val="0"/>
        <w:spacing w:after="0" w:line="240" w:lineRule="auto"/>
        <w:ind w:firstLine="283"/>
        <w:jc w:val="center"/>
        <w:rPr>
          <w:rFonts w:ascii="Times New Roman" w:eastAsia="Arial Unicode MS" w:hAnsi="Times New Roman"/>
          <w:b/>
          <w:sz w:val="28"/>
          <w:szCs w:val="28"/>
          <w:lang w:val="uk-UA" w:eastAsia="ru-RU"/>
        </w:rPr>
      </w:pPr>
      <w:r w:rsidRPr="00976B3F">
        <w:rPr>
          <w:rFonts w:ascii="Times New Roman" w:eastAsia="Arial Unicode MS" w:hAnsi="Times New Roman"/>
          <w:b/>
          <w:sz w:val="28"/>
          <w:szCs w:val="28"/>
          <w:lang w:val="uk-UA" w:eastAsia="ru-RU"/>
        </w:rPr>
        <w:lastRenderedPageBreak/>
        <w:t>ВСТУП</w:t>
      </w:r>
    </w:p>
    <w:p w:rsidR="00B827BD" w:rsidRPr="007A50F7" w:rsidRDefault="00B827BD" w:rsidP="00B827BD">
      <w:pPr>
        <w:widowControl w:val="0"/>
        <w:spacing w:after="0" w:line="240" w:lineRule="auto"/>
        <w:ind w:firstLine="283"/>
        <w:jc w:val="center"/>
        <w:rPr>
          <w:rFonts w:ascii="Times New Roman" w:eastAsia="Arial Unicode MS" w:hAnsi="Times New Roman"/>
          <w:b/>
          <w:sz w:val="8"/>
          <w:szCs w:val="72"/>
          <w:lang w:val="uk-UA" w:eastAsia="ru-RU"/>
        </w:rPr>
      </w:pPr>
    </w:p>
    <w:p w:rsidR="00B827BD" w:rsidRPr="007A50F7"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7A50F7">
        <w:rPr>
          <w:rFonts w:ascii="Times New Roman" w:eastAsia="Arial Unicode MS" w:hAnsi="Times New Roman"/>
          <w:sz w:val="24"/>
          <w:szCs w:val="24"/>
          <w:lang w:val="uk-UA" w:eastAsia="ru-RU"/>
        </w:rPr>
        <w:t xml:space="preserve">Навчальний комплекс підготовлений відповідно до навчальної і робочої програми з дисципліни «Фінансова діяльність суб’єктів </w:t>
      </w:r>
      <w:r>
        <w:rPr>
          <w:rFonts w:ascii="Times New Roman" w:eastAsia="Arial Unicode MS" w:hAnsi="Times New Roman"/>
          <w:sz w:val="24"/>
          <w:szCs w:val="24"/>
          <w:lang w:val="uk-UA" w:eastAsia="ru-RU"/>
        </w:rPr>
        <w:t>господарювання</w:t>
      </w:r>
      <w:r w:rsidRPr="007A50F7">
        <w:rPr>
          <w:rFonts w:ascii="Times New Roman" w:eastAsia="Arial Unicode MS" w:hAnsi="Times New Roman"/>
          <w:sz w:val="24"/>
          <w:szCs w:val="24"/>
          <w:lang w:val="uk-UA" w:eastAsia="ru-RU"/>
        </w:rPr>
        <w:t>» для спеціальності 6.0</w:t>
      </w:r>
      <w:r>
        <w:rPr>
          <w:rFonts w:ascii="Times New Roman" w:eastAsia="Arial Unicode MS" w:hAnsi="Times New Roman"/>
          <w:sz w:val="24"/>
          <w:szCs w:val="24"/>
          <w:lang w:val="uk-UA" w:eastAsia="ru-RU"/>
        </w:rPr>
        <w:t>3</w:t>
      </w:r>
      <w:r w:rsidRPr="007A50F7">
        <w:rPr>
          <w:rFonts w:ascii="Times New Roman" w:eastAsia="Arial Unicode MS" w:hAnsi="Times New Roman"/>
          <w:sz w:val="24"/>
          <w:szCs w:val="24"/>
          <w:lang w:val="uk-UA" w:eastAsia="ru-RU"/>
        </w:rPr>
        <w:t>050</w:t>
      </w:r>
      <w:r>
        <w:rPr>
          <w:rFonts w:ascii="Times New Roman" w:eastAsia="Arial Unicode MS" w:hAnsi="Times New Roman"/>
          <w:sz w:val="24"/>
          <w:szCs w:val="24"/>
          <w:lang w:val="uk-UA" w:eastAsia="ru-RU"/>
        </w:rPr>
        <w:t>8</w:t>
      </w:r>
      <w:r w:rsidRPr="007A50F7">
        <w:rPr>
          <w:rFonts w:ascii="Times New Roman" w:eastAsia="Arial Unicode MS" w:hAnsi="Times New Roman"/>
          <w:sz w:val="24"/>
          <w:szCs w:val="24"/>
          <w:lang w:val="uk-UA" w:eastAsia="ru-RU"/>
        </w:rPr>
        <w:t xml:space="preserve"> «Фінанси</w:t>
      </w:r>
      <w:r>
        <w:rPr>
          <w:rFonts w:ascii="Times New Roman" w:eastAsia="Arial Unicode MS" w:hAnsi="Times New Roman"/>
          <w:sz w:val="24"/>
          <w:szCs w:val="24"/>
          <w:lang w:val="uk-UA" w:eastAsia="ru-RU"/>
        </w:rPr>
        <w:t xml:space="preserve"> і кредит</w:t>
      </w:r>
      <w:r w:rsidRPr="007A50F7">
        <w:rPr>
          <w:rFonts w:ascii="Times New Roman" w:eastAsia="Arial Unicode MS" w:hAnsi="Times New Roman"/>
          <w:sz w:val="24"/>
          <w:szCs w:val="24"/>
          <w:lang w:val="uk-UA" w:eastAsia="ru-RU"/>
        </w:rPr>
        <w:t>».</w:t>
      </w:r>
    </w:p>
    <w:p w:rsidR="00B827BD" w:rsidRPr="007A50F7"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Дисципліна «Фінансова діяльніст</w:t>
      </w:r>
      <w:r>
        <w:rPr>
          <w:rFonts w:ascii="Times New Roman" w:eastAsia="Times New Roman" w:hAnsi="Times New Roman"/>
          <w:sz w:val="24"/>
          <w:szCs w:val="20"/>
          <w:lang w:val="uk-UA" w:eastAsia="ru-RU"/>
        </w:rPr>
        <w:t>ь суб’єктів господарювання» вив</w:t>
      </w:r>
      <w:r w:rsidRPr="007A50F7">
        <w:rPr>
          <w:rFonts w:ascii="Times New Roman" w:eastAsia="Times New Roman" w:hAnsi="Times New Roman"/>
          <w:sz w:val="24"/>
          <w:szCs w:val="20"/>
          <w:lang w:val="uk-UA" w:eastAsia="ru-RU"/>
        </w:rPr>
        <w:t>чається студентами освітньо-кваліфікаційного рівня «бакалавр» і займає важливе місце серед нормативних дисциплін, що формують знання студентів як майбутніх фахівців економічного профілю.</w:t>
      </w:r>
    </w:p>
    <w:p w:rsidR="00B827BD" w:rsidRPr="007A50F7"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7A50F7">
        <w:rPr>
          <w:rFonts w:ascii="Times New Roman" w:eastAsia="Times New Roman" w:hAnsi="Times New Roman"/>
          <w:b/>
          <w:sz w:val="24"/>
          <w:szCs w:val="20"/>
          <w:lang w:val="uk-UA" w:eastAsia="ru-RU"/>
        </w:rPr>
        <w:t xml:space="preserve">Метою вивчення дисципліни </w:t>
      </w:r>
      <w:r w:rsidRPr="007A50F7">
        <w:rPr>
          <w:rFonts w:ascii="Times New Roman" w:eastAsia="Times New Roman" w:hAnsi="Times New Roman"/>
          <w:sz w:val="24"/>
          <w:szCs w:val="20"/>
          <w:lang w:val="uk-UA" w:eastAsia="ru-RU"/>
        </w:rPr>
        <w:t>є набуття теоретичних знань і практичних навичок щодо здійснення фінансової діяльності суб’єктів підприємництва.</w:t>
      </w:r>
    </w:p>
    <w:p w:rsidR="00B827BD" w:rsidRPr="007A50F7"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7A50F7">
        <w:rPr>
          <w:rFonts w:ascii="Times New Roman" w:eastAsia="Times New Roman" w:hAnsi="Times New Roman"/>
          <w:b/>
          <w:sz w:val="24"/>
          <w:szCs w:val="20"/>
          <w:lang w:val="uk-UA" w:eastAsia="ru-RU"/>
        </w:rPr>
        <w:t>Предметом дисципліни</w:t>
      </w:r>
      <w:r w:rsidRPr="007A50F7">
        <w:rPr>
          <w:rFonts w:ascii="Times New Roman" w:eastAsia="Times New Roman" w:hAnsi="Times New Roman"/>
          <w:sz w:val="24"/>
          <w:szCs w:val="20"/>
          <w:lang w:val="uk-UA" w:eastAsia="ru-RU"/>
        </w:rPr>
        <w:t xml:space="preserve"> є система фінансово-економічних відно</w:t>
      </w:r>
      <w:r w:rsidRPr="007A50F7">
        <w:rPr>
          <w:rFonts w:ascii="Times New Roman" w:eastAsia="Times New Roman" w:hAnsi="Times New Roman"/>
          <w:sz w:val="24"/>
          <w:szCs w:val="20"/>
          <w:lang w:val="uk-UA" w:eastAsia="ru-RU"/>
        </w:rPr>
        <w:softHyphen/>
        <w:t xml:space="preserve">син з приводу формування коштів для здійснення звичайної діяльності суб’єкта </w:t>
      </w:r>
      <w:r>
        <w:rPr>
          <w:rFonts w:ascii="Times New Roman" w:eastAsia="Times New Roman" w:hAnsi="Times New Roman"/>
          <w:sz w:val="24"/>
          <w:szCs w:val="20"/>
          <w:lang w:val="uk-UA" w:eastAsia="ru-RU"/>
        </w:rPr>
        <w:t>господарювання</w:t>
      </w:r>
      <w:r w:rsidRPr="007A50F7">
        <w:rPr>
          <w:rFonts w:ascii="Times New Roman" w:eastAsia="Times New Roman" w:hAnsi="Times New Roman"/>
          <w:sz w:val="24"/>
          <w:szCs w:val="20"/>
          <w:lang w:val="uk-UA" w:eastAsia="ru-RU"/>
        </w:rPr>
        <w:t>.</w:t>
      </w:r>
    </w:p>
    <w:p w:rsidR="00B827BD" w:rsidRPr="007A50F7"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Pr>
          <w:rFonts w:ascii="Times New Roman" w:eastAsia="Arial Unicode MS" w:hAnsi="Times New Roman"/>
          <w:sz w:val="24"/>
          <w:szCs w:val="24"/>
          <w:lang w:val="uk-UA" w:eastAsia="ru-RU"/>
        </w:rPr>
        <w:t>Навчальний посібник</w:t>
      </w:r>
      <w:r w:rsidRPr="007A50F7">
        <w:rPr>
          <w:rFonts w:ascii="Times New Roman" w:eastAsia="Arial Unicode MS" w:hAnsi="Times New Roman"/>
          <w:sz w:val="24"/>
          <w:szCs w:val="24"/>
          <w:lang w:val="uk-UA" w:eastAsia="ru-RU"/>
        </w:rPr>
        <w:t xml:space="preserve"> включає ре</w:t>
      </w:r>
      <w:r>
        <w:rPr>
          <w:rFonts w:ascii="Times New Roman" w:eastAsia="Arial Unicode MS" w:hAnsi="Times New Roman"/>
          <w:sz w:val="24"/>
          <w:szCs w:val="24"/>
          <w:lang w:val="uk-UA" w:eastAsia="ru-RU"/>
        </w:rPr>
        <w:t>комендації для самостійного вив</w:t>
      </w:r>
      <w:r w:rsidRPr="007A50F7">
        <w:rPr>
          <w:rFonts w:ascii="Times New Roman" w:eastAsia="Arial Unicode MS" w:hAnsi="Times New Roman"/>
          <w:sz w:val="24"/>
          <w:szCs w:val="24"/>
          <w:lang w:val="uk-UA" w:eastAsia="ru-RU"/>
        </w:rPr>
        <w:t>чення всіх тем дисципліни, питан</w:t>
      </w:r>
      <w:r>
        <w:rPr>
          <w:rFonts w:ascii="Times New Roman" w:eastAsia="Arial Unicode MS" w:hAnsi="Times New Roman"/>
          <w:sz w:val="24"/>
          <w:szCs w:val="24"/>
          <w:lang w:val="uk-UA" w:eastAsia="ru-RU"/>
        </w:rPr>
        <w:t>ня для самоперевірки знань, завдан</w:t>
      </w:r>
      <w:r w:rsidRPr="007A50F7">
        <w:rPr>
          <w:rFonts w:ascii="Times New Roman" w:eastAsia="Arial Unicode MS" w:hAnsi="Times New Roman"/>
          <w:sz w:val="24"/>
          <w:szCs w:val="24"/>
          <w:lang w:val="uk-UA" w:eastAsia="ru-RU"/>
        </w:rPr>
        <w:t xml:space="preserve">ня, що мають виконуватися на практичних заняттях та самостійно під керівництвом викладача, тести, перелік питань для підготовки до іспиту, список рекомендованої літератури. Структурна побудова даної методичної розробки надає можливість поєднати теоретичну та практичну підготовку студентів, сприяє кращому засвоєнню матеріалу. </w:t>
      </w:r>
    </w:p>
    <w:p w:rsidR="00B827BD" w:rsidRPr="007A50F7"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7A50F7">
        <w:rPr>
          <w:rFonts w:ascii="Times New Roman" w:eastAsia="Arial Unicode MS" w:hAnsi="Times New Roman"/>
          <w:sz w:val="24"/>
          <w:szCs w:val="24"/>
          <w:lang w:val="uk-UA" w:eastAsia="ru-RU"/>
        </w:rPr>
        <w:t>Самостійну роботу над кожною</w:t>
      </w:r>
      <w:r>
        <w:rPr>
          <w:rFonts w:ascii="Times New Roman" w:eastAsia="Arial Unicode MS" w:hAnsi="Times New Roman"/>
          <w:sz w:val="24"/>
          <w:szCs w:val="24"/>
          <w:lang w:val="uk-UA" w:eastAsia="ru-RU"/>
        </w:rPr>
        <w:t xml:space="preserve"> темою дисципліни необхідно роз</w:t>
      </w:r>
      <w:r w:rsidRPr="007A50F7">
        <w:rPr>
          <w:rFonts w:ascii="Times New Roman" w:eastAsia="Arial Unicode MS" w:hAnsi="Times New Roman"/>
          <w:sz w:val="24"/>
          <w:szCs w:val="24"/>
          <w:lang w:val="uk-UA" w:eastAsia="ru-RU"/>
        </w:rPr>
        <w:t>починати зі знайомства з методичн</w:t>
      </w:r>
      <w:r>
        <w:rPr>
          <w:rFonts w:ascii="Times New Roman" w:eastAsia="Arial Unicode MS" w:hAnsi="Times New Roman"/>
          <w:sz w:val="24"/>
          <w:szCs w:val="24"/>
          <w:lang w:val="uk-UA" w:eastAsia="ru-RU"/>
        </w:rPr>
        <w:t>ими рекомендаціями до її вивчен</w:t>
      </w:r>
      <w:r w:rsidRPr="007A50F7">
        <w:rPr>
          <w:rFonts w:ascii="Times New Roman" w:eastAsia="Arial Unicode MS" w:hAnsi="Times New Roman"/>
          <w:sz w:val="24"/>
          <w:szCs w:val="24"/>
          <w:lang w:val="uk-UA" w:eastAsia="ru-RU"/>
        </w:rPr>
        <w:t>ня. Далі рекомендується підібрати</w:t>
      </w:r>
      <w:r>
        <w:rPr>
          <w:rFonts w:ascii="Times New Roman" w:eastAsia="Arial Unicode MS" w:hAnsi="Times New Roman"/>
          <w:sz w:val="24"/>
          <w:szCs w:val="24"/>
          <w:lang w:val="uk-UA" w:eastAsia="ru-RU"/>
        </w:rPr>
        <w:t xml:space="preserve"> літературу, користуючись запро</w:t>
      </w:r>
      <w:r w:rsidRPr="007A50F7">
        <w:rPr>
          <w:rFonts w:ascii="Times New Roman" w:eastAsia="Arial Unicode MS" w:hAnsi="Times New Roman"/>
          <w:sz w:val="24"/>
          <w:szCs w:val="24"/>
          <w:lang w:val="uk-UA" w:eastAsia="ru-RU"/>
        </w:rPr>
        <w:t>понованим з кожної теми переліком літературних джерел. Вивчення теми краще розпочати з підручник</w:t>
      </w:r>
      <w:r>
        <w:rPr>
          <w:rFonts w:ascii="Times New Roman" w:eastAsia="Arial Unicode MS" w:hAnsi="Times New Roman"/>
          <w:sz w:val="24"/>
          <w:szCs w:val="24"/>
          <w:lang w:val="uk-UA" w:eastAsia="ru-RU"/>
        </w:rPr>
        <w:t>а чи навчального посібника з па</w:t>
      </w:r>
      <w:r w:rsidRPr="007A50F7">
        <w:rPr>
          <w:rFonts w:ascii="Times New Roman" w:eastAsia="Arial Unicode MS" w:hAnsi="Times New Roman"/>
          <w:sz w:val="24"/>
          <w:szCs w:val="24"/>
          <w:lang w:val="uk-UA" w:eastAsia="ru-RU"/>
        </w:rPr>
        <w:t>ралельним опануванням законодавчих та інструктивних матеріалів, наукових публікацій тощо.</w:t>
      </w:r>
    </w:p>
    <w:p w:rsidR="00B827BD" w:rsidRPr="007A50F7"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7A50F7">
        <w:rPr>
          <w:rFonts w:ascii="Times New Roman" w:eastAsia="Arial Unicode MS" w:hAnsi="Times New Roman"/>
          <w:sz w:val="24"/>
          <w:szCs w:val="24"/>
          <w:lang w:val="uk-UA" w:eastAsia="ru-RU"/>
        </w:rPr>
        <w:t xml:space="preserve">Для самоперевірки знань у кінці </w:t>
      </w:r>
      <w:r>
        <w:rPr>
          <w:rFonts w:ascii="Times New Roman" w:eastAsia="Arial Unicode MS" w:hAnsi="Times New Roman"/>
          <w:sz w:val="24"/>
          <w:szCs w:val="24"/>
          <w:lang w:val="uk-UA" w:eastAsia="ru-RU"/>
        </w:rPr>
        <w:t>кожної теми наведено перелік пи</w:t>
      </w:r>
      <w:r w:rsidRPr="007A50F7">
        <w:rPr>
          <w:rFonts w:ascii="Times New Roman" w:eastAsia="Arial Unicode MS" w:hAnsi="Times New Roman"/>
          <w:sz w:val="24"/>
          <w:szCs w:val="24"/>
          <w:lang w:val="uk-UA" w:eastAsia="ru-RU"/>
        </w:rPr>
        <w:t>тань, на які студент має дати відповіді. Теоретичний рівень засвоєння матеріалу можна оцінити, використовуючи тести. Розвиток практичних навичок здійснюється че</w:t>
      </w:r>
      <w:r>
        <w:rPr>
          <w:rFonts w:ascii="Times New Roman" w:eastAsia="Arial Unicode MS" w:hAnsi="Times New Roman"/>
          <w:sz w:val="24"/>
          <w:szCs w:val="24"/>
          <w:lang w:val="uk-UA" w:eastAsia="ru-RU"/>
        </w:rPr>
        <w:t>рез виконання завдань та розв’я</w:t>
      </w:r>
      <w:r w:rsidRPr="007A50F7">
        <w:rPr>
          <w:rFonts w:ascii="Times New Roman" w:eastAsia="Arial Unicode MS" w:hAnsi="Times New Roman"/>
          <w:sz w:val="24"/>
          <w:szCs w:val="24"/>
          <w:lang w:val="uk-UA" w:eastAsia="ru-RU"/>
        </w:rPr>
        <w:t xml:space="preserve">зування задач. </w:t>
      </w:r>
    </w:p>
    <w:p w:rsidR="00B827BD" w:rsidRPr="007A50F7"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7A50F7">
        <w:rPr>
          <w:rFonts w:ascii="Times New Roman" w:eastAsia="Arial Unicode MS" w:hAnsi="Times New Roman"/>
          <w:sz w:val="24"/>
          <w:szCs w:val="24"/>
          <w:lang w:val="uk-UA" w:eastAsia="ru-RU"/>
        </w:rPr>
        <w:t xml:space="preserve">Вивчення дисципліни «Фінансова діяльність суб’єктів </w:t>
      </w:r>
      <w:r>
        <w:rPr>
          <w:rFonts w:ascii="Times New Roman" w:eastAsia="Arial Unicode MS" w:hAnsi="Times New Roman"/>
          <w:sz w:val="24"/>
          <w:szCs w:val="24"/>
          <w:lang w:val="uk-UA" w:eastAsia="ru-RU"/>
        </w:rPr>
        <w:t>господарювання</w:t>
      </w:r>
      <w:r w:rsidRPr="007A50F7">
        <w:rPr>
          <w:rFonts w:ascii="Times New Roman" w:eastAsia="Arial Unicode MS" w:hAnsi="Times New Roman"/>
          <w:sz w:val="24"/>
          <w:szCs w:val="24"/>
          <w:lang w:val="uk-UA" w:eastAsia="ru-RU"/>
        </w:rPr>
        <w:t xml:space="preserve">» завершується складанням іспиту, підготовка до якого має здійснюватись згідно з наведеним переліком питань. </w:t>
      </w:r>
    </w:p>
    <w:p w:rsidR="00B827BD" w:rsidRPr="007A50F7"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7A50F7">
        <w:rPr>
          <w:rFonts w:ascii="Times New Roman" w:eastAsia="Arial Unicode MS" w:hAnsi="Times New Roman"/>
          <w:sz w:val="24"/>
          <w:szCs w:val="24"/>
          <w:lang w:val="uk-UA" w:eastAsia="ru-RU"/>
        </w:rPr>
        <w:t>Індивідуальна робота студенті</w:t>
      </w:r>
      <w:r>
        <w:rPr>
          <w:rFonts w:ascii="Times New Roman" w:eastAsia="Arial Unicode MS" w:hAnsi="Times New Roman"/>
          <w:sz w:val="24"/>
          <w:szCs w:val="24"/>
          <w:lang w:val="uk-UA" w:eastAsia="ru-RU"/>
        </w:rPr>
        <w:t>в з дисципліни «Фінансова діяль</w:t>
      </w:r>
      <w:r w:rsidRPr="007A50F7">
        <w:rPr>
          <w:rFonts w:ascii="Times New Roman" w:eastAsia="Arial Unicode MS" w:hAnsi="Times New Roman"/>
          <w:sz w:val="24"/>
          <w:szCs w:val="24"/>
          <w:lang w:val="uk-UA" w:eastAsia="ru-RU"/>
        </w:rPr>
        <w:t xml:space="preserve">ність суб’єктів </w:t>
      </w:r>
      <w:r>
        <w:rPr>
          <w:rFonts w:ascii="Times New Roman" w:eastAsia="Arial Unicode MS" w:hAnsi="Times New Roman"/>
          <w:sz w:val="24"/>
          <w:szCs w:val="24"/>
          <w:lang w:val="uk-UA" w:eastAsia="ru-RU"/>
        </w:rPr>
        <w:t>господарювання</w:t>
      </w:r>
      <w:r w:rsidRPr="007A50F7">
        <w:rPr>
          <w:rFonts w:ascii="Times New Roman" w:eastAsia="Arial Unicode MS" w:hAnsi="Times New Roman"/>
          <w:sz w:val="24"/>
          <w:szCs w:val="24"/>
          <w:lang w:val="uk-UA" w:eastAsia="ru-RU"/>
        </w:rPr>
        <w:t>» є одним з найбільш важливих видів самостійної роботи. Виконання інд</w:t>
      </w:r>
      <w:r>
        <w:rPr>
          <w:rFonts w:ascii="Times New Roman" w:eastAsia="Arial Unicode MS" w:hAnsi="Times New Roman"/>
          <w:sz w:val="24"/>
          <w:szCs w:val="24"/>
          <w:lang w:val="uk-UA" w:eastAsia="ru-RU"/>
        </w:rPr>
        <w:t>ивідуальних завдань надає можли</w:t>
      </w:r>
      <w:r w:rsidRPr="007A50F7">
        <w:rPr>
          <w:rFonts w:ascii="Times New Roman" w:eastAsia="Arial Unicode MS" w:hAnsi="Times New Roman"/>
          <w:sz w:val="24"/>
          <w:szCs w:val="24"/>
          <w:lang w:val="uk-UA" w:eastAsia="ru-RU"/>
        </w:rPr>
        <w:t>вість максимально наблизити теор</w:t>
      </w:r>
      <w:r>
        <w:rPr>
          <w:rFonts w:ascii="Times New Roman" w:eastAsia="Arial Unicode MS" w:hAnsi="Times New Roman"/>
          <w:sz w:val="24"/>
          <w:szCs w:val="24"/>
          <w:lang w:val="uk-UA" w:eastAsia="ru-RU"/>
        </w:rPr>
        <w:t>етичні знання студентів до прак</w:t>
      </w:r>
      <w:r w:rsidRPr="007A50F7">
        <w:rPr>
          <w:rFonts w:ascii="Times New Roman" w:eastAsia="Arial Unicode MS" w:hAnsi="Times New Roman"/>
          <w:sz w:val="24"/>
          <w:szCs w:val="24"/>
          <w:lang w:val="uk-UA" w:eastAsia="ru-RU"/>
        </w:rPr>
        <w:t>тики, а також покращити засвоєння теорії. Крім того, формує професійні навички студентів.</w:t>
      </w:r>
    </w:p>
    <w:p w:rsidR="00B827BD" w:rsidRPr="007A50F7"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7A50F7">
        <w:rPr>
          <w:rFonts w:ascii="Times New Roman" w:eastAsia="Arial Unicode MS" w:hAnsi="Times New Roman"/>
          <w:sz w:val="24"/>
          <w:szCs w:val="24"/>
          <w:lang w:val="uk-UA" w:eastAsia="ru-RU"/>
        </w:rPr>
        <w:t>Мета самостійної індивідуальної роботи студентів полягає в тому що б:</w:t>
      </w:r>
    </w:p>
    <w:p w:rsidR="00B827BD" w:rsidRPr="007A50F7" w:rsidRDefault="00B827BD" w:rsidP="00B827BD">
      <w:pPr>
        <w:widowControl w:val="0"/>
        <w:numPr>
          <w:ilvl w:val="0"/>
          <w:numId w:val="1"/>
        </w:numPr>
        <w:tabs>
          <w:tab w:val="num" w:pos="-2880"/>
        </w:tabs>
        <w:spacing w:after="0" w:line="240" w:lineRule="auto"/>
        <w:ind w:left="0" w:firstLine="283"/>
        <w:jc w:val="both"/>
        <w:rPr>
          <w:rFonts w:ascii="Times New Roman" w:eastAsia="Arial Unicode MS" w:hAnsi="Times New Roman"/>
          <w:sz w:val="24"/>
          <w:szCs w:val="24"/>
          <w:lang w:val="uk-UA" w:eastAsia="ru-RU"/>
        </w:rPr>
      </w:pPr>
      <w:r w:rsidRPr="007A50F7">
        <w:rPr>
          <w:rFonts w:ascii="Times New Roman" w:eastAsia="Arial Unicode MS" w:hAnsi="Times New Roman"/>
          <w:sz w:val="24"/>
          <w:szCs w:val="24"/>
          <w:lang w:val="uk-UA" w:eastAsia="ru-RU"/>
        </w:rPr>
        <w:t>систематизувати, закріпити, погл</w:t>
      </w:r>
      <w:r>
        <w:rPr>
          <w:rFonts w:ascii="Times New Roman" w:eastAsia="Arial Unicode MS" w:hAnsi="Times New Roman"/>
          <w:sz w:val="24"/>
          <w:szCs w:val="24"/>
          <w:lang w:val="uk-UA" w:eastAsia="ru-RU"/>
        </w:rPr>
        <w:t>ибити теоретичні та прак</w:t>
      </w:r>
      <w:r w:rsidRPr="007A50F7">
        <w:rPr>
          <w:rFonts w:ascii="Times New Roman" w:eastAsia="Arial Unicode MS" w:hAnsi="Times New Roman"/>
          <w:sz w:val="24"/>
          <w:szCs w:val="24"/>
          <w:lang w:val="uk-UA" w:eastAsia="ru-RU"/>
        </w:rPr>
        <w:t xml:space="preserve">тичні знання, отримані при вивченні дисципліни «Фінансова діяльність суб’єктів </w:t>
      </w:r>
      <w:r>
        <w:rPr>
          <w:rFonts w:ascii="Times New Roman" w:eastAsia="Arial Unicode MS" w:hAnsi="Times New Roman"/>
          <w:sz w:val="24"/>
          <w:szCs w:val="24"/>
          <w:lang w:val="uk-UA" w:eastAsia="ru-RU"/>
        </w:rPr>
        <w:t>господарювання</w:t>
      </w:r>
      <w:r w:rsidRPr="007A50F7">
        <w:rPr>
          <w:rFonts w:ascii="Times New Roman" w:eastAsia="Arial Unicode MS" w:hAnsi="Times New Roman"/>
          <w:sz w:val="24"/>
          <w:szCs w:val="24"/>
          <w:lang w:val="uk-UA" w:eastAsia="ru-RU"/>
        </w:rPr>
        <w:t xml:space="preserve">»; </w:t>
      </w:r>
    </w:p>
    <w:p w:rsidR="00B827BD" w:rsidRPr="007A50F7" w:rsidRDefault="00B827BD" w:rsidP="00B827BD">
      <w:pPr>
        <w:widowControl w:val="0"/>
        <w:numPr>
          <w:ilvl w:val="0"/>
          <w:numId w:val="1"/>
        </w:numPr>
        <w:tabs>
          <w:tab w:val="num" w:pos="-288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 xml:space="preserve">виробити вміння збору, обробки та узагальнення матеріалу, застосовуючи методи економічного і статистичного аналізу; </w:t>
      </w:r>
    </w:p>
    <w:p w:rsidR="00B827BD" w:rsidRPr="007A50F7" w:rsidRDefault="00B827BD" w:rsidP="00B827BD">
      <w:pPr>
        <w:widowControl w:val="0"/>
        <w:numPr>
          <w:ilvl w:val="0"/>
          <w:numId w:val="1"/>
        </w:numPr>
        <w:tabs>
          <w:tab w:val="num" w:pos="-288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 xml:space="preserve">набути практичних навичок самостійної роботи з аналізу та оцінки фінансового стану; </w:t>
      </w:r>
    </w:p>
    <w:p w:rsidR="00B827BD" w:rsidRPr="007A50F7" w:rsidRDefault="00B827BD" w:rsidP="00B827BD">
      <w:pPr>
        <w:widowControl w:val="0"/>
        <w:numPr>
          <w:ilvl w:val="0"/>
          <w:numId w:val="1"/>
        </w:numPr>
        <w:tabs>
          <w:tab w:val="num" w:pos="-288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здійснити на основі проведено</w:t>
      </w:r>
      <w:r>
        <w:rPr>
          <w:rFonts w:ascii="Times New Roman" w:eastAsia="Times New Roman" w:hAnsi="Times New Roman"/>
          <w:sz w:val="24"/>
          <w:szCs w:val="20"/>
          <w:lang w:val="uk-UA" w:eastAsia="ru-RU"/>
        </w:rPr>
        <w:t>го аналізу прогнозування та пла</w:t>
      </w:r>
      <w:r w:rsidRPr="007A50F7">
        <w:rPr>
          <w:rFonts w:ascii="Times New Roman" w:eastAsia="Times New Roman" w:hAnsi="Times New Roman"/>
          <w:sz w:val="24"/>
          <w:szCs w:val="20"/>
          <w:lang w:val="uk-UA" w:eastAsia="ru-RU"/>
        </w:rPr>
        <w:t xml:space="preserve">нування основних напрямів діяльності суб’єкта господарювання. </w:t>
      </w:r>
    </w:p>
    <w:p w:rsidR="00B827BD"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Отримані студентами вміння та навички при вивченні дисципліни «Фінансова діяльність суб’єкті</w:t>
      </w:r>
      <w:r>
        <w:rPr>
          <w:rFonts w:ascii="Times New Roman" w:eastAsia="Times New Roman" w:hAnsi="Times New Roman"/>
          <w:sz w:val="24"/>
          <w:szCs w:val="20"/>
          <w:lang w:val="uk-UA" w:eastAsia="ru-RU"/>
        </w:rPr>
        <w:t>в господарювання» мають бути ви</w:t>
      </w:r>
      <w:r w:rsidRPr="007A50F7">
        <w:rPr>
          <w:rFonts w:ascii="Times New Roman" w:eastAsia="Times New Roman" w:hAnsi="Times New Roman"/>
          <w:sz w:val="24"/>
          <w:szCs w:val="20"/>
          <w:lang w:val="uk-UA" w:eastAsia="ru-RU"/>
        </w:rPr>
        <w:t>користані при виконанні дипломно</w:t>
      </w:r>
      <w:r>
        <w:rPr>
          <w:rFonts w:ascii="Times New Roman" w:eastAsia="Times New Roman" w:hAnsi="Times New Roman"/>
          <w:sz w:val="24"/>
          <w:szCs w:val="20"/>
          <w:lang w:val="uk-UA" w:eastAsia="ru-RU"/>
        </w:rPr>
        <w:t>ї роботи. Такий підхід до опану</w:t>
      </w:r>
      <w:r w:rsidRPr="007A50F7">
        <w:rPr>
          <w:rFonts w:ascii="Times New Roman" w:eastAsia="Times New Roman" w:hAnsi="Times New Roman"/>
          <w:sz w:val="24"/>
          <w:szCs w:val="20"/>
          <w:lang w:val="uk-UA" w:eastAsia="ru-RU"/>
        </w:rPr>
        <w:t xml:space="preserve">вання дисципліни дозволить систематизувати отримані знання та закріпити практичні навички. </w:t>
      </w:r>
    </w:p>
    <w:p w:rsidR="00B827BD"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Pr="007A50F7"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Pr="007A50F7" w:rsidRDefault="00B827BD" w:rsidP="00B827BD">
      <w:pPr>
        <w:widowControl w:val="0"/>
        <w:spacing w:after="0" w:line="240" w:lineRule="auto"/>
        <w:ind w:firstLine="283"/>
        <w:jc w:val="center"/>
        <w:rPr>
          <w:rFonts w:ascii="Times New Roman" w:eastAsia="Arial Unicode MS" w:hAnsi="Times New Roman"/>
          <w:b/>
          <w:sz w:val="24"/>
          <w:lang w:eastAsia="ru-RU"/>
        </w:rPr>
      </w:pPr>
    </w:p>
    <w:p w:rsidR="00B827BD" w:rsidRDefault="00B827BD" w:rsidP="00B827BD">
      <w:pPr>
        <w:widowControl w:val="0"/>
        <w:spacing w:after="0" w:line="240" w:lineRule="auto"/>
        <w:ind w:firstLine="283"/>
        <w:jc w:val="center"/>
        <w:rPr>
          <w:rFonts w:ascii="Times New Roman" w:eastAsia="Arial Unicode MS" w:hAnsi="Times New Roman"/>
          <w:b/>
          <w:sz w:val="24"/>
          <w:lang w:val="uk-UA" w:eastAsia="ru-RU"/>
        </w:rPr>
      </w:pPr>
      <w:r w:rsidRPr="007A50F7">
        <w:rPr>
          <w:rFonts w:ascii="Times New Roman" w:eastAsia="Arial Unicode MS" w:hAnsi="Times New Roman"/>
          <w:b/>
          <w:sz w:val="24"/>
          <w:lang w:val="uk-UA" w:eastAsia="ru-RU"/>
        </w:rPr>
        <w:lastRenderedPageBreak/>
        <w:t>СТРУКТУРА ПРОГРАМИ НАВЧАЛЬНОЇ ДИСЦИПЛІНИ</w:t>
      </w:r>
    </w:p>
    <w:p w:rsidR="00B827BD" w:rsidRPr="007A50F7" w:rsidRDefault="00B827BD" w:rsidP="00B827BD">
      <w:pPr>
        <w:widowControl w:val="0"/>
        <w:spacing w:after="0" w:line="240" w:lineRule="auto"/>
        <w:ind w:firstLine="283"/>
        <w:jc w:val="center"/>
        <w:rPr>
          <w:rFonts w:ascii="Times New Roman" w:eastAsia="Arial Unicode MS" w:hAnsi="Times New Roman"/>
          <w:b/>
          <w:sz w:val="24"/>
          <w:lang w:val="uk-UA" w:eastAsia="ru-RU"/>
        </w:rPr>
      </w:pPr>
      <w:r w:rsidRPr="007A50F7">
        <w:rPr>
          <w:rFonts w:ascii="Times New Roman" w:eastAsia="Arial Unicode MS" w:hAnsi="Times New Roman"/>
          <w:b/>
          <w:sz w:val="24"/>
          <w:lang w:val="uk-UA" w:eastAsia="ru-RU"/>
        </w:rPr>
        <w:t xml:space="preserve"> «Фінансова діяльність суб’єктів </w:t>
      </w:r>
      <w:r>
        <w:rPr>
          <w:rFonts w:ascii="Times New Roman" w:eastAsia="Arial Unicode MS" w:hAnsi="Times New Roman"/>
          <w:b/>
          <w:sz w:val="24"/>
          <w:lang w:val="uk-UA" w:eastAsia="ru-RU"/>
        </w:rPr>
        <w:t>господарювання</w:t>
      </w:r>
      <w:r w:rsidRPr="007A50F7">
        <w:rPr>
          <w:rFonts w:ascii="Times New Roman" w:eastAsia="Arial Unicode MS" w:hAnsi="Times New Roman"/>
          <w:b/>
          <w:sz w:val="24"/>
          <w:lang w:val="uk-UA" w:eastAsia="ru-RU"/>
        </w:rPr>
        <w:t>»</w:t>
      </w:r>
    </w:p>
    <w:p w:rsidR="00B827BD" w:rsidRDefault="00B827BD" w:rsidP="00B827BD">
      <w:pPr>
        <w:widowControl w:val="0"/>
        <w:spacing w:after="0" w:line="240" w:lineRule="auto"/>
        <w:ind w:firstLine="283"/>
        <w:jc w:val="center"/>
        <w:rPr>
          <w:rFonts w:ascii="Times New Roman" w:eastAsia="Arial Unicode MS" w:hAnsi="Times New Roman"/>
          <w:b/>
          <w:sz w:val="24"/>
          <w:lang w:val="uk-UA" w:eastAsia="ru-RU"/>
        </w:rPr>
      </w:pPr>
      <w:r w:rsidRPr="007A50F7">
        <w:rPr>
          <w:rFonts w:ascii="Times New Roman" w:eastAsia="Arial Unicode MS" w:hAnsi="Times New Roman"/>
          <w:b/>
          <w:sz w:val="24"/>
          <w:lang w:val="uk-UA" w:eastAsia="ru-RU"/>
        </w:rPr>
        <w:t>ЗА ВИМОГАМИ ECTS</w:t>
      </w:r>
    </w:p>
    <w:p w:rsidR="00B827BD" w:rsidRDefault="00B827BD" w:rsidP="00B827BD">
      <w:pPr>
        <w:widowControl w:val="0"/>
        <w:spacing w:after="0" w:line="240" w:lineRule="auto"/>
        <w:ind w:firstLine="283"/>
        <w:jc w:val="center"/>
        <w:rPr>
          <w:rFonts w:ascii="Times New Roman" w:eastAsia="Arial Unicode MS" w:hAnsi="Times New Roman"/>
          <w:b/>
          <w:sz w:val="24"/>
          <w:lang w:val="uk-UA" w:eastAsia="ru-RU"/>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39"/>
        <w:gridCol w:w="3524"/>
        <w:gridCol w:w="1783"/>
        <w:gridCol w:w="2054"/>
      </w:tblGrid>
      <w:tr w:rsidR="00B827BD" w:rsidRPr="00976B3F" w:rsidTr="00703E8A">
        <w:trPr>
          <w:tblCellSpacing w:w="22" w:type="dxa"/>
          <w:jc w:val="center"/>
        </w:trPr>
        <w:tc>
          <w:tcPr>
            <w:tcW w:w="1469" w:type="pct"/>
            <w:vMerge w:val="restar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 xml:space="preserve">Найменування показників </w:t>
            </w:r>
          </w:p>
        </w:tc>
        <w:tc>
          <w:tcPr>
            <w:tcW w:w="1664" w:type="pct"/>
            <w:vMerge w:val="restar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Галузь знань, напрям підготовки, освітньо-кваліфікаційний рівень</w:t>
            </w:r>
          </w:p>
        </w:tc>
        <w:tc>
          <w:tcPr>
            <w:tcW w:w="1783" w:type="pct"/>
            <w:gridSpan w:val="2"/>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Характеристика навчальної дисципліни</w:t>
            </w: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832"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b/>
                <w:bCs/>
                <w:color w:val="000000"/>
              </w:rPr>
              <w:t>денна форма навчання</w:t>
            </w:r>
          </w:p>
        </w:tc>
        <w:tc>
          <w:tcPr>
            <w:tcW w:w="930"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p>
        </w:tc>
      </w:tr>
      <w:tr w:rsidR="00B827BD" w:rsidRPr="00976B3F" w:rsidTr="00703E8A">
        <w:trPr>
          <w:tblCellSpacing w:w="22" w:type="dxa"/>
          <w:jc w:val="center"/>
        </w:trPr>
        <w:tc>
          <w:tcPr>
            <w:tcW w:w="1469" w:type="pct"/>
            <w:vMerge w:val="restar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rPr>
                <w:rFonts w:ascii="Times New Roman" w:hAnsi="Times New Roman" w:cs="Times New Roman"/>
                <w:color w:val="000000"/>
              </w:rPr>
            </w:pPr>
            <w:r w:rsidRPr="00976B3F">
              <w:rPr>
                <w:rFonts w:ascii="Times New Roman" w:hAnsi="Times New Roman" w:cs="Times New Roman"/>
                <w:color w:val="000000"/>
              </w:rPr>
              <w:t>Кількість кредитів – 4</w:t>
            </w:r>
          </w:p>
        </w:tc>
        <w:tc>
          <w:tcPr>
            <w:tcW w:w="1664"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Галузь знань</w:t>
            </w:r>
            <w:r w:rsidRPr="00976B3F">
              <w:rPr>
                <w:rFonts w:ascii="Times New Roman" w:hAnsi="Times New Roman" w:cs="Times New Roman"/>
                <w:color w:val="000000"/>
              </w:rPr>
              <w:br/>
            </w:r>
            <w:r w:rsidRPr="00976B3F">
              <w:rPr>
                <w:rFonts w:ascii="Times New Roman" w:hAnsi="Times New Roman" w:cs="Times New Roman"/>
                <w:color w:val="000000"/>
                <w:u w:val="single"/>
              </w:rPr>
              <w:t>0305 Економіка і підприємництво</w:t>
            </w:r>
          </w:p>
        </w:tc>
        <w:tc>
          <w:tcPr>
            <w:tcW w:w="1783" w:type="pct"/>
            <w:gridSpan w:val="2"/>
            <w:vMerge w:val="restar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Нормативна</w:t>
            </w:r>
            <w:r w:rsidRPr="00976B3F">
              <w:rPr>
                <w:rFonts w:ascii="Times New Roman" w:hAnsi="Times New Roman" w:cs="Times New Roman"/>
                <w:color w:val="000000"/>
              </w:rPr>
              <w:br/>
            </w: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1664"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Напрям підготовки</w:t>
            </w:r>
            <w:r w:rsidRPr="00976B3F">
              <w:rPr>
                <w:rFonts w:ascii="Times New Roman" w:hAnsi="Times New Roman" w:cs="Times New Roman"/>
                <w:color w:val="000000"/>
              </w:rPr>
              <w:br/>
            </w:r>
            <w:r w:rsidRPr="00976B3F">
              <w:rPr>
                <w:rFonts w:ascii="Times New Roman" w:hAnsi="Times New Roman" w:cs="Times New Roman"/>
                <w:color w:val="000000"/>
                <w:u w:val="single"/>
              </w:rPr>
              <w:t>6.030508 Фінанси і кредит</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r>
      <w:tr w:rsidR="00B827BD" w:rsidRPr="00976B3F" w:rsidTr="00703E8A">
        <w:trPr>
          <w:tblCellSpacing w:w="22" w:type="dxa"/>
          <w:jc w:val="center"/>
        </w:trPr>
        <w:tc>
          <w:tcPr>
            <w:tcW w:w="1469"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rPr>
                <w:rFonts w:ascii="Times New Roman" w:hAnsi="Times New Roman" w:cs="Times New Roman"/>
                <w:color w:val="000000"/>
              </w:rPr>
            </w:pPr>
            <w:r w:rsidRPr="00976B3F">
              <w:rPr>
                <w:rFonts w:ascii="Times New Roman" w:hAnsi="Times New Roman" w:cs="Times New Roman"/>
                <w:color w:val="000000"/>
              </w:rPr>
              <w:t>Модулів -1</w:t>
            </w:r>
          </w:p>
        </w:tc>
        <w:tc>
          <w:tcPr>
            <w:tcW w:w="1664" w:type="pct"/>
            <w:vMerge w:val="restar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Спеціальність (професійне спрямування):</w:t>
            </w:r>
            <w:r w:rsidRPr="00976B3F">
              <w:rPr>
                <w:rFonts w:ascii="Times New Roman" w:hAnsi="Times New Roman" w:cs="Times New Roman"/>
                <w:color w:val="000000"/>
              </w:rPr>
              <w:br/>
            </w:r>
            <w:r w:rsidRPr="00976B3F">
              <w:rPr>
                <w:rFonts w:ascii="Times New Roman" w:hAnsi="Times New Roman" w:cs="Times New Roman"/>
                <w:color w:val="000000"/>
                <w:u w:val="single"/>
              </w:rPr>
              <w:t>Фінанси і кредит</w:t>
            </w:r>
          </w:p>
        </w:tc>
        <w:tc>
          <w:tcPr>
            <w:tcW w:w="1783" w:type="pct"/>
            <w:gridSpan w:val="2"/>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b/>
                <w:bCs/>
                <w:color w:val="000000"/>
              </w:rPr>
              <w:t>Рік підготовки:</w:t>
            </w:r>
          </w:p>
        </w:tc>
      </w:tr>
      <w:tr w:rsidR="00B827BD" w:rsidRPr="00976B3F" w:rsidTr="00703E8A">
        <w:trPr>
          <w:tblCellSpacing w:w="22" w:type="dxa"/>
          <w:jc w:val="center"/>
        </w:trPr>
        <w:tc>
          <w:tcPr>
            <w:tcW w:w="1469" w:type="pct"/>
            <w:vMerge w:val="restar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rPr>
                <w:rFonts w:ascii="Times New Roman" w:hAnsi="Times New Roman" w:cs="Times New Roman"/>
                <w:color w:val="000000"/>
              </w:rPr>
            </w:pPr>
            <w:r w:rsidRPr="00976B3F">
              <w:rPr>
                <w:rFonts w:ascii="Times New Roman" w:hAnsi="Times New Roman" w:cs="Times New Roman"/>
                <w:color w:val="000000"/>
              </w:rPr>
              <w:t>Змістових модулів – 2</w:t>
            </w: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832"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3-й</w:t>
            </w:r>
          </w:p>
        </w:tc>
        <w:tc>
          <w:tcPr>
            <w:tcW w:w="930"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p>
        </w:tc>
      </w:tr>
      <w:tr w:rsidR="00B827BD" w:rsidRPr="00976B3F" w:rsidTr="00703E8A">
        <w:trPr>
          <w:tblCellSpacing w:w="22" w:type="dxa"/>
          <w:jc w:val="center"/>
        </w:trPr>
        <w:tc>
          <w:tcPr>
            <w:tcW w:w="1469" w:type="pct"/>
            <w:vMerge/>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1783" w:type="pct"/>
            <w:gridSpan w:val="2"/>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b/>
                <w:bCs/>
                <w:color w:val="000000"/>
              </w:rPr>
            </w:pPr>
            <w:r w:rsidRPr="00976B3F">
              <w:rPr>
                <w:rFonts w:ascii="Times New Roman" w:hAnsi="Times New Roman" w:cs="Times New Roman"/>
                <w:b/>
                <w:bCs/>
                <w:color w:val="000000"/>
              </w:rPr>
              <w:t>Семестр</w:t>
            </w:r>
          </w:p>
          <w:p w:rsidR="00B827BD" w:rsidRPr="00976B3F" w:rsidRDefault="00B827BD" w:rsidP="00703E8A">
            <w:pPr>
              <w:pStyle w:val="a4"/>
              <w:jc w:val="center"/>
              <w:rPr>
                <w:rFonts w:ascii="Times New Roman" w:hAnsi="Times New Roman" w:cs="Times New Roman"/>
                <w:b/>
                <w:bCs/>
                <w:color w:val="000000"/>
              </w:rPr>
            </w:pPr>
          </w:p>
          <w:p w:rsidR="00B827BD" w:rsidRPr="00976B3F" w:rsidRDefault="00B827BD" w:rsidP="00703E8A">
            <w:pPr>
              <w:pStyle w:val="a4"/>
              <w:jc w:val="center"/>
              <w:rPr>
                <w:rFonts w:ascii="Times New Roman" w:hAnsi="Times New Roman" w:cs="Times New Roman"/>
                <w:color w:val="000000"/>
              </w:rPr>
            </w:pPr>
          </w:p>
        </w:tc>
      </w:tr>
      <w:tr w:rsidR="00B827BD" w:rsidRPr="00976B3F" w:rsidTr="00703E8A">
        <w:trPr>
          <w:tblCellSpacing w:w="22" w:type="dxa"/>
          <w:jc w:val="center"/>
        </w:trPr>
        <w:tc>
          <w:tcPr>
            <w:tcW w:w="1469" w:type="pct"/>
            <w:vMerge w:val="restar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rPr>
                <w:rFonts w:ascii="Times New Roman" w:hAnsi="Times New Roman" w:cs="Times New Roman"/>
                <w:color w:val="000000"/>
              </w:rPr>
            </w:pPr>
            <w:r w:rsidRPr="00976B3F">
              <w:rPr>
                <w:rFonts w:ascii="Times New Roman" w:hAnsi="Times New Roman" w:cs="Times New Roman"/>
                <w:color w:val="000000"/>
              </w:rPr>
              <w:t>Загальна кількість годин – 120</w:t>
            </w: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832"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5-й</w:t>
            </w:r>
          </w:p>
        </w:tc>
        <w:tc>
          <w:tcPr>
            <w:tcW w:w="930"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1783" w:type="pct"/>
            <w:gridSpan w:val="2"/>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b/>
                <w:bCs/>
                <w:color w:val="000000"/>
              </w:rPr>
              <w:t>Лекції</w:t>
            </w:r>
          </w:p>
        </w:tc>
      </w:tr>
      <w:tr w:rsidR="00B827BD" w:rsidRPr="00976B3F" w:rsidTr="00703E8A">
        <w:trPr>
          <w:tblCellSpacing w:w="22" w:type="dxa"/>
          <w:jc w:val="center"/>
        </w:trPr>
        <w:tc>
          <w:tcPr>
            <w:tcW w:w="1469" w:type="pct"/>
            <w:vMerge w:val="restar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rPr>
                <w:rFonts w:ascii="Times New Roman" w:hAnsi="Times New Roman" w:cs="Times New Roman"/>
                <w:color w:val="000000"/>
              </w:rPr>
            </w:pPr>
            <w:r w:rsidRPr="00976B3F">
              <w:rPr>
                <w:rFonts w:ascii="Times New Roman" w:hAnsi="Times New Roman" w:cs="Times New Roman"/>
                <w:color w:val="000000"/>
              </w:rPr>
              <w:t>Тижневих годин для очної форми навчання:</w:t>
            </w:r>
          </w:p>
          <w:p w:rsidR="00B827BD" w:rsidRPr="00976B3F" w:rsidRDefault="00B827BD" w:rsidP="00703E8A">
            <w:pPr>
              <w:pStyle w:val="a4"/>
              <w:rPr>
                <w:rFonts w:ascii="Times New Roman" w:hAnsi="Times New Roman" w:cs="Times New Roman"/>
                <w:color w:val="000000"/>
              </w:rPr>
            </w:pPr>
            <w:r w:rsidRPr="00976B3F">
              <w:rPr>
                <w:rFonts w:ascii="Times New Roman" w:hAnsi="Times New Roman" w:cs="Times New Roman"/>
                <w:color w:val="000000"/>
              </w:rPr>
              <w:t>аудиторних -4</w:t>
            </w:r>
            <w:r w:rsidRPr="00976B3F">
              <w:rPr>
                <w:rFonts w:ascii="Times New Roman" w:hAnsi="Times New Roman" w:cs="Times New Roman"/>
                <w:color w:val="000000"/>
              </w:rPr>
              <w:br/>
              <w:t>самостійної роботи</w:t>
            </w:r>
            <w:r w:rsidRPr="00976B3F">
              <w:rPr>
                <w:rFonts w:ascii="Times New Roman" w:hAnsi="Times New Roman" w:cs="Times New Roman"/>
                <w:color w:val="000000"/>
              </w:rPr>
              <w:br/>
              <w:t>студента - 3</w:t>
            </w:r>
          </w:p>
        </w:tc>
        <w:tc>
          <w:tcPr>
            <w:tcW w:w="1664" w:type="pct"/>
            <w:vMerge w:val="restar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Освітньо-кваліфікаційний рівень:</w:t>
            </w:r>
          </w:p>
          <w:p w:rsidR="00B827BD"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бакалавр</w:t>
            </w:r>
          </w:p>
          <w:p w:rsidR="00B827BD" w:rsidRPr="00976B3F" w:rsidRDefault="00B827BD" w:rsidP="00703E8A">
            <w:pPr>
              <w:rPr>
                <w:lang w:eastAsia="ru-RU"/>
              </w:rPr>
            </w:pPr>
          </w:p>
          <w:p w:rsidR="00B827BD" w:rsidRPr="00976B3F" w:rsidRDefault="00B827BD" w:rsidP="00703E8A">
            <w:pPr>
              <w:rPr>
                <w:lang w:eastAsia="ru-RU"/>
              </w:rPr>
            </w:pPr>
          </w:p>
          <w:p w:rsidR="00B827BD" w:rsidRPr="00976B3F" w:rsidRDefault="00B827BD" w:rsidP="00703E8A">
            <w:pPr>
              <w:jc w:val="center"/>
              <w:rPr>
                <w:lang w:eastAsia="ru-RU"/>
              </w:rPr>
            </w:pPr>
          </w:p>
        </w:tc>
        <w:tc>
          <w:tcPr>
            <w:tcW w:w="832"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30 год.</w:t>
            </w:r>
          </w:p>
        </w:tc>
        <w:tc>
          <w:tcPr>
            <w:tcW w:w="930"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1783" w:type="pct"/>
            <w:gridSpan w:val="2"/>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b/>
                <w:bCs/>
                <w:color w:val="000000"/>
              </w:rPr>
              <w:t>Практичні, семінарські</w:t>
            </w: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832"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30 год.</w:t>
            </w:r>
          </w:p>
        </w:tc>
        <w:tc>
          <w:tcPr>
            <w:tcW w:w="930"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1783" w:type="pct"/>
            <w:gridSpan w:val="2"/>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b/>
                <w:bCs/>
                <w:color w:val="000000"/>
              </w:rPr>
              <w:t>Лабораторні</w:t>
            </w: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832"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год.</w:t>
            </w:r>
          </w:p>
        </w:tc>
        <w:tc>
          <w:tcPr>
            <w:tcW w:w="930"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год.</w:t>
            </w: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1783" w:type="pct"/>
            <w:gridSpan w:val="2"/>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b/>
                <w:bCs/>
                <w:color w:val="000000"/>
              </w:rPr>
              <w:t>Самостійна робота</w:t>
            </w: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832"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56 год.</w:t>
            </w:r>
          </w:p>
        </w:tc>
        <w:tc>
          <w:tcPr>
            <w:tcW w:w="930" w:type="pct"/>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1783" w:type="pct"/>
            <w:gridSpan w:val="2"/>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b/>
                <w:bCs/>
                <w:color w:val="000000"/>
              </w:rPr>
              <w:t>Індивідуальні завдання:</w:t>
            </w:r>
            <w:r w:rsidRPr="00976B3F">
              <w:rPr>
                <w:rFonts w:ascii="Times New Roman" w:hAnsi="Times New Roman" w:cs="Times New Roman"/>
                <w:color w:val="000000"/>
              </w:rPr>
              <w:br/>
              <w:t>год.</w:t>
            </w:r>
          </w:p>
        </w:tc>
      </w:tr>
      <w:tr w:rsidR="00B827BD" w:rsidRPr="00976B3F" w:rsidTr="00703E8A">
        <w:trPr>
          <w:tblCellSpacing w:w="22"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27BD" w:rsidRPr="00976B3F" w:rsidRDefault="00B827BD" w:rsidP="00703E8A">
            <w:pPr>
              <w:rPr>
                <w:rFonts w:ascii="Times New Roman" w:hAnsi="Times New Roman"/>
                <w:color w:val="000000"/>
              </w:rPr>
            </w:pPr>
          </w:p>
        </w:tc>
        <w:tc>
          <w:tcPr>
            <w:tcW w:w="1783" w:type="pct"/>
            <w:gridSpan w:val="2"/>
            <w:tcBorders>
              <w:top w:val="single" w:sz="4" w:space="0" w:color="auto"/>
              <w:left w:val="single" w:sz="4" w:space="0" w:color="auto"/>
              <w:bottom w:val="single" w:sz="4" w:space="0" w:color="auto"/>
              <w:right w:val="single" w:sz="4" w:space="0" w:color="auto"/>
            </w:tcBorders>
          </w:tcPr>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Вид контролю:</w:t>
            </w:r>
          </w:p>
          <w:p w:rsidR="00B827BD" w:rsidRPr="00976B3F" w:rsidRDefault="00B827BD" w:rsidP="00703E8A">
            <w:pPr>
              <w:pStyle w:val="a4"/>
              <w:jc w:val="center"/>
              <w:rPr>
                <w:rFonts w:ascii="Times New Roman" w:hAnsi="Times New Roman" w:cs="Times New Roman"/>
                <w:color w:val="000000"/>
              </w:rPr>
            </w:pPr>
            <w:r w:rsidRPr="00976B3F">
              <w:rPr>
                <w:rFonts w:ascii="Times New Roman" w:hAnsi="Times New Roman" w:cs="Times New Roman"/>
                <w:color w:val="000000"/>
              </w:rPr>
              <w:t>іспит</w:t>
            </w:r>
          </w:p>
        </w:tc>
      </w:tr>
    </w:tbl>
    <w:p w:rsidR="00B827BD" w:rsidRPr="00976B3F" w:rsidRDefault="00B827BD" w:rsidP="00B827BD">
      <w:pPr>
        <w:pStyle w:val="a4"/>
        <w:jc w:val="both"/>
        <w:rPr>
          <w:rFonts w:ascii="Times New Roman" w:hAnsi="Times New Roman" w:cs="Times New Roman"/>
          <w:color w:val="000000"/>
        </w:rPr>
      </w:pPr>
    </w:p>
    <w:p w:rsidR="00B827BD" w:rsidRDefault="00B827BD" w:rsidP="00B827BD">
      <w:pPr>
        <w:widowControl w:val="0"/>
        <w:spacing w:after="0" w:line="240" w:lineRule="auto"/>
        <w:ind w:firstLine="283"/>
        <w:jc w:val="center"/>
        <w:rPr>
          <w:rFonts w:ascii="Times New Roman" w:eastAsia="Arial Unicode MS" w:hAnsi="Times New Roman"/>
          <w:b/>
          <w:sz w:val="24"/>
          <w:lang w:val="uk-UA" w:eastAsia="ru-RU"/>
        </w:rPr>
      </w:pPr>
    </w:p>
    <w:p w:rsidR="00B827BD" w:rsidRDefault="00B827BD" w:rsidP="00B827BD">
      <w:pPr>
        <w:widowControl w:val="0"/>
        <w:spacing w:after="0" w:line="240" w:lineRule="auto"/>
        <w:ind w:firstLine="283"/>
        <w:jc w:val="center"/>
        <w:rPr>
          <w:rFonts w:ascii="Times New Roman" w:eastAsia="Arial Unicode MS" w:hAnsi="Times New Roman"/>
          <w:b/>
          <w:sz w:val="24"/>
          <w:lang w:val="uk-UA" w:eastAsia="ru-RU"/>
        </w:rPr>
      </w:pPr>
    </w:p>
    <w:p w:rsidR="00B827BD" w:rsidRPr="007A50F7" w:rsidRDefault="00B827BD" w:rsidP="00B827BD">
      <w:pPr>
        <w:widowControl w:val="0"/>
        <w:spacing w:after="0" w:line="240" w:lineRule="auto"/>
        <w:ind w:firstLine="283"/>
        <w:jc w:val="center"/>
        <w:rPr>
          <w:rFonts w:ascii="Times New Roman" w:eastAsia="Arial Unicode MS" w:hAnsi="Times New Roman"/>
          <w:b/>
          <w:sz w:val="24"/>
          <w:lang w:val="uk-UA" w:eastAsia="ru-RU"/>
        </w:rPr>
      </w:pPr>
    </w:p>
    <w:p w:rsidR="00B827BD" w:rsidRDefault="00B827BD" w:rsidP="00B827BD">
      <w:pPr>
        <w:widowControl w:val="0"/>
        <w:spacing w:after="0" w:line="240" w:lineRule="auto"/>
        <w:ind w:firstLine="283"/>
        <w:jc w:val="center"/>
        <w:rPr>
          <w:rFonts w:ascii="Times New Roman" w:eastAsia="Times New Roman" w:hAnsi="Times New Roman"/>
          <w:sz w:val="24"/>
          <w:szCs w:val="24"/>
          <w:lang w:val="uk-UA" w:eastAsia="ru-RU"/>
        </w:rPr>
      </w:pPr>
    </w:p>
    <w:p w:rsidR="00B827BD" w:rsidRDefault="00B827BD" w:rsidP="00B827BD">
      <w:pPr>
        <w:widowControl w:val="0"/>
        <w:spacing w:after="0" w:line="240" w:lineRule="auto"/>
        <w:ind w:firstLine="283"/>
        <w:jc w:val="center"/>
        <w:rPr>
          <w:rFonts w:ascii="Times New Roman" w:eastAsia="Times New Roman" w:hAnsi="Times New Roman"/>
          <w:sz w:val="24"/>
          <w:szCs w:val="24"/>
          <w:lang w:val="uk-UA" w:eastAsia="ru-RU"/>
        </w:rPr>
      </w:pPr>
    </w:p>
    <w:p w:rsidR="00B827BD" w:rsidRDefault="00B827BD" w:rsidP="00B827BD">
      <w:pPr>
        <w:widowControl w:val="0"/>
        <w:spacing w:after="0" w:line="240" w:lineRule="auto"/>
        <w:ind w:firstLine="283"/>
        <w:jc w:val="center"/>
        <w:rPr>
          <w:rFonts w:ascii="Times New Roman" w:eastAsia="Times New Roman" w:hAnsi="Times New Roman"/>
          <w:sz w:val="24"/>
          <w:szCs w:val="24"/>
          <w:lang w:val="uk-UA" w:eastAsia="ru-RU"/>
        </w:rPr>
      </w:pPr>
    </w:p>
    <w:p w:rsidR="00B827BD" w:rsidRPr="007A50F7" w:rsidRDefault="00B827BD" w:rsidP="00B827BD">
      <w:pPr>
        <w:widowControl w:val="0"/>
        <w:spacing w:after="0" w:line="240" w:lineRule="auto"/>
        <w:ind w:firstLine="283"/>
        <w:jc w:val="center"/>
        <w:rPr>
          <w:rFonts w:ascii="Times New Roman" w:eastAsia="Times New Roman" w:hAnsi="Times New Roman"/>
          <w:sz w:val="24"/>
          <w:szCs w:val="24"/>
          <w:lang w:val="uk-UA" w:eastAsia="ru-RU"/>
        </w:rPr>
      </w:pPr>
    </w:p>
    <w:p w:rsidR="00B827BD" w:rsidRPr="00976B3F" w:rsidRDefault="00B827BD" w:rsidP="00B827BD">
      <w:pPr>
        <w:pStyle w:val="a4"/>
        <w:spacing w:before="0" w:beforeAutospacing="0" w:after="0" w:afterAutospacing="0" w:line="360" w:lineRule="auto"/>
        <w:jc w:val="center"/>
        <w:rPr>
          <w:rFonts w:ascii="Times New Roman" w:hAnsi="Times New Roman" w:cs="Times New Roman"/>
          <w:b/>
          <w:bCs/>
          <w:caps/>
          <w:sz w:val="28"/>
          <w:szCs w:val="28"/>
          <w:lang w:val="uk-UA"/>
        </w:rPr>
      </w:pPr>
      <w:r w:rsidRPr="00976B3F">
        <w:rPr>
          <w:rFonts w:ascii="Times New Roman" w:hAnsi="Times New Roman" w:cs="Times New Roman"/>
          <w:b/>
          <w:bCs/>
          <w:caps/>
          <w:sz w:val="28"/>
          <w:szCs w:val="28"/>
          <w:lang w:val="uk-UA"/>
        </w:rPr>
        <w:lastRenderedPageBreak/>
        <w:t>Програма навчальної дисципліни</w:t>
      </w:r>
    </w:p>
    <w:p w:rsidR="00B827BD" w:rsidRPr="00976B3F" w:rsidRDefault="00B827BD" w:rsidP="00B827BD">
      <w:pPr>
        <w:pStyle w:val="a4"/>
        <w:spacing w:before="0" w:beforeAutospacing="0" w:after="0" w:afterAutospacing="0" w:line="360" w:lineRule="auto"/>
        <w:jc w:val="center"/>
        <w:rPr>
          <w:rFonts w:ascii="Times New Roman" w:hAnsi="Times New Roman" w:cs="Times New Roman"/>
          <w:b/>
          <w:bCs/>
          <w:color w:val="000000"/>
          <w:sz w:val="28"/>
          <w:szCs w:val="28"/>
          <w:lang w:val="uk-UA"/>
        </w:rPr>
      </w:pPr>
    </w:p>
    <w:p w:rsidR="00B827BD" w:rsidRPr="00976B3F" w:rsidRDefault="00B827BD" w:rsidP="00B827BD">
      <w:pPr>
        <w:widowControl w:val="0"/>
        <w:spacing w:after="0" w:line="360" w:lineRule="auto"/>
        <w:ind w:firstLine="720"/>
        <w:jc w:val="center"/>
        <w:rPr>
          <w:rFonts w:ascii="Times New Roman" w:hAnsi="Times New Roman"/>
          <w:b/>
          <w:sz w:val="28"/>
          <w:szCs w:val="28"/>
          <w:lang w:val="uk-UA"/>
        </w:rPr>
      </w:pPr>
      <w:r w:rsidRPr="00976B3F">
        <w:rPr>
          <w:rFonts w:ascii="Times New Roman" w:eastAsia="PetersburgC-Bold" w:hAnsi="Times New Roman"/>
          <w:b/>
          <w:sz w:val="28"/>
          <w:szCs w:val="28"/>
          <w:lang w:val="uk-UA"/>
        </w:rPr>
        <w:t>Змістовий модуль І.</w:t>
      </w:r>
      <w:r w:rsidRPr="00976B3F">
        <w:rPr>
          <w:rFonts w:ascii="Times New Roman" w:hAnsi="Times New Roman"/>
          <w:b/>
          <w:sz w:val="28"/>
          <w:szCs w:val="28"/>
          <w:lang w:val="uk-UA"/>
        </w:rPr>
        <w:t xml:space="preserve"> Зміст фінансової діяльності суб’єктів господарювання та форми фінансування</w:t>
      </w:r>
    </w:p>
    <w:p w:rsidR="00B827BD" w:rsidRPr="00976B3F" w:rsidRDefault="00B827BD" w:rsidP="00B827BD">
      <w:pPr>
        <w:widowControl w:val="0"/>
        <w:spacing w:after="0" w:line="360" w:lineRule="auto"/>
        <w:ind w:firstLine="720"/>
        <w:jc w:val="center"/>
        <w:rPr>
          <w:rFonts w:ascii="Times New Roman" w:hAnsi="Times New Roman"/>
          <w:b/>
          <w:sz w:val="28"/>
          <w:szCs w:val="28"/>
          <w:lang w:val="uk-UA"/>
        </w:rPr>
      </w:pPr>
    </w:p>
    <w:p w:rsidR="00B827BD" w:rsidRPr="00976B3F" w:rsidRDefault="00B827BD" w:rsidP="00B827BD">
      <w:pPr>
        <w:widowControl w:val="0"/>
        <w:spacing w:after="0" w:line="360" w:lineRule="auto"/>
        <w:ind w:firstLine="709"/>
        <w:jc w:val="center"/>
        <w:rPr>
          <w:rFonts w:ascii="Times New Roman" w:hAnsi="Times New Roman"/>
          <w:b/>
          <w:sz w:val="28"/>
          <w:szCs w:val="28"/>
        </w:rPr>
      </w:pPr>
      <w:r w:rsidRPr="00976B3F">
        <w:rPr>
          <w:rFonts w:ascii="Times New Roman" w:hAnsi="Times New Roman"/>
          <w:b/>
          <w:sz w:val="28"/>
          <w:szCs w:val="28"/>
        </w:rPr>
        <w:t>Тема 1. Основи фінансової діяльності суб’єктів господарювання</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Зміст та завдання фінансової діяльності суб’єктів господарювання. Поняття фінансування. Класифікація форм фінансування за джерелами походження капіт</w:t>
      </w:r>
      <w:r w:rsidRPr="00976B3F">
        <w:rPr>
          <w:rFonts w:ascii="Times New Roman" w:hAnsi="Times New Roman"/>
          <w:sz w:val="28"/>
          <w:szCs w:val="28"/>
          <w:lang w:val="uk-UA"/>
        </w:rPr>
        <w:t>а</w:t>
      </w:r>
      <w:r w:rsidRPr="00976B3F">
        <w:rPr>
          <w:rFonts w:ascii="Times New Roman" w:hAnsi="Times New Roman"/>
          <w:sz w:val="28"/>
          <w:szCs w:val="28"/>
          <w:lang w:val="uk-UA"/>
        </w:rPr>
        <w:t xml:space="preserve">лу. Критерії прийняття рішень у сфері фінансування. </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Організація фінансової роботи підприємства. Компетенція та функції фінансових служб підприємства. Зміст, форми та напрямки правового регулювання ф</w:t>
      </w:r>
      <w:r w:rsidRPr="00976B3F">
        <w:rPr>
          <w:rFonts w:ascii="Times New Roman" w:hAnsi="Times New Roman"/>
          <w:sz w:val="28"/>
          <w:szCs w:val="28"/>
          <w:lang w:val="uk-UA"/>
        </w:rPr>
        <w:t>і</w:t>
      </w:r>
      <w:r w:rsidRPr="00976B3F">
        <w:rPr>
          <w:rFonts w:ascii="Times New Roman" w:hAnsi="Times New Roman"/>
          <w:sz w:val="28"/>
          <w:szCs w:val="28"/>
          <w:lang w:val="uk-UA"/>
        </w:rPr>
        <w:t xml:space="preserve">нансової діяльності суб’єктів господарювання. </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Теоретичні джерела фінансової діяльності підприємств.</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Правила фінансування підприємств. Золоте правило фінансування. Золоте правило балансу. Правила збереження ліквідності. Правило вертикальної структури капіталу. Забезпечення ліквідності підприємства та його фінансової рівноваги. Оптим</w:t>
      </w:r>
      <w:r w:rsidRPr="00976B3F">
        <w:rPr>
          <w:rFonts w:ascii="Times New Roman" w:hAnsi="Times New Roman"/>
          <w:sz w:val="28"/>
          <w:szCs w:val="28"/>
          <w:lang w:val="uk-UA"/>
        </w:rPr>
        <w:t>і</w:t>
      </w:r>
      <w:r w:rsidRPr="00976B3F">
        <w:rPr>
          <w:rFonts w:ascii="Times New Roman" w:hAnsi="Times New Roman"/>
          <w:sz w:val="28"/>
          <w:szCs w:val="28"/>
          <w:lang w:val="uk-UA"/>
        </w:rPr>
        <w:t>зація структури капіталу.</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r>
    </w:p>
    <w:p w:rsidR="00B827BD" w:rsidRPr="00976B3F" w:rsidRDefault="00B827BD" w:rsidP="00B827BD">
      <w:pPr>
        <w:pStyle w:val="ac"/>
        <w:ind w:firstLine="709"/>
        <w:jc w:val="center"/>
        <w:rPr>
          <w:b/>
          <w:sz w:val="28"/>
          <w:szCs w:val="28"/>
        </w:rPr>
      </w:pPr>
      <w:r w:rsidRPr="00976B3F">
        <w:rPr>
          <w:b/>
          <w:sz w:val="28"/>
          <w:szCs w:val="28"/>
        </w:rPr>
        <w:t>Тема 2. Особливості фінансування підприємств різних форм організації бізн</w:t>
      </w:r>
      <w:r w:rsidRPr="00976B3F">
        <w:rPr>
          <w:b/>
          <w:sz w:val="28"/>
          <w:szCs w:val="28"/>
        </w:rPr>
        <w:t>е</w:t>
      </w:r>
      <w:r w:rsidRPr="00976B3F">
        <w:rPr>
          <w:b/>
          <w:sz w:val="28"/>
          <w:szCs w:val="28"/>
        </w:rPr>
        <w:t>су</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 xml:space="preserve">Класифікація суб’єктів господарювання за правом власності та організаційно-правовою формою ведення бізнесу. Критерії прийняття рішення про вибір правової форми організації бізнесу. Об’єднання підприємств. </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Особливості фінансової діяльності: приватних підприємств; товариств з обмеженою відповідальністю; акціонерних товариств; командитних, повних товариств; підприємств з іноземними інвестиціями. Специфіка фінансової діял</w:t>
      </w:r>
      <w:r w:rsidRPr="00976B3F">
        <w:rPr>
          <w:rFonts w:ascii="Times New Roman" w:hAnsi="Times New Roman"/>
          <w:sz w:val="28"/>
          <w:szCs w:val="28"/>
          <w:lang w:val="uk-UA"/>
        </w:rPr>
        <w:t>ь</w:t>
      </w:r>
      <w:r w:rsidRPr="00976B3F">
        <w:rPr>
          <w:rFonts w:ascii="Times New Roman" w:hAnsi="Times New Roman"/>
          <w:sz w:val="28"/>
          <w:szCs w:val="28"/>
          <w:lang w:val="uk-UA"/>
        </w:rPr>
        <w:t>ності кооперативів.</w:t>
      </w:r>
    </w:p>
    <w:p w:rsidR="00B827BD" w:rsidRPr="00976B3F" w:rsidRDefault="00B827BD" w:rsidP="00B827BD">
      <w:pPr>
        <w:pStyle w:val="ae"/>
        <w:widowControl w:val="0"/>
        <w:spacing w:after="0"/>
        <w:ind w:left="0" w:firstLine="709"/>
        <w:jc w:val="both"/>
        <w:rPr>
          <w:sz w:val="28"/>
          <w:szCs w:val="28"/>
          <w:lang w:val="uk-UA"/>
        </w:rPr>
      </w:pPr>
      <w:r w:rsidRPr="00976B3F">
        <w:rPr>
          <w:sz w:val="28"/>
          <w:szCs w:val="28"/>
          <w:lang w:val="uk-UA"/>
        </w:rPr>
        <w:t>Фінансування спільної діяльності підприємств на основі договорів кооперації. Відповідальність учасників спільної діяльності. Порядок ведення фінансового та податкового обліку при здійсненні фінанс</w:t>
      </w:r>
      <w:r w:rsidRPr="00976B3F">
        <w:rPr>
          <w:sz w:val="28"/>
          <w:szCs w:val="28"/>
          <w:lang w:val="uk-UA"/>
        </w:rPr>
        <w:t>у</w:t>
      </w:r>
      <w:r w:rsidRPr="00976B3F">
        <w:rPr>
          <w:sz w:val="28"/>
          <w:szCs w:val="28"/>
          <w:lang w:val="uk-UA"/>
        </w:rPr>
        <w:t>вання спільної діяльності підприємств. Оподаткування спільної діяльності підприємств. Договори кооперації з нерезидентами.</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Фінансова діяльність державних та казенних підприємств: зміст та особливості її здійснення.</w:t>
      </w:r>
    </w:p>
    <w:p w:rsidR="00B827BD" w:rsidRPr="00976B3F" w:rsidRDefault="00B827BD" w:rsidP="00B827BD">
      <w:pPr>
        <w:widowControl w:val="0"/>
        <w:spacing w:after="0" w:line="240" w:lineRule="auto"/>
        <w:jc w:val="both"/>
        <w:rPr>
          <w:rFonts w:ascii="Times New Roman" w:hAnsi="Times New Roman"/>
          <w:sz w:val="28"/>
          <w:szCs w:val="28"/>
          <w:lang w:val="uk-UA"/>
        </w:rPr>
      </w:pPr>
    </w:p>
    <w:p w:rsidR="00B827BD" w:rsidRPr="00976B3F" w:rsidRDefault="00B827BD" w:rsidP="00B827BD">
      <w:pPr>
        <w:pStyle w:val="2"/>
        <w:widowControl w:val="0"/>
        <w:spacing w:before="0" w:after="0"/>
        <w:ind w:firstLine="709"/>
        <w:jc w:val="center"/>
        <w:rPr>
          <w:rFonts w:ascii="Times New Roman" w:hAnsi="Times New Roman" w:cs="Times New Roman"/>
          <w:i w:val="0"/>
          <w:lang w:val="uk-UA"/>
        </w:rPr>
      </w:pPr>
      <w:r w:rsidRPr="00976B3F">
        <w:rPr>
          <w:rFonts w:ascii="Times New Roman" w:hAnsi="Times New Roman" w:cs="Times New Roman"/>
          <w:i w:val="0"/>
          <w:lang w:val="uk-UA"/>
        </w:rPr>
        <w:t>Тема 3. Формування власного капіталу підприємств</w:t>
      </w:r>
    </w:p>
    <w:p w:rsidR="00B827BD" w:rsidRPr="00976B3F" w:rsidRDefault="00B827BD" w:rsidP="00B827BD">
      <w:pPr>
        <w:pStyle w:val="21"/>
        <w:widowControl w:val="0"/>
        <w:spacing w:after="0" w:line="240" w:lineRule="auto"/>
        <w:jc w:val="both"/>
        <w:rPr>
          <w:sz w:val="28"/>
          <w:szCs w:val="28"/>
          <w:lang w:val="uk-UA"/>
        </w:rPr>
      </w:pPr>
      <w:r w:rsidRPr="00976B3F">
        <w:rPr>
          <w:sz w:val="28"/>
          <w:szCs w:val="28"/>
          <w:lang w:val="uk-UA"/>
        </w:rPr>
        <w:tab/>
        <w:t>Власний капітал підприємства, його функції та складові частини. Статутний капітал. Додатковий капітал. Початкове формування статутного капіталу підприємств різних форм власності. Умови та механізм емісії, розміщення та обслуг</w:t>
      </w:r>
      <w:r w:rsidRPr="00976B3F">
        <w:rPr>
          <w:sz w:val="28"/>
          <w:szCs w:val="28"/>
          <w:lang w:val="uk-UA"/>
        </w:rPr>
        <w:t>о</w:t>
      </w:r>
      <w:r w:rsidRPr="00976B3F">
        <w:rPr>
          <w:sz w:val="28"/>
          <w:szCs w:val="28"/>
          <w:lang w:val="uk-UA"/>
        </w:rPr>
        <w:t>вування акцій. Правове регулювання руху статутних капіталів.</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lastRenderedPageBreak/>
        <w:tab/>
        <w:t>Вартість залучення власного капіталу. Податкові аспекти формування власного капіталу підприємства. Збільшення та зменшення статутного капіталу підприємств: цілі, методи та джерела. Переважні права на придбання цінних паперів нової емісії як інструмент захисту інтересів інвесторів. Встановлення ку</w:t>
      </w:r>
      <w:r w:rsidRPr="00976B3F">
        <w:rPr>
          <w:rFonts w:ascii="Times New Roman" w:hAnsi="Times New Roman"/>
          <w:sz w:val="28"/>
          <w:szCs w:val="28"/>
          <w:lang w:val="uk-UA"/>
        </w:rPr>
        <w:t>р</w:t>
      </w:r>
      <w:r w:rsidRPr="00976B3F">
        <w:rPr>
          <w:rFonts w:ascii="Times New Roman" w:hAnsi="Times New Roman"/>
          <w:sz w:val="28"/>
          <w:szCs w:val="28"/>
          <w:lang w:val="uk-UA"/>
        </w:rPr>
        <w:t>су емісії нових акцій. Балансовий, номінальний і ринковий курси акцій.</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Звіт про власний капітал підприємства. Мета складання і порядок узгодження з іншими формами фінансової звітності.</w:t>
      </w:r>
    </w:p>
    <w:p w:rsidR="00B827BD" w:rsidRPr="00976B3F" w:rsidRDefault="00B827BD" w:rsidP="00B827BD">
      <w:pPr>
        <w:pStyle w:val="2"/>
        <w:widowControl w:val="0"/>
        <w:spacing w:before="0" w:after="0"/>
        <w:ind w:firstLine="709"/>
        <w:jc w:val="center"/>
        <w:rPr>
          <w:rFonts w:ascii="Times New Roman" w:hAnsi="Times New Roman" w:cs="Times New Roman"/>
          <w:i w:val="0"/>
          <w:lang w:val="uk-UA"/>
        </w:rPr>
      </w:pPr>
    </w:p>
    <w:p w:rsidR="00B827BD" w:rsidRPr="00976B3F" w:rsidRDefault="00B827BD" w:rsidP="00B827BD">
      <w:pPr>
        <w:pStyle w:val="2"/>
        <w:widowControl w:val="0"/>
        <w:spacing w:before="0" w:after="0"/>
        <w:ind w:firstLine="709"/>
        <w:jc w:val="center"/>
        <w:rPr>
          <w:rFonts w:ascii="Times New Roman" w:hAnsi="Times New Roman" w:cs="Times New Roman"/>
          <w:i w:val="0"/>
          <w:lang w:val="uk-UA"/>
        </w:rPr>
      </w:pPr>
      <w:r w:rsidRPr="00976B3F">
        <w:rPr>
          <w:rFonts w:ascii="Times New Roman" w:hAnsi="Times New Roman" w:cs="Times New Roman"/>
          <w:i w:val="0"/>
          <w:lang w:val="uk-UA"/>
        </w:rPr>
        <w:t>Тема 4. Внутрішні джерела фінансування підприємства</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 xml:space="preserve">Класифікація внутрішніх джерел фінансування підприємств. Самофінансування та його роль у формуванні фінансових ресурсів суб’єктів господарювання. Форми самофінансування. </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 xml:space="preserve">Відкрите самофінансування. Поняття тезаврації прибутку підприємства. Нерозподілений прибуток та його економічний зміст. Приховане самофінансування. </w:t>
      </w:r>
    </w:p>
    <w:p w:rsidR="00B827BD" w:rsidRPr="00976B3F" w:rsidRDefault="00B827BD" w:rsidP="00B827BD">
      <w:pPr>
        <w:widowControl w:val="0"/>
        <w:spacing w:after="0" w:line="240" w:lineRule="auto"/>
        <w:ind w:firstLine="709"/>
        <w:jc w:val="both"/>
        <w:rPr>
          <w:rFonts w:ascii="Times New Roman" w:hAnsi="Times New Roman"/>
          <w:sz w:val="28"/>
          <w:szCs w:val="28"/>
          <w:lang w:val="uk-UA"/>
        </w:rPr>
      </w:pPr>
      <w:r w:rsidRPr="00976B3F">
        <w:rPr>
          <w:rFonts w:ascii="Times New Roman" w:hAnsi="Times New Roman"/>
          <w:sz w:val="28"/>
          <w:szCs w:val="28"/>
          <w:lang w:val="uk-UA"/>
        </w:rPr>
        <w:t xml:space="preserve">Амортизаційні відрахування та забезпечення наступних витрат і платежів як внутрішні джерела фінансування. </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Формування та використання чистого грошового потоку на підприємстві. Cash-flow як чистий грошовий потік на підприємстві. Звіт про рух грошових коштів.</w:t>
      </w:r>
    </w:p>
    <w:p w:rsidR="00B827BD" w:rsidRPr="00976B3F" w:rsidRDefault="00B827BD" w:rsidP="00B827BD">
      <w:pPr>
        <w:widowControl w:val="0"/>
        <w:spacing w:after="0" w:line="240" w:lineRule="auto"/>
        <w:jc w:val="both"/>
        <w:rPr>
          <w:rFonts w:ascii="Times New Roman" w:hAnsi="Times New Roman"/>
          <w:sz w:val="28"/>
          <w:szCs w:val="28"/>
          <w:lang w:val="uk-UA"/>
        </w:rPr>
      </w:pPr>
    </w:p>
    <w:p w:rsidR="00B827BD" w:rsidRPr="00976B3F" w:rsidRDefault="00B827BD" w:rsidP="00B827BD">
      <w:pPr>
        <w:pStyle w:val="2"/>
        <w:widowControl w:val="0"/>
        <w:spacing w:before="0" w:after="0"/>
        <w:jc w:val="center"/>
        <w:rPr>
          <w:rFonts w:ascii="Times New Roman" w:hAnsi="Times New Roman" w:cs="Times New Roman"/>
          <w:i w:val="0"/>
          <w:lang w:val="uk-UA"/>
        </w:rPr>
      </w:pPr>
      <w:r w:rsidRPr="00976B3F">
        <w:rPr>
          <w:rFonts w:ascii="Times New Roman" w:hAnsi="Times New Roman" w:cs="Times New Roman"/>
          <w:i w:val="0"/>
          <w:lang w:val="uk-UA"/>
        </w:rPr>
        <w:t>Тема 5. Дивідендна політика підприємства</w:t>
      </w:r>
    </w:p>
    <w:p w:rsidR="00B827BD" w:rsidRPr="00976B3F" w:rsidRDefault="00B827BD" w:rsidP="00B827BD">
      <w:pPr>
        <w:pStyle w:val="21"/>
        <w:widowControl w:val="0"/>
        <w:spacing w:after="0" w:line="240" w:lineRule="auto"/>
        <w:jc w:val="both"/>
        <w:rPr>
          <w:sz w:val="28"/>
          <w:szCs w:val="28"/>
          <w:lang w:val="uk-UA"/>
        </w:rPr>
      </w:pPr>
      <w:r w:rsidRPr="00976B3F">
        <w:rPr>
          <w:sz w:val="28"/>
          <w:szCs w:val="28"/>
          <w:lang w:val="uk-UA"/>
        </w:rPr>
        <w:tab/>
        <w:t>Зміст, значення та основні засади дивідендної політики. Фактори дивідендної політики. Теорії в галузі дивідендної політики. Типи дивідендної політики та мет</w:t>
      </w:r>
      <w:r w:rsidRPr="00976B3F">
        <w:rPr>
          <w:sz w:val="28"/>
          <w:szCs w:val="28"/>
          <w:lang w:val="uk-UA"/>
        </w:rPr>
        <w:t>о</w:t>
      </w:r>
      <w:r w:rsidRPr="00976B3F">
        <w:rPr>
          <w:sz w:val="28"/>
          <w:szCs w:val="28"/>
          <w:lang w:val="uk-UA"/>
        </w:rPr>
        <w:t>ди нарахування дивідендів.</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Виплата дивідендів корпоративними правами. Подрібнення акцій (часток) як інструмент дивідендної політики.</w:t>
      </w:r>
    </w:p>
    <w:p w:rsidR="00B827BD" w:rsidRPr="00976B3F" w:rsidRDefault="00B827BD" w:rsidP="00B827BD">
      <w:pPr>
        <w:widowControl w:val="0"/>
        <w:spacing w:after="0" w:line="240" w:lineRule="auto"/>
        <w:jc w:val="both"/>
        <w:rPr>
          <w:rFonts w:ascii="Times New Roman" w:hAnsi="Times New Roman"/>
          <w:sz w:val="28"/>
          <w:szCs w:val="28"/>
          <w:lang w:val="uk-UA"/>
        </w:rPr>
      </w:pPr>
      <w:r w:rsidRPr="00976B3F">
        <w:rPr>
          <w:rFonts w:ascii="Times New Roman" w:hAnsi="Times New Roman"/>
          <w:sz w:val="28"/>
          <w:szCs w:val="28"/>
          <w:lang w:val="uk-UA"/>
        </w:rPr>
        <w:tab/>
        <w:t>Порядок нарахування дивідендів. Джерела та форми виплати дивідендів. Ефективність дивідендної політики.</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Особливості нарахування дивідендів акціонерними товариствами і товарис</w:t>
      </w:r>
      <w:r w:rsidRPr="00976B3F">
        <w:rPr>
          <w:rFonts w:ascii="Times New Roman" w:hAnsi="Times New Roman"/>
          <w:sz w:val="28"/>
          <w:szCs w:val="28"/>
          <w:lang w:val="uk-UA"/>
        </w:rPr>
        <w:t>т</w:t>
      </w:r>
      <w:r w:rsidRPr="00976B3F">
        <w:rPr>
          <w:rFonts w:ascii="Times New Roman" w:hAnsi="Times New Roman"/>
          <w:sz w:val="28"/>
          <w:szCs w:val="28"/>
          <w:lang w:val="uk-UA"/>
        </w:rPr>
        <w:t>вами з обмеженою відповідальністю.</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Методи нарахування дивідендів: переваги та недоліки.</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Оподаткування дивідендів. Оподаткування розподіленого та нерозподіленого прибутку як фактор дивідендної політики.</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p>
    <w:p w:rsidR="00B827BD" w:rsidRPr="00976B3F" w:rsidRDefault="00B827BD" w:rsidP="00B827BD">
      <w:pPr>
        <w:pStyle w:val="3"/>
        <w:widowControl w:val="0"/>
        <w:spacing w:before="0" w:after="0"/>
        <w:ind w:firstLine="709"/>
        <w:jc w:val="center"/>
        <w:rPr>
          <w:rFonts w:ascii="Times New Roman" w:hAnsi="Times New Roman" w:cs="Times New Roman"/>
          <w:sz w:val="28"/>
          <w:szCs w:val="28"/>
          <w:lang w:val="uk-UA"/>
        </w:rPr>
      </w:pPr>
      <w:r w:rsidRPr="00976B3F">
        <w:rPr>
          <w:rFonts w:ascii="Times New Roman" w:hAnsi="Times New Roman" w:cs="Times New Roman"/>
          <w:sz w:val="28"/>
          <w:szCs w:val="28"/>
          <w:lang w:val="uk-UA"/>
        </w:rPr>
        <w:t>Тема 6. Фінансування підприємства за рахунок запозичених ресурсів</w:t>
      </w:r>
    </w:p>
    <w:p w:rsidR="00B827BD" w:rsidRPr="00976B3F" w:rsidRDefault="00B827BD" w:rsidP="00B827BD">
      <w:pPr>
        <w:pStyle w:val="ae"/>
        <w:widowControl w:val="0"/>
        <w:spacing w:after="0"/>
        <w:ind w:left="0" w:firstLine="709"/>
        <w:jc w:val="both"/>
        <w:rPr>
          <w:sz w:val="28"/>
          <w:szCs w:val="28"/>
          <w:lang w:val="uk-UA"/>
        </w:rPr>
      </w:pPr>
      <w:r w:rsidRPr="00976B3F">
        <w:rPr>
          <w:sz w:val="28"/>
          <w:szCs w:val="28"/>
          <w:lang w:val="uk-UA"/>
        </w:rPr>
        <w:t>Поняття та склад позикових ресурсів підприємства. Визначення потреби підприємства в позикових ресурсах. Довгострокові та короткострокові банківські кредити. Кредити в іноземній валюті від резидентів і нерезиде</w:t>
      </w:r>
      <w:r w:rsidRPr="00976B3F">
        <w:rPr>
          <w:sz w:val="28"/>
          <w:szCs w:val="28"/>
          <w:lang w:val="uk-UA"/>
        </w:rPr>
        <w:t>н</w:t>
      </w:r>
      <w:r w:rsidRPr="00976B3F">
        <w:rPr>
          <w:sz w:val="28"/>
          <w:szCs w:val="28"/>
          <w:lang w:val="uk-UA"/>
        </w:rPr>
        <w:t xml:space="preserve">тів. </w:t>
      </w:r>
    </w:p>
    <w:p w:rsidR="00B827BD" w:rsidRPr="00976B3F" w:rsidRDefault="00B827BD" w:rsidP="00B827BD">
      <w:pPr>
        <w:widowControl w:val="0"/>
        <w:spacing w:after="0" w:line="240" w:lineRule="auto"/>
        <w:ind w:firstLine="709"/>
        <w:jc w:val="both"/>
        <w:rPr>
          <w:rFonts w:ascii="Times New Roman" w:hAnsi="Times New Roman"/>
          <w:sz w:val="28"/>
          <w:szCs w:val="28"/>
          <w:lang w:val="uk-UA"/>
        </w:rPr>
      </w:pPr>
      <w:r w:rsidRPr="00976B3F">
        <w:rPr>
          <w:rFonts w:ascii="Times New Roman" w:hAnsi="Times New Roman"/>
          <w:sz w:val="28"/>
          <w:szCs w:val="28"/>
          <w:lang w:val="uk-UA"/>
        </w:rPr>
        <w:t xml:space="preserve">Порівняльна характеристика різних видів кредитного забезпечення. Діяльність підприємств щодо отримання банківських кредитів. </w:t>
      </w:r>
    </w:p>
    <w:p w:rsidR="00B827BD" w:rsidRPr="00976B3F" w:rsidRDefault="00B827BD" w:rsidP="00B827BD">
      <w:pPr>
        <w:widowControl w:val="0"/>
        <w:spacing w:after="0" w:line="240" w:lineRule="auto"/>
        <w:ind w:firstLine="709"/>
        <w:jc w:val="both"/>
        <w:rPr>
          <w:rFonts w:ascii="Times New Roman" w:hAnsi="Times New Roman"/>
          <w:sz w:val="28"/>
          <w:szCs w:val="28"/>
          <w:lang w:val="uk-UA"/>
        </w:rPr>
      </w:pPr>
      <w:r w:rsidRPr="00976B3F">
        <w:rPr>
          <w:rFonts w:ascii="Times New Roman" w:hAnsi="Times New Roman"/>
          <w:sz w:val="28"/>
          <w:szCs w:val="28"/>
          <w:lang w:val="uk-UA"/>
        </w:rPr>
        <w:t xml:space="preserve">Порівняльна оцінка доцільності фінансування основних фондів по </w:t>
      </w:r>
      <w:r w:rsidRPr="00976B3F">
        <w:rPr>
          <w:rFonts w:ascii="Times New Roman" w:hAnsi="Times New Roman"/>
          <w:sz w:val="28"/>
          <w:szCs w:val="28"/>
          <w:lang w:val="uk-UA"/>
        </w:rPr>
        <w:lastRenderedPageBreak/>
        <w:t>лізингу та на основі використання кредитних ресурсів.</w:t>
      </w:r>
    </w:p>
    <w:p w:rsidR="00B827BD" w:rsidRPr="00976B3F" w:rsidRDefault="00B827BD" w:rsidP="00B827BD">
      <w:pPr>
        <w:widowControl w:val="0"/>
        <w:spacing w:after="0" w:line="240" w:lineRule="auto"/>
        <w:ind w:firstLine="709"/>
        <w:jc w:val="both"/>
        <w:rPr>
          <w:rFonts w:ascii="Times New Roman" w:hAnsi="Times New Roman"/>
          <w:sz w:val="28"/>
          <w:szCs w:val="28"/>
          <w:lang w:val="uk-UA"/>
        </w:rPr>
      </w:pPr>
      <w:r w:rsidRPr="00976B3F">
        <w:rPr>
          <w:rFonts w:ascii="Times New Roman" w:hAnsi="Times New Roman"/>
          <w:sz w:val="28"/>
          <w:szCs w:val="28"/>
          <w:lang w:val="uk-UA"/>
        </w:rPr>
        <w:t>Комерційне кредитування підприємств: значення та різновиди. Облігації підприємств.  Кредиторська заборгованість як джерело формування фінансових ресурсів. Оцінка вартості кап</w:t>
      </w:r>
      <w:r w:rsidRPr="00976B3F">
        <w:rPr>
          <w:rFonts w:ascii="Times New Roman" w:hAnsi="Times New Roman"/>
          <w:sz w:val="28"/>
          <w:szCs w:val="28"/>
          <w:lang w:val="uk-UA"/>
        </w:rPr>
        <w:t>і</w:t>
      </w:r>
      <w:r w:rsidRPr="00976B3F">
        <w:rPr>
          <w:rFonts w:ascii="Times New Roman" w:hAnsi="Times New Roman"/>
          <w:sz w:val="28"/>
          <w:szCs w:val="28"/>
          <w:lang w:val="uk-UA"/>
        </w:rPr>
        <w:t xml:space="preserve">талу, залученого на основі комерційного кредитування. </w:t>
      </w:r>
    </w:p>
    <w:p w:rsidR="00B827BD" w:rsidRPr="00976B3F" w:rsidRDefault="00B827BD" w:rsidP="00B827BD">
      <w:pPr>
        <w:widowControl w:val="0"/>
        <w:spacing w:after="0" w:line="240" w:lineRule="auto"/>
        <w:ind w:firstLine="709"/>
        <w:jc w:val="both"/>
        <w:rPr>
          <w:rFonts w:ascii="Times New Roman" w:hAnsi="Times New Roman"/>
          <w:sz w:val="28"/>
          <w:szCs w:val="28"/>
          <w:lang w:val="uk-UA"/>
        </w:rPr>
      </w:pPr>
      <w:r w:rsidRPr="00976B3F">
        <w:rPr>
          <w:rFonts w:ascii="Times New Roman" w:hAnsi="Times New Roman"/>
          <w:sz w:val="28"/>
          <w:szCs w:val="28"/>
          <w:lang w:val="uk-UA"/>
        </w:rPr>
        <w:t>Державне кредитування підприємств та одержання державних гарантій.</w:t>
      </w:r>
    </w:p>
    <w:p w:rsidR="00B827BD" w:rsidRPr="00976B3F" w:rsidRDefault="00B827BD" w:rsidP="00B827BD">
      <w:pPr>
        <w:widowControl w:val="0"/>
        <w:spacing w:after="0" w:line="240" w:lineRule="auto"/>
        <w:ind w:firstLine="709"/>
        <w:jc w:val="both"/>
        <w:rPr>
          <w:rFonts w:ascii="Times New Roman" w:hAnsi="Times New Roman"/>
          <w:sz w:val="28"/>
          <w:szCs w:val="28"/>
          <w:lang w:val="uk-UA"/>
        </w:rPr>
      </w:pPr>
      <w:r w:rsidRPr="00976B3F">
        <w:rPr>
          <w:rFonts w:ascii="Times New Roman" w:hAnsi="Times New Roman"/>
          <w:sz w:val="28"/>
          <w:szCs w:val="28"/>
          <w:lang w:val="uk-UA"/>
        </w:rPr>
        <w:t>Факторинг як специфічний кредитний субститут.</w:t>
      </w:r>
    </w:p>
    <w:p w:rsidR="00B827BD" w:rsidRPr="00976B3F" w:rsidRDefault="00B827BD" w:rsidP="00B827BD">
      <w:pPr>
        <w:widowControl w:val="0"/>
        <w:spacing w:after="0" w:line="240" w:lineRule="auto"/>
        <w:ind w:firstLine="709"/>
        <w:jc w:val="center"/>
        <w:rPr>
          <w:rFonts w:ascii="Times New Roman" w:hAnsi="Times New Roman"/>
          <w:sz w:val="28"/>
          <w:szCs w:val="28"/>
          <w:lang w:val="uk-UA"/>
        </w:rPr>
      </w:pPr>
    </w:p>
    <w:p w:rsidR="00B827BD" w:rsidRPr="00976B3F" w:rsidRDefault="00B827BD" w:rsidP="00B827BD">
      <w:pPr>
        <w:widowControl w:val="0"/>
        <w:spacing w:after="0" w:line="240" w:lineRule="auto"/>
        <w:ind w:firstLine="720"/>
        <w:jc w:val="center"/>
        <w:rPr>
          <w:rFonts w:ascii="Times New Roman" w:hAnsi="Times New Roman"/>
          <w:sz w:val="28"/>
          <w:szCs w:val="28"/>
          <w:lang w:val="uk-UA"/>
        </w:rPr>
      </w:pPr>
      <w:r w:rsidRPr="00976B3F">
        <w:rPr>
          <w:rFonts w:ascii="Times New Roman" w:eastAsia="PetersburgC-Bold" w:hAnsi="Times New Roman"/>
          <w:b/>
          <w:sz w:val="28"/>
          <w:szCs w:val="28"/>
          <w:lang w:val="uk-UA"/>
        </w:rPr>
        <w:t xml:space="preserve">Змістовий модуль ІІ. </w:t>
      </w:r>
      <w:r w:rsidRPr="00976B3F">
        <w:rPr>
          <w:rFonts w:ascii="Times New Roman" w:hAnsi="Times New Roman"/>
          <w:b/>
          <w:sz w:val="28"/>
          <w:szCs w:val="28"/>
          <w:lang w:val="uk-UA"/>
        </w:rPr>
        <w:t>Фінансові аспекти інвестиційної діяльності та організації контролінгу на підприємстві</w:t>
      </w:r>
    </w:p>
    <w:p w:rsidR="00B827BD" w:rsidRPr="00976B3F" w:rsidRDefault="00B827BD" w:rsidP="00B827BD">
      <w:pPr>
        <w:widowControl w:val="0"/>
        <w:spacing w:after="0" w:line="240" w:lineRule="auto"/>
        <w:ind w:firstLine="720"/>
        <w:jc w:val="center"/>
        <w:rPr>
          <w:rFonts w:ascii="Times New Roman" w:hAnsi="Times New Roman"/>
          <w:sz w:val="28"/>
          <w:szCs w:val="28"/>
          <w:lang w:val="uk-UA"/>
        </w:rPr>
      </w:pPr>
    </w:p>
    <w:p w:rsidR="00B827BD" w:rsidRPr="00976B3F" w:rsidRDefault="00B827BD" w:rsidP="00B827BD">
      <w:pPr>
        <w:pStyle w:val="3"/>
        <w:widowControl w:val="0"/>
        <w:spacing w:before="0" w:after="0"/>
        <w:ind w:firstLine="709"/>
        <w:jc w:val="center"/>
        <w:rPr>
          <w:rFonts w:ascii="Times New Roman" w:hAnsi="Times New Roman" w:cs="Times New Roman"/>
          <w:sz w:val="28"/>
          <w:szCs w:val="28"/>
          <w:lang w:val="uk-UA"/>
        </w:rPr>
      </w:pPr>
      <w:r w:rsidRPr="00976B3F">
        <w:rPr>
          <w:rFonts w:ascii="Times New Roman" w:hAnsi="Times New Roman" w:cs="Times New Roman"/>
          <w:sz w:val="28"/>
          <w:szCs w:val="28"/>
          <w:lang w:val="uk-UA"/>
        </w:rPr>
        <w:t>Тема 7. Фінансова діяльність на етапі реорганізації підприємства</w:t>
      </w:r>
    </w:p>
    <w:p w:rsidR="00B827BD" w:rsidRPr="00976B3F" w:rsidRDefault="00B827BD" w:rsidP="00B827BD">
      <w:pPr>
        <w:pStyle w:val="ae"/>
        <w:widowControl w:val="0"/>
        <w:spacing w:after="0"/>
        <w:ind w:left="0" w:firstLine="709"/>
        <w:jc w:val="both"/>
        <w:rPr>
          <w:sz w:val="28"/>
          <w:szCs w:val="28"/>
          <w:lang w:val="uk-UA"/>
        </w:rPr>
      </w:pPr>
      <w:r w:rsidRPr="00976B3F">
        <w:rPr>
          <w:sz w:val="28"/>
          <w:szCs w:val="28"/>
          <w:lang w:val="uk-UA"/>
        </w:rPr>
        <w:t>Реорганізація як специфічний напрям фінансової діяльності підприємств. М</w:t>
      </w:r>
      <w:r w:rsidRPr="00976B3F">
        <w:rPr>
          <w:sz w:val="28"/>
          <w:szCs w:val="28"/>
          <w:lang w:val="uk-UA"/>
        </w:rPr>
        <w:t>е</w:t>
      </w:r>
      <w:r w:rsidRPr="00976B3F">
        <w:rPr>
          <w:sz w:val="28"/>
          <w:szCs w:val="28"/>
          <w:lang w:val="uk-UA"/>
        </w:rPr>
        <w:t>та та завдання реорганізації підприємств. Оцінка ефективності реорганізації підприємства.</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Реорганізація, спрямована на укрупнення підприємства: злиття, поглинання, приєднання. Фінансовий механізм укрупнення підприємств. Визначення пропорції обміну корпоративних прав під час реорганізації: мета, м</w:t>
      </w:r>
      <w:r w:rsidRPr="00976B3F">
        <w:rPr>
          <w:rFonts w:ascii="Times New Roman" w:hAnsi="Times New Roman"/>
          <w:sz w:val="28"/>
          <w:szCs w:val="28"/>
          <w:lang w:val="uk-UA"/>
        </w:rPr>
        <w:t>е</w:t>
      </w:r>
      <w:r w:rsidRPr="00976B3F">
        <w:rPr>
          <w:rFonts w:ascii="Times New Roman" w:hAnsi="Times New Roman"/>
          <w:sz w:val="28"/>
          <w:szCs w:val="28"/>
          <w:lang w:val="uk-UA"/>
        </w:rPr>
        <w:t>тоди.</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 xml:space="preserve">Реорганізація, спрямована на розукрупнення підприємств: поділ, виділення. Фінансовий механізм розукрупнення підприємств. </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 xml:space="preserve">Перетворення як особлива форма реорганізації. Роль перетворення в оптимізації фінансування підприємства. </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Зміст і порядок складання реорганізаційної угоди. Передатний та розподіл</w:t>
      </w:r>
      <w:r w:rsidRPr="00976B3F">
        <w:rPr>
          <w:rFonts w:ascii="Times New Roman" w:hAnsi="Times New Roman"/>
          <w:sz w:val="28"/>
          <w:szCs w:val="28"/>
          <w:lang w:val="uk-UA"/>
        </w:rPr>
        <w:t>ь</w:t>
      </w:r>
      <w:r w:rsidRPr="00976B3F">
        <w:rPr>
          <w:rFonts w:ascii="Times New Roman" w:hAnsi="Times New Roman"/>
          <w:sz w:val="28"/>
          <w:szCs w:val="28"/>
          <w:lang w:val="uk-UA"/>
        </w:rPr>
        <w:t xml:space="preserve">ний баланси. </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p>
    <w:p w:rsidR="00B827BD" w:rsidRPr="00976B3F" w:rsidRDefault="00B827BD" w:rsidP="00B827BD">
      <w:pPr>
        <w:pStyle w:val="23"/>
        <w:widowControl w:val="0"/>
        <w:spacing w:after="0" w:line="240" w:lineRule="auto"/>
        <w:ind w:left="0" w:firstLine="709"/>
        <w:jc w:val="center"/>
        <w:rPr>
          <w:sz w:val="28"/>
          <w:szCs w:val="28"/>
          <w:lang w:val="uk-UA"/>
        </w:rPr>
      </w:pPr>
      <w:r w:rsidRPr="00976B3F">
        <w:rPr>
          <w:b/>
          <w:sz w:val="28"/>
          <w:szCs w:val="28"/>
          <w:lang w:val="uk-UA"/>
        </w:rPr>
        <w:t>Тема 8. Фінансове інвестування підприємства</w:t>
      </w:r>
    </w:p>
    <w:p w:rsidR="00B827BD" w:rsidRPr="00976B3F" w:rsidRDefault="00B827BD" w:rsidP="00B827BD">
      <w:pPr>
        <w:pStyle w:val="ae"/>
        <w:widowControl w:val="0"/>
        <w:spacing w:after="0"/>
        <w:ind w:left="0" w:firstLine="709"/>
        <w:jc w:val="both"/>
        <w:rPr>
          <w:sz w:val="28"/>
          <w:szCs w:val="28"/>
          <w:lang w:val="uk-UA"/>
        </w:rPr>
      </w:pPr>
      <w:r w:rsidRPr="00976B3F">
        <w:rPr>
          <w:sz w:val="28"/>
          <w:szCs w:val="28"/>
          <w:lang w:val="uk-UA"/>
        </w:rPr>
        <w:t>Фінансові вкладення підприємств, їх види та джерела формування. Диверсифікація фінансових вкладень. Види доходів від фінансово-інвестиційної ді</w:t>
      </w:r>
      <w:r w:rsidRPr="00976B3F">
        <w:rPr>
          <w:sz w:val="28"/>
          <w:szCs w:val="28"/>
          <w:lang w:val="uk-UA"/>
        </w:rPr>
        <w:t>я</w:t>
      </w:r>
      <w:r w:rsidRPr="00976B3F">
        <w:rPr>
          <w:sz w:val="28"/>
          <w:szCs w:val="28"/>
          <w:lang w:val="uk-UA"/>
        </w:rPr>
        <w:t>льності.</w:t>
      </w:r>
    </w:p>
    <w:p w:rsidR="00B827BD" w:rsidRPr="00976B3F" w:rsidRDefault="00B827BD" w:rsidP="00B827BD">
      <w:pPr>
        <w:pStyle w:val="ae"/>
        <w:widowControl w:val="0"/>
        <w:spacing w:after="0"/>
        <w:ind w:left="0" w:firstLine="709"/>
        <w:jc w:val="both"/>
        <w:rPr>
          <w:sz w:val="28"/>
          <w:szCs w:val="28"/>
          <w:lang w:val="uk-UA"/>
        </w:rPr>
      </w:pPr>
      <w:r w:rsidRPr="00976B3F">
        <w:rPr>
          <w:sz w:val="28"/>
          <w:szCs w:val="28"/>
          <w:lang w:val="uk-UA"/>
        </w:rPr>
        <w:t>Оцінка інвестиційної привабливості підприємств.</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 xml:space="preserve">Поточні фінансові вкладення. Фінансові інвестиції в асоційовані, дочірні та спільні підприємства. Вкладення в боргові фінансові інструменти. </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Оцінка доцільності фінансових інвестицій. Моделі та методи оцінки вартості фінансових інструментів. Метод дисконтування. Метод внутрішньої норми прибу</w:t>
      </w:r>
      <w:r w:rsidRPr="00976B3F">
        <w:rPr>
          <w:rFonts w:ascii="Times New Roman" w:hAnsi="Times New Roman"/>
          <w:sz w:val="28"/>
          <w:szCs w:val="28"/>
          <w:lang w:val="uk-UA"/>
        </w:rPr>
        <w:t>т</w:t>
      </w:r>
      <w:r w:rsidRPr="00976B3F">
        <w:rPr>
          <w:rFonts w:ascii="Times New Roman" w:hAnsi="Times New Roman"/>
          <w:sz w:val="28"/>
          <w:szCs w:val="28"/>
          <w:lang w:val="uk-UA"/>
        </w:rPr>
        <w:t>ковості. Показник дюрації.</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Методи оцінки фінансових інвестицій при відображенні їх у фінансовій звітності. Справедлива вартість фінансових інвестицій. Оцінка фінансових інвест</w:t>
      </w:r>
      <w:r w:rsidRPr="00976B3F">
        <w:rPr>
          <w:rFonts w:ascii="Times New Roman" w:hAnsi="Times New Roman"/>
          <w:sz w:val="28"/>
          <w:szCs w:val="28"/>
          <w:lang w:val="uk-UA"/>
        </w:rPr>
        <w:t>и</w:t>
      </w:r>
      <w:r w:rsidRPr="00976B3F">
        <w:rPr>
          <w:rFonts w:ascii="Times New Roman" w:hAnsi="Times New Roman"/>
          <w:sz w:val="28"/>
          <w:szCs w:val="28"/>
          <w:lang w:val="uk-UA"/>
        </w:rPr>
        <w:t>цій в асоційовані та дочірні підприємства за методом участі в капіталі.</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p>
    <w:p w:rsidR="00B827BD" w:rsidRPr="00976B3F" w:rsidRDefault="00B827BD" w:rsidP="00B827BD">
      <w:pPr>
        <w:widowControl w:val="0"/>
        <w:spacing w:after="0" w:line="240" w:lineRule="auto"/>
        <w:ind w:firstLine="720"/>
        <w:jc w:val="center"/>
        <w:rPr>
          <w:rFonts w:ascii="Times New Roman" w:hAnsi="Times New Roman"/>
          <w:b/>
          <w:sz w:val="28"/>
          <w:szCs w:val="28"/>
          <w:lang w:val="uk-UA"/>
        </w:rPr>
      </w:pPr>
      <w:r w:rsidRPr="00976B3F">
        <w:rPr>
          <w:rFonts w:ascii="Times New Roman" w:hAnsi="Times New Roman"/>
          <w:b/>
          <w:sz w:val="28"/>
          <w:szCs w:val="28"/>
          <w:lang w:val="uk-UA"/>
        </w:rPr>
        <w:t>Тема 9. Оцінювання вартості підприємства</w:t>
      </w:r>
    </w:p>
    <w:p w:rsidR="00B827BD" w:rsidRPr="00976B3F" w:rsidRDefault="00B827BD" w:rsidP="00B827BD">
      <w:pPr>
        <w:pStyle w:val="23"/>
        <w:widowControl w:val="0"/>
        <w:tabs>
          <w:tab w:val="left" w:pos="993"/>
        </w:tabs>
        <w:spacing w:after="0" w:line="240" w:lineRule="auto"/>
        <w:ind w:left="0" w:firstLine="709"/>
        <w:jc w:val="both"/>
        <w:rPr>
          <w:sz w:val="28"/>
          <w:szCs w:val="28"/>
          <w:lang w:val="uk-UA"/>
        </w:rPr>
      </w:pPr>
      <w:r w:rsidRPr="00976B3F">
        <w:rPr>
          <w:sz w:val="28"/>
          <w:szCs w:val="28"/>
          <w:lang w:val="uk-UA"/>
        </w:rPr>
        <w:t>Економічна сутність оцінки вартості підприємства. Необхі</w:t>
      </w:r>
      <w:r w:rsidRPr="00976B3F">
        <w:rPr>
          <w:sz w:val="28"/>
          <w:szCs w:val="28"/>
          <w:lang w:val="uk-UA"/>
        </w:rPr>
        <w:t>д</w:t>
      </w:r>
      <w:r w:rsidRPr="00976B3F">
        <w:rPr>
          <w:sz w:val="28"/>
          <w:szCs w:val="28"/>
          <w:lang w:val="uk-UA"/>
        </w:rPr>
        <w:t>ність, завдання та принципи оцінки вартості підприємства. Ва</w:t>
      </w:r>
      <w:r w:rsidRPr="00976B3F">
        <w:rPr>
          <w:sz w:val="28"/>
          <w:szCs w:val="28"/>
          <w:lang w:val="uk-UA"/>
        </w:rPr>
        <w:t>р</w:t>
      </w:r>
      <w:r w:rsidRPr="00976B3F">
        <w:rPr>
          <w:spacing w:val="-4"/>
          <w:sz w:val="28"/>
          <w:szCs w:val="28"/>
          <w:lang w:val="uk-UA"/>
        </w:rPr>
        <w:t>тість підприємства і середньозважена вартість капіталу</w:t>
      </w:r>
      <w:r w:rsidRPr="00976B3F">
        <w:rPr>
          <w:sz w:val="28"/>
          <w:szCs w:val="28"/>
          <w:lang w:val="uk-UA"/>
        </w:rPr>
        <w:t>.</w:t>
      </w:r>
    </w:p>
    <w:p w:rsidR="00B827BD" w:rsidRPr="00976B3F" w:rsidRDefault="00B827BD" w:rsidP="00B827BD">
      <w:pPr>
        <w:widowControl w:val="0"/>
        <w:tabs>
          <w:tab w:val="left" w:pos="993"/>
        </w:tabs>
        <w:spacing w:after="0" w:line="240" w:lineRule="auto"/>
        <w:ind w:firstLine="709"/>
        <w:jc w:val="both"/>
        <w:rPr>
          <w:rFonts w:ascii="Times New Roman" w:hAnsi="Times New Roman"/>
          <w:sz w:val="28"/>
          <w:szCs w:val="28"/>
          <w:lang w:val="uk-UA"/>
        </w:rPr>
      </w:pPr>
      <w:r w:rsidRPr="00976B3F">
        <w:rPr>
          <w:rFonts w:ascii="Times New Roman" w:hAnsi="Times New Roman"/>
          <w:sz w:val="28"/>
          <w:szCs w:val="28"/>
          <w:lang w:val="uk-UA"/>
        </w:rPr>
        <w:t xml:space="preserve">Методичні підходи до оцінки вартості підприємства. Дохідний підхід: </w:t>
      </w:r>
      <w:r w:rsidRPr="00976B3F">
        <w:rPr>
          <w:rFonts w:ascii="Times New Roman" w:hAnsi="Times New Roman"/>
          <w:sz w:val="28"/>
          <w:szCs w:val="28"/>
          <w:lang w:val="uk-UA"/>
        </w:rPr>
        <w:lastRenderedPageBreak/>
        <w:t>метод дисконтування чистих грошових потоків, метод капіталізації доходу. Ставка дисконту та ставка капіталізації. Майновий (витратний) підхід. Ринковий (порівняльний) підхід в оцінці вартості підприємства: зіставлення мультиплікаторів і порівняння продажів.</w:t>
      </w:r>
    </w:p>
    <w:p w:rsidR="00B827BD" w:rsidRPr="00976B3F" w:rsidRDefault="00B827BD" w:rsidP="00B827BD">
      <w:pPr>
        <w:pStyle w:val="ae"/>
        <w:widowControl w:val="0"/>
        <w:tabs>
          <w:tab w:val="left" w:pos="993"/>
        </w:tabs>
        <w:spacing w:after="0"/>
        <w:ind w:left="0" w:firstLine="709"/>
        <w:jc w:val="both"/>
        <w:rPr>
          <w:sz w:val="28"/>
          <w:szCs w:val="28"/>
          <w:lang w:val="uk-UA"/>
        </w:rPr>
      </w:pPr>
      <w:r w:rsidRPr="00976B3F">
        <w:rPr>
          <w:sz w:val="28"/>
          <w:szCs w:val="28"/>
          <w:lang w:val="uk-UA"/>
        </w:rPr>
        <w:t>Практична робота з оцінки вартості підприємства. Порядок здійснення оцінки. Звіт про оцінку вартості підприємства.</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p>
    <w:p w:rsidR="00B827BD" w:rsidRPr="00976B3F" w:rsidRDefault="00B827BD" w:rsidP="00B827BD">
      <w:pPr>
        <w:pStyle w:val="23"/>
        <w:widowControl w:val="0"/>
        <w:spacing w:after="0" w:line="240" w:lineRule="auto"/>
        <w:jc w:val="center"/>
        <w:rPr>
          <w:b/>
          <w:sz w:val="28"/>
          <w:szCs w:val="28"/>
          <w:lang w:val="uk-UA"/>
        </w:rPr>
      </w:pPr>
      <w:r w:rsidRPr="00976B3F">
        <w:rPr>
          <w:b/>
          <w:sz w:val="28"/>
          <w:szCs w:val="28"/>
          <w:lang w:val="uk-UA"/>
        </w:rPr>
        <w:t>Тема 10. Фінансова діяльність підприємств у сфері зовнішньоекономічних відносин</w:t>
      </w:r>
    </w:p>
    <w:p w:rsidR="00B827BD" w:rsidRPr="00976B3F" w:rsidRDefault="00B827BD" w:rsidP="00B827BD">
      <w:pPr>
        <w:pStyle w:val="ae"/>
        <w:widowControl w:val="0"/>
        <w:spacing w:after="0"/>
        <w:ind w:left="0" w:firstLine="709"/>
        <w:jc w:val="both"/>
        <w:rPr>
          <w:sz w:val="28"/>
          <w:szCs w:val="28"/>
          <w:lang w:val="uk-UA"/>
        </w:rPr>
      </w:pPr>
      <w:r w:rsidRPr="00976B3F">
        <w:rPr>
          <w:sz w:val="28"/>
          <w:szCs w:val="28"/>
          <w:lang w:val="uk-UA"/>
        </w:rPr>
        <w:t>Види зовнішньоекономічних операцій. Законодавче регулювання з</w:t>
      </w:r>
      <w:r w:rsidRPr="00976B3F">
        <w:rPr>
          <w:sz w:val="28"/>
          <w:szCs w:val="28"/>
          <w:lang w:val="uk-UA"/>
        </w:rPr>
        <w:t>о</w:t>
      </w:r>
      <w:r w:rsidRPr="00976B3F">
        <w:rPr>
          <w:sz w:val="28"/>
          <w:szCs w:val="28"/>
          <w:lang w:val="uk-UA"/>
        </w:rPr>
        <w:t>внішньоекономічних відносин. Порядок здійснення експортно-імпортних операції. Форми зустрічної торгівлі.</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 xml:space="preserve">Розрахунки по експортно-імпортним операціям. Інструменти забезпечення платежів. Правила ІНКОТЕРМС. Зовнішньоекономічні ризики. </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Укладання зовнішньо-торгівельних контрактів. Зовнішньо-торгівельне посередництво.</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Митне оформлення та оподаткування зовнішньоторговельних операцій. Основа нарахування податків і платежів, які сплачуються у процесі митного офор</w:t>
      </w:r>
      <w:r w:rsidRPr="00976B3F">
        <w:rPr>
          <w:rFonts w:ascii="Times New Roman" w:hAnsi="Times New Roman"/>
          <w:sz w:val="28"/>
          <w:szCs w:val="28"/>
          <w:lang w:val="uk-UA"/>
        </w:rPr>
        <w:t>м</w:t>
      </w:r>
      <w:r w:rsidRPr="00976B3F">
        <w:rPr>
          <w:rFonts w:ascii="Times New Roman" w:hAnsi="Times New Roman"/>
          <w:sz w:val="28"/>
          <w:szCs w:val="28"/>
          <w:lang w:val="uk-UA"/>
        </w:rPr>
        <w:t>лення вантажів.</w:t>
      </w:r>
    </w:p>
    <w:p w:rsidR="00B827BD" w:rsidRPr="00976B3F" w:rsidRDefault="00B827BD" w:rsidP="00B827BD">
      <w:pPr>
        <w:pStyle w:val="3"/>
        <w:widowControl w:val="0"/>
        <w:spacing w:before="0" w:after="0"/>
        <w:jc w:val="center"/>
        <w:rPr>
          <w:rFonts w:ascii="Times New Roman" w:hAnsi="Times New Roman" w:cs="Times New Roman"/>
          <w:b w:val="0"/>
          <w:sz w:val="28"/>
          <w:szCs w:val="28"/>
          <w:lang w:val="uk-UA"/>
        </w:rPr>
      </w:pPr>
    </w:p>
    <w:p w:rsidR="00B827BD" w:rsidRPr="00976B3F" w:rsidRDefault="00B827BD" w:rsidP="00B827BD">
      <w:pPr>
        <w:pStyle w:val="3"/>
        <w:widowControl w:val="0"/>
        <w:spacing w:before="0" w:after="0"/>
        <w:ind w:firstLine="709"/>
        <w:jc w:val="center"/>
        <w:rPr>
          <w:rFonts w:ascii="Times New Roman" w:hAnsi="Times New Roman" w:cs="Times New Roman"/>
          <w:sz w:val="28"/>
          <w:szCs w:val="28"/>
          <w:lang w:val="uk-UA"/>
        </w:rPr>
      </w:pPr>
      <w:r w:rsidRPr="00976B3F">
        <w:rPr>
          <w:rFonts w:ascii="Times New Roman" w:hAnsi="Times New Roman" w:cs="Times New Roman"/>
          <w:sz w:val="28"/>
          <w:szCs w:val="28"/>
          <w:lang w:val="uk-UA"/>
        </w:rPr>
        <w:t>Тема 11. Фінансовий контролінг на підприємстві</w:t>
      </w:r>
    </w:p>
    <w:p w:rsidR="00B827BD" w:rsidRPr="00976B3F" w:rsidRDefault="00B827BD" w:rsidP="00B827BD">
      <w:pPr>
        <w:pStyle w:val="ae"/>
        <w:widowControl w:val="0"/>
        <w:spacing w:after="0"/>
        <w:ind w:left="0" w:firstLine="709"/>
        <w:jc w:val="both"/>
        <w:rPr>
          <w:sz w:val="28"/>
          <w:szCs w:val="28"/>
          <w:lang w:val="uk-UA"/>
        </w:rPr>
      </w:pPr>
      <w:r w:rsidRPr="00976B3F">
        <w:rPr>
          <w:sz w:val="28"/>
          <w:szCs w:val="28"/>
          <w:lang w:val="uk-UA"/>
        </w:rPr>
        <w:t>Суть та необхідність фінансового контролінгу. Основні завдання та функції фінансового контролінгу. Стратегічний та оперативний фінансовий контролінг. О</w:t>
      </w:r>
      <w:r w:rsidRPr="00976B3F">
        <w:rPr>
          <w:sz w:val="28"/>
          <w:szCs w:val="28"/>
          <w:lang w:val="uk-UA"/>
        </w:rPr>
        <w:t>р</w:t>
      </w:r>
      <w:r w:rsidRPr="00976B3F">
        <w:rPr>
          <w:sz w:val="28"/>
          <w:szCs w:val="28"/>
          <w:lang w:val="uk-UA"/>
        </w:rPr>
        <w:t xml:space="preserve">ганізація фінансового контролінгу на підприємстві. </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Координація як центральна функція контролінгу. Внутрішній аудит, консалтинг та методологічне забезпечення системи функцій контролінгу.</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 xml:space="preserve">Система раннього попередження та реагування: основні завдання та порядок організації. </w:t>
      </w:r>
    </w:p>
    <w:p w:rsidR="00B827BD" w:rsidRPr="00976B3F" w:rsidRDefault="00B827BD" w:rsidP="00B827BD">
      <w:pPr>
        <w:pStyle w:val="ae"/>
        <w:widowControl w:val="0"/>
        <w:spacing w:after="0"/>
        <w:ind w:left="0" w:firstLine="709"/>
        <w:jc w:val="both"/>
        <w:rPr>
          <w:sz w:val="28"/>
          <w:szCs w:val="28"/>
          <w:lang w:val="uk-UA"/>
        </w:rPr>
      </w:pPr>
      <w:r w:rsidRPr="00976B3F">
        <w:rPr>
          <w:sz w:val="28"/>
          <w:szCs w:val="28"/>
          <w:lang w:val="uk-UA"/>
        </w:rPr>
        <w:t>Бюджетування як функція фінансового контролінгу. Загальна схема та принципи бюджетування. Система бюджетів на підприємстві. Способи бюджетування. Бюджетний контроль та аналіз відхилень.</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Методи контролінгу. Вартісний аналіз. Портфельний аналіз та сфера його застосування. Бенчмаркінг та його зміст. Аналіз сильних і слабких місць. Аналіз точки беззбитковості. Метод директ-костінг.</w:t>
      </w:r>
    </w:p>
    <w:p w:rsidR="00B827BD" w:rsidRPr="00976B3F" w:rsidRDefault="00B827BD" w:rsidP="00B827BD">
      <w:pPr>
        <w:widowControl w:val="0"/>
        <w:spacing w:after="0" w:line="240" w:lineRule="auto"/>
        <w:ind w:firstLine="720"/>
        <w:jc w:val="both"/>
        <w:rPr>
          <w:rFonts w:ascii="Times New Roman" w:hAnsi="Times New Roman"/>
          <w:sz w:val="28"/>
          <w:szCs w:val="28"/>
          <w:lang w:val="uk-UA"/>
        </w:rPr>
      </w:pPr>
      <w:r w:rsidRPr="00976B3F">
        <w:rPr>
          <w:rFonts w:ascii="Times New Roman" w:hAnsi="Times New Roman"/>
          <w:sz w:val="28"/>
          <w:szCs w:val="28"/>
          <w:lang w:val="uk-UA"/>
        </w:rPr>
        <w:t>Методи фінансового прогнозування. Суб’єктивні (експертні) методи визначення прогнозу показників.</w:t>
      </w:r>
    </w:p>
    <w:p w:rsidR="00B827BD" w:rsidRPr="00CF74AA" w:rsidRDefault="00B827BD" w:rsidP="00B827BD">
      <w:pPr>
        <w:widowControl w:val="0"/>
        <w:tabs>
          <w:tab w:val="left" w:pos="2523"/>
        </w:tabs>
      </w:pPr>
      <w:r>
        <w:tab/>
      </w:r>
    </w:p>
    <w:p w:rsidR="00B827BD" w:rsidRDefault="00B827BD" w:rsidP="00B827BD">
      <w:pPr>
        <w:widowControl w:val="0"/>
        <w:spacing w:after="0" w:line="240" w:lineRule="auto"/>
        <w:ind w:firstLine="283"/>
        <w:jc w:val="center"/>
        <w:rPr>
          <w:rFonts w:ascii="Times New Roman" w:eastAsia="Times New Roman" w:hAnsi="Times New Roman"/>
          <w:b/>
          <w:sz w:val="48"/>
          <w:szCs w:val="24"/>
          <w:lang w:val="uk-UA" w:eastAsia="ru-RU"/>
        </w:rPr>
      </w:pPr>
    </w:p>
    <w:p w:rsidR="00B827BD" w:rsidRDefault="00B827BD" w:rsidP="00B827BD">
      <w:pPr>
        <w:widowControl w:val="0"/>
        <w:spacing w:after="0" w:line="240" w:lineRule="auto"/>
        <w:ind w:firstLine="283"/>
        <w:jc w:val="center"/>
        <w:rPr>
          <w:rFonts w:ascii="Times New Roman" w:eastAsia="Times New Roman" w:hAnsi="Times New Roman"/>
          <w:b/>
          <w:sz w:val="48"/>
          <w:szCs w:val="24"/>
          <w:lang w:val="uk-UA" w:eastAsia="ru-RU"/>
        </w:rPr>
      </w:pPr>
    </w:p>
    <w:p w:rsidR="00B827BD" w:rsidRDefault="00B827BD" w:rsidP="00B827BD">
      <w:pPr>
        <w:widowControl w:val="0"/>
        <w:spacing w:after="0" w:line="240" w:lineRule="auto"/>
        <w:ind w:firstLine="283"/>
        <w:jc w:val="center"/>
        <w:rPr>
          <w:rFonts w:ascii="Times New Roman" w:eastAsia="Times New Roman" w:hAnsi="Times New Roman"/>
          <w:b/>
          <w:sz w:val="48"/>
          <w:szCs w:val="24"/>
          <w:lang w:val="uk-UA" w:eastAsia="ru-RU"/>
        </w:rPr>
      </w:pPr>
    </w:p>
    <w:p w:rsidR="00B827BD" w:rsidRPr="00527192" w:rsidRDefault="00B827BD" w:rsidP="00B827BD">
      <w:pPr>
        <w:widowControl w:val="0"/>
        <w:spacing w:after="0" w:line="240" w:lineRule="auto"/>
        <w:ind w:firstLine="283"/>
        <w:jc w:val="center"/>
        <w:rPr>
          <w:rFonts w:ascii="Times New Roman" w:eastAsia="Times New Roman" w:hAnsi="Times New Roman"/>
          <w:b/>
          <w:sz w:val="48"/>
          <w:szCs w:val="24"/>
          <w:lang w:val="uk-UA" w:eastAsia="ru-RU"/>
        </w:rPr>
      </w:pPr>
    </w:p>
    <w:p w:rsidR="00B827BD" w:rsidRPr="00527192" w:rsidRDefault="00B827BD" w:rsidP="00B827BD">
      <w:pPr>
        <w:widowControl w:val="0"/>
        <w:spacing w:after="0" w:line="240" w:lineRule="auto"/>
        <w:ind w:firstLine="283"/>
        <w:jc w:val="center"/>
        <w:rPr>
          <w:rFonts w:ascii="Times New Roman" w:eastAsia="Times New Roman" w:hAnsi="Times New Roman"/>
          <w:b/>
          <w:sz w:val="28"/>
          <w:szCs w:val="28"/>
          <w:lang w:val="uk-UA" w:eastAsia="ru-RU"/>
        </w:rPr>
      </w:pPr>
      <w:r w:rsidRPr="00527192">
        <w:rPr>
          <w:rFonts w:ascii="Times New Roman" w:eastAsia="Times New Roman" w:hAnsi="Times New Roman"/>
          <w:b/>
          <w:sz w:val="28"/>
          <w:szCs w:val="28"/>
          <w:lang w:val="uk-UA" w:eastAsia="ru-RU"/>
        </w:rPr>
        <w:lastRenderedPageBreak/>
        <w:t xml:space="preserve">РОЗДІЛ І. ЗАГАЛЬНІ ПОЛОЖЕННЯ НАВЧАЛЬНО-МЕТОДИЧНОГО ПОСІБНИКА ДЛЯ САМОСТІЙНОГО ВИВЧЕННЯ ДИСЦИПЛІНИ </w:t>
      </w:r>
    </w:p>
    <w:p w:rsidR="00B827BD" w:rsidRPr="00527192" w:rsidRDefault="00B827BD" w:rsidP="00B827BD">
      <w:pPr>
        <w:widowControl w:val="0"/>
        <w:spacing w:after="0" w:line="240" w:lineRule="auto"/>
        <w:ind w:firstLine="283"/>
        <w:jc w:val="center"/>
        <w:rPr>
          <w:rFonts w:ascii="Times New Roman" w:eastAsia="Times New Roman" w:hAnsi="Times New Roman"/>
          <w:b/>
          <w:sz w:val="28"/>
          <w:szCs w:val="28"/>
          <w:lang w:val="uk-UA" w:eastAsia="ru-RU"/>
        </w:rPr>
      </w:pPr>
      <w:r w:rsidRPr="00527192">
        <w:rPr>
          <w:rFonts w:ascii="Times New Roman" w:eastAsia="Times New Roman" w:hAnsi="Times New Roman"/>
          <w:b/>
          <w:sz w:val="28"/>
          <w:szCs w:val="28"/>
          <w:lang w:val="uk-UA" w:eastAsia="ru-RU"/>
        </w:rPr>
        <w:t xml:space="preserve">«Фінансова діяльність суб’єктів </w:t>
      </w:r>
      <w:r>
        <w:rPr>
          <w:rFonts w:ascii="Times New Roman" w:eastAsia="Times New Roman" w:hAnsi="Times New Roman"/>
          <w:b/>
          <w:sz w:val="28"/>
          <w:szCs w:val="28"/>
          <w:lang w:val="uk-UA" w:eastAsia="ru-RU"/>
        </w:rPr>
        <w:t>господарювання</w:t>
      </w:r>
      <w:r w:rsidRPr="00527192">
        <w:rPr>
          <w:rFonts w:ascii="Times New Roman" w:eastAsia="Times New Roman" w:hAnsi="Times New Roman"/>
          <w:b/>
          <w:sz w:val="28"/>
          <w:szCs w:val="28"/>
          <w:lang w:val="uk-UA" w:eastAsia="ru-RU"/>
        </w:rPr>
        <w:t>»</w:t>
      </w:r>
    </w:p>
    <w:p w:rsidR="00B827BD" w:rsidRPr="00527192" w:rsidRDefault="00B827BD" w:rsidP="00B827BD">
      <w:pPr>
        <w:widowControl w:val="0"/>
        <w:spacing w:after="0" w:line="240" w:lineRule="auto"/>
        <w:ind w:firstLine="283"/>
        <w:jc w:val="center"/>
        <w:rPr>
          <w:rFonts w:ascii="Times New Roman" w:eastAsia="Times New Roman" w:hAnsi="Times New Roman"/>
          <w:b/>
          <w:sz w:val="28"/>
          <w:szCs w:val="28"/>
          <w:lang w:eastAsia="ru-RU"/>
        </w:rPr>
      </w:pPr>
      <w:r w:rsidRPr="00527192">
        <w:rPr>
          <w:rFonts w:ascii="Times New Roman" w:eastAsia="Times New Roman" w:hAnsi="Times New Roman"/>
          <w:b/>
          <w:sz w:val="28"/>
          <w:szCs w:val="28"/>
          <w:lang w:val="uk-UA" w:eastAsia="ru-RU"/>
        </w:rPr>
        <w:t xml:space="preserve">ЗА КРЕДИТНО-МОДУЛЬНОЮ СИСТЕМОЮ ОРГАНІЗАЦІЇ </w:t>
      </w:r>
    </w:p>
    <w:p w:rsidR="00B827BD" w:rsidRPr="007A50F7" w:rsidRDefault="00B827BD" w:rsidP="00B827BD">
      <w:pPr>
        <w:widowControl w:val="0"/>
        <w:spacing w:after="0" w:line="240" w:lineRule="auto"/>
        <w:ind w:firstLine="283"/>
        <w:jc w:val="center"/>
        <w:rPr>
          <w:rFonts w:ascii="Times New Roman" w:eastAsia="Times New Roman" w:hAnsi="Times New Roman"/>
          <w:b/>
          <w:sz w:val="48"/>
          <w:szCs w:val="24"/>
          <w:lang w:val="uk-UA" w:eastAsia="ru-RU"/>
        </w:rPr>
      </w:pPr>
      <w:r w:rsidRPr="00527192">
        <w:rPr>
          <w:rFonts w:ascii="Times New Roman" w:eastAsia="Times New Roman" w:hAnsi="Times New Roman"/>
          <w:b/>
          <w:sz w:val="28"/>
          <w:szCs w:val="28"/>
          <w:lang w:val="uk-UA" w:eastAsia="ru-RU"/>
        </w:rPr>
        <w:t>НАВЧАЛЬНОГО ПРОЦЕСУ</w:t>
      </w:r>
    </w:p>
    <w:p w:rsidR="00B827BD" w:rsidRPr="007A50F7" w:rsidRDefault="00B827BD" w:rsidP="00B827BD">
      <w:pPr>
        <w:widowControl w:val="0"/>
        <w:spacing w:after="0" w:line="240" w:lineRule="auto"/>
        <w:ind w:firstLine="283"/>
        <w:jc w:val="center"/>
        <w:rPr>
          <w:rFonts w:ascii="Times New Roman" w:eastAsia="Times New Roman" w:hAnsi="Times New Roman"/>
          <w:b/>
          <w:sz w:val="8"/>
          <w:szCs w:val="24"/>
          <w:lang w:val="uk-UA" w:eastAsia="ru-RU"/>
        </w:rPr>
      </w:pPr>
    </w:p>
    <w:p w:rsidR="00B827BD" w:rsidRDefault="00B827BD" w:rsidP="00B827BD">
      <w:pPr>
        <w:widowControl w:val="0"/>
        <w:spacing w:after="0" w:line="360" w:lineRule="auto"/>
        <w:ind w:firstLine="284"/>
        <w:jc w:val="both"/>
        <w:rPr>
          <w:rFonts w:ascii="Times New Roman" w:eastAsia="Times New Roman" w:hAnsi="Times New Roman"/>
          <w:sz w:val="24"/>
          <w:szCs w:val="20"/>
          <w:lang w:val="uk-UA" w:eastAsia="ru-RU"/>
        </w:rPr>
      </w:pPr>
    </w:p>
    <w:p w:rsidR="00B827BD" w:rsidRPr="007A50F7" w:rsidRDefault="00B827BD" w:rsidP="00B827BD">
      <w:pPr>
        <w:widowControl w:val="0"/>
        <w:spacing w:after="0" w:line="240" w:lineRule="auto"/>
        <w:ind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 xml:space="preserve">Вивчення студентами дисципліни «Фінансова діяльність суб’єктів </w:t>
      </w:r>
      <w:r>
        <w:rPr>
          <w:rFonts w:ascii="Times New Roman" w:eastAsia="Times New Roman" w:hAnsi="Times New Roman"/>
          <w:sz w:val="24"/>
          <w:szCs w:val="20"/>
          <w:lang w:val="uk-UA" w:eastAsia="ru-RU"/>
        </w:rPr>
        <w:t>господарювання</w:t>
      </w:r>
      <w:r w:rsidRPr="007A50F7">
        <w:rPr>
          <w:rFonts w:ascii="Times New Roman" w:eastAsia="Times New Roman" w:hAnsi="Times New Roman"/>
          <w:sz w:val="24"/>
          <w:szCs w:val="20"/>
          <w:lang w:val="uk-UA" w:eastAsia="ru-RU"/>
        </w:rPr>
        <w:t>» передбачає наступні види навчальної роботи.</w:t>
      </w:r>
    </w:p>
    <w:p w:rsidR="00B827BD" w:rsidRPr="007A50F7" w:rsidRDefault="00B827BD" w:rsidP="00B827BD">
      <w:pPr>
        <w:widowControl w:val="0"/>
        <w:numPr>
          <w:ilvl w:val="0"/>
          <w:numId w:val="2"/>
        </w:numPr>
        <w:tabs>
          <w:tab w:val="num" w:pos="560"/>
        </w:tabs>
        <w:spacing w:after="0" w:line="240" w:lineRule="auto"/>
        <w:ind w:left="0"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Лекційний курс.</w:t>
      </w:r>
    </w:p>
    <w:p w:rsidR="00B827BD" w:rsidRPr="007A50F7" w:rsidRDefault="00B827BD" w:rsidP="00B827BD">
      <w:pPr>
        <w:widowControl w:val="0"/>
        <w:numPr>
          <w:ilvl w:val="0"/>
          <w:numId w:val="2"/>
        </w:numPr>
        <w:tabs>
          <w:tab w:val="num" w:pos="560"/>
        </w:tabs>
        <w:spacing w:after="0" w:line="240" w:lineRule="auto"/>
        <w:ind w:left="0"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Самостійна підготовка та робота на практичних заняттях.</w:t>
      </w:r>
    </w:p>
    <w:p w:rsidR="00B827BD" w:rsidRPr="007A50F7" w:rsidRDefault="00B827BD" w:rsidP="00B827BD">
      <w:pPr>
        <w:widowControl w:val="0"/>
        <w:numPr>
          <w:ilvl w:val="0"/>
          <w:numId w:val="2"/>
        </w:numPr>
        <w:tabs>
          <w:tab w:val="num" w:pos="560"/>
        </w:tabs>
        <w:spacing w:after="0" w:line="240" w:lineRule="auto"/>
        <w:ind w:left="0"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Самостійна робота над окремими темами і питаннями, визна</w:t>
      </w:r>
      <w:r w:rsidRPr="007A50F7">
        <w:rPr>
          <w:rFonts w:ascii="Times New Roman" w:eastAsia="Times New Roman" w:hAnsi="Times New Roman"/>
          <w:sz w:val="24"/>
          <w:szCs w:val="20"/>
          <w:lang w:val="uk-UA" w:eastAsia="ru-RU"/>
        </w:rPr>
        <w:softHyphen/>
        <w:t>че</w:t>
      </w:r>
      <w:r w:rsidRPr="007A50F7">
        <w:rPr>
          <w:rFonts w:ascii="Times New Roman" w:eastAsia="Times New Roman" w:hAnsi="Times New Roman"/>
          <w:sz w:val="24"/>
          <w:szCs w:val="20"/>
          <w:lang w:val="uk-UA" w:eastAsia="ru-RU"/>
        </w:rPr>
        <w:softHyphen/>
        <w:t>ними викладачем у відповідності до програми.</w:t>
      </w:r>
    </w:p>
    <w:p w:rsidR="00B827BD" w:rsidRPr="007A50F7" w:rsidRDefault="00B827BD" w:rsidP="00B827BD">
      <w:pPr>
        <w:widowControl w:val="0"/>
        <w:numPr>
          <w:ilvl w:val="0"/>
          <w:numId w:val="2"/>
        </w:numPr>
        <w:tabs>
          <w:tab w:val="num" w:pos="560"/>
        </w:tabs>
        <w:spacing w:after="0" w:line="240" w:lineRule="auto"/>
        <w:ind w:left="0"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Індивідуально-консультативна робота викладача.</w:t>
      </w:r>
    </w:p>
    <w:p w:rsidR="00B827BD" w:rsidRPr="007A50F7" w:rsidRDefault="00B827BD" w:rsidP="00B827BD">
      <w:pPr>
        <w:widowControl w:val="0"/>
        <w:numPr>
          <w:ilvl w:val="0"/>
          <w:numId w:val="2"/>
        </w:numPr>
        <w:tabs>
          <w:tab w:val="num" w:pos="560"/>
        </w:tabs>
        <w:spacing w:after="0" w:line="240" w:lineRule="auto"/>
        <w:ind w:left="0"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Модульно-рейтинговий контроль знань студентів.</w:t>
      </w:r>
    </w:p>
    <w:p w:rsidR="00B827BD" w:rsidRPr="007A50F7" w:rsidRDefault="00B827BD" w:rsidP="00B827BD">
      <w:pPr>
        <w:widowControl w:val="0"/>
        <w:numPr>
          <w:ilvl w:val="0"/>
          <w:numId w:val="2"/>
        </w:numPr>
        <w:tabs>
          <w:tab w:val="num" w:pos="560"/>
        </w:tabs>
        <w:spacing w:after="0" w:line="240" w:lineRule="auto"/>
        <w:ind w:left="0"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Складання іспиту.</w:t>
      </w:r>
    </w:p>
    <w:p w:rsidR="00B827BD" w:rsidRPr="007A50F7" w:rsidRDefault="00B827BD" w:rsidP="00B827BD">
      <w:pPr>
        <w:widowControl w:val="0"/>
        <w:spacing w:after="0" w:line="240" w:lineRule="auto"/>
        <w:ind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Також передбачені наступні методи і засоби:</w:t>
      </w:r>
    </w:p>
    <w:p w:rsidR="00B827BD" w:rsidRPr="007A50F7" w:rsidRDefault="00B827BD" w:rsidP="00B827BD">
      <w:pPr>
        <w:widowControl w:val="0"/>
        <w:numPr>
          <w:ilvl w:val="0"/>
          <w:numId w:val="3"/>
        </w:numPr>
        <w:tabs>
          <w:tab w:val="num" w:pos="560"/>
        </w:tabs>
        <w:spacing w:after="0" w:line="240" w:lineRule="auto"/>
        <w:ind w:left="0" w:firstLine="284"/>
        <w:jc w:val="both"/>
        <w:rPr>
          <w:rFonts w:ascii="Times New Roman" w:eastAsia="Times New Roman" w:hAnsi="Times New Roman"/>
          <w:i/>
          <w:sz w:val="24"/>
          <w:szCs w:val="20"/>
          <w:lang w:val="uk-UA" w:eastAsia="ru-RU"/>
        </w:rPr>
      </w:pPr>
      <w:r w:rsidRPr="007A50F7">
        <w:rPr>
          <w:rFonts w:ascii="Times New Roman" w:eastAsia="Times New Roman" w:hAnsi="Times New Roman"/>
          <w:i/>
          <w:sz w:val="24"/>
          <w:szCs w:val="20"/>
          <w:lang w:val="uk-UA" w:eastAsia="ru-RU"/>
        </w:rPr>
        <w:t>використання інноваційних технологій проведення занять:</w:t>
      </w:r>
    </w:p>
    <w:p w:rsidR="00B827BD" w:rsidRPr="007A50F7" w:rsidRDefault="00B827BD" w:rsidP="00B827BD">
      <w:pPr>
        <w:widowControl w:val="0"/>
        <w:numPr>
          <w:ilvl w:val="0"/>
          <w:numId w:val="4"/>
        </w:numPr>
        <w:tabs>
          <w:tab w:val="num" w:pos="840"/>
        </w:tabs>
        <w:spacing w:after="0" w:line="240" w:lineRule="auto"/>
        <w:ind w:left="0"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тестування;</w:t>
      </w:r>
    </w:p>
    <w:p w:rsidR="00B827BD" w:rsidRPr="007A50F7" w:rsidRDefault="00B827BD" w:rsidP="00B827BD">
      <w:pPr>
        <w:widowControl w:val="0"/>
        <w:numPr>
          <w:ilvl w:val="0"/>
          <w:numId w:val="4"/>
        </w:numPr>
        <w:tabs>
          <w:tab w:val="num" w:pos="840"/>
        </w:tabs>
        <w:spacing w:after="0" w:line="240" w:lineRule="auto"/>
        <w:ind w:left="0"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застосування інтерактивної методики проведення занять;</w:t>
      </w:r>
    </w:p>
    <w:p w:rsidR="00B827BD" w:rsidRPr="007A50F7" w:rsidRDefault="00B827BD" w:rsidP="00B827BD">
      <w:pPr>
        <w:widowControl w:val="0"/>
        <w:numPr>
          <w:ilvl w:val="0"/>
          <w:numId w:val="4"/>
        </w:numPr>
        <w:tabs>
          <w:tab w:val="num" w:pos="840"/>
        </w:tabs>
        <w:spacing w:after="0" w:line="240" w:lineRule="auto"/>
        <w:ind w:left="0"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використання глобальної мережі Інтернет;</w:t>
      </w:r>
    </w:p>
    <w:p w:rsidR="00B827BD" w:rsidRPr="007A50F7" w:rsidRDefault="00B827BD" w:rsidP="00B827BD">
      <w:pPr>
        <w:widowControl w:val="0"/>
        <w:numPr>
          <w:ilvl w:val="0"/>
          <w:numId w:val="3"/>
        </w:numPr>
        <w:tabs>
          <w:tab w:val="num" w:pos="540"/>
        </w:tabs>
        <w:spacing w:after="0" w:line="240" w:lineRule="auto"/>
        <w:ind w:left="0" w:firstLine="284"/>
        <w:jc w:val="both"/>
        <w:rPr>
          <w:rFonts w:ascii="Times New Roman" w:eastAsia="Times New Roman" w:hAnsi="Times New Roman"/>
          <w:i/>
          <w:sz w:val="24"/>
          <w:szCs w:val="20"/>
          <w:lang w:val="uk-UA" w:eastAsia="ru-RU"/>
        </w:rPr>
      </w:pPr>
      <w:r w:rsidRPr="007A50F7">
        <w:rPr>
          <w:rFonts w:ascii="Times New Roman" w:eastAsia="Times New Roman" w:hAnsi="Times New Roman"/>
          <w:i/>
          <w:sz w:val="24"/>
          <w:szCs w:val="20"/>
          <w:lang w:val="uk-UA" w:eastAsia="ru-RU"/>
        </w:rPr>
        <w:t>стимулювання науково-дослідної роботи студентів.</w:t>
      </w:r>
    </w:p>
    <w:p w:rsidR="00B827BD" w:rsidRPr="007A50F7" w:rsidRDefault="00B827BD" w:rsidP="00B827BD">
      <w:pPr>
        <w:widowControl w:val="0"/>
        <w:spacing w:after="0" w:line="240" w:lineRule="auto"/>
        <w:ind w:firstLine="284"/>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 xml:space="preserve">Розподіл видів занять з дисципліни «Фінансова діяльність суб’єктів </w:t>
      </w:r>
      <w:r>
        <w:rPr>
          <w:rFonts w:ascii="Times New Roman" w:eastAsia="Times New Roman" w:hAnsi="Times New Roman"/>
          <w:sz w:val="24"/>
          <w:szCs w:val="20"/>
          <w:lang w:val="uk-UA" w:eastAsia="ru-RU"/>
        </w:rPr>
        <w:t>господарювання</w:t>
      </w:r>
      <w:r w:rsidRPr="007A50F7">
        <w:rPr>
          <w:rFonts w:ascii="Times New Roman" w:eastAsia="Times New Roman" w:hAnsi="Times New Roman"/>
          <w:sz w:val="24"/>
          <w:szCs w:val="20"/>
          <w:lang w:val="uk-UA" w:eastAsia="ru-RU"/>
        </w:rPr>
        <w:t>» регламентується навчальним і робочим планами.</w:t>
      </w:r>
    </w:p>
    <w:p w:rsidR="00B827BD" w:rsidRPr="007A50F7" w:rsidRDefault="00B827BD" w:rsidP="00B827BD">
      <w:pPr>
        <w:spacing w:after="0" w:line="360" w:lineRule="auto"/>
        <w:ind w:firstLine="284"/>
        <w:rPr>
          <w:rFonts w:ascii="Times New Roman" w:eastAsia="Times New Roman" w:hAnsi="Times New Roman"/>
          <w:sz w:val="24"/>
          <w:szCs w:val="20"/>
          <w:lang w:val="uk-UA" w:eastAsia="ru-RU"/>
        </w:rPr>
      </w:pPr>
    </w:p>
    <w:p w:rsidR="00B827BD" w:rsidRPr="00527192" w:rsidRDefault="00B827BD" w:rsidP="00B827BD">
      <w:pPr>
        <w:widowControl w:val="0"/>
        <w:spacing w:after="0" w:line="240" w:lineRule="auto"/>
        <w:ind w:firstLine="283"/>
        <w:jc w:val="center"/>
        <w:rPr>
          <w:rFonts w:ascii="Times New Roman" w:eastAsia="Times New Roman" w:hAnsi="Times New Roman"/>
          <w:b/>
          <w:sz w:val="28"/>
          <w:szCs w:val="28"/>
          <w:lang w:val="uk-UA" w:eastAsia="ru-RU"/>
        </w:rPr>
      </w:pPr>
      <w:r w:rsidRPr="00527192">
        <w:rPr>
          <w:rFonts w:ascii="Times New Roman" w:eastAsia="Times New Roman" w:hAnsi="Times New Roman"/>
          <w:b/>
          <w:sz w:val="28"/>
          <w:szCs w:val="28"/>
          <w:lang w:val="uk-UA" w:eastAsia="ru-RU"/>
        </w:rPr>
        <w:t xml:space="preserve">РОЗДІЛ ІІ. КІЛЬКІСТЬ І ЗМІСТ НАВЧАЛЬНИХ МОДУЛІВ З ДИСЦИПЛІНИ «ФІНАНСОВА ДІЯЛЬНІСТЬ СУБ’ЄКТІВ </w:t>
      </w:r>
      <w:r>
        <w:rPr>
          <w:rFonts w:ascii="Times New Roman" w:eastAsia="Times New Roman" w:hAnsi="Times New Roman"/>
          <w:b/>
          <w:sz w:val="28"/>
          <w:szCs w:val="28"/>
          <w:lang w:val="uk-UA" w:eastAsia="ru-RU"/>
        </w:rPr>
        <w:t>ГОСПОДАРЮВАННЯ</w:t>
      </w:r>
      <w:r w:rsidRPr="00527192">
        <w:rPr>
          <w:rFonts w:ascii="Times New Roman" w:eastAsia="Times New Roman" w:hAnsi="Times New Roman"/>
          <w:b/>
          <w:sz w:val="28"/>
          <w:szCs w:val="28"/>
          <w:lang w:val="uk-UA" w:eastAsia="ru-RU"/>
        </w:rPr>
        <w:t xml:space="preserve">» </w:t>
      </w:r>
    </w:p>
    <w:p w:rsidR="00B827BD" w:rsidRPr="007A50F7" w:rsidRDefault="00B827BD" w:rsidP="00B827BD">
      <w:pPr>
        <w:spacing w:after="0" w:line="240" w:lineRule="auto"/>
        <w:ind w:firstLine="283"/>
        <w:jc w:val="center"/>
        <w:rPr>
          <w:rFonts w:ascii="Times New Roman" w:eastAsia="Times New Roman" w:hAnsi="Times New Roman"/>
          <w:b/>
          <w:sz w:val="28"/>
          <w:szCs w:val="20"/>
          <w:lang w:val="uk-UA" w:eastAsia="ru-RU"/>
        </w:rPr>
      </w:pPr>
    </w:p>
    <w:p w:rsidR="00B827BD" w:rsidRPr="00976B3F" w:rsidRDefault="00B827BD" w:rsidP="00B827BD">
      <w:pPr>
        <w:widowControl w:val="0"/>
        <w:spacing w:after="0" w:line="240" w:lineRule="auto"/>
        <w:ind w:firstLine="720"/>
        <w:jc w:val="center"/>
        <w:rPr>
          <w:rFonts w:ascii="Times New Roman" w:hAnsi="Times New Roman"/>
          <w:b/>
          <w:sz w:val="28"/>
          <w:szCs w:val="28"/>
          <w:lang w:val="uk-UA"/>
        </w:rPr>
      </w:pPr>
      <w:r w:rsidRPr="00976B3F">
        <w:rPr>
          <w:rFonts w:ascii="Times New Roman" w:eastAsia="PetersburgC-Bold" w:hAnsi="Times New Roman"/>
          <w:b/>
          <w:sz w:val="28"/>
          <w:szCs w:val="28"/>
          <w:lang w:val="uk-UA"/>
        </w:rPr>
        <w:t>Змістовий модуль І.</w:t>
      </w:r>
      <w:r w:rsidRPr="00976B3F">
        <w:rPr>
          <w:rFonts w:ascii="Times New Roman" w:hAnsi="Times New Roman"/>
          <w:b/>
          <w:sz w:val="28"/>
          <w:szCs w:val="28"/>
          <w:lang w:val="uk-UA"/>
        </w:rPr>
        <w:t xml:space="preserve"> Зміст фінансової діяльності суб’єктів господарювання та форми фінансування</w:t>
      </w:r>
    </w:p>
    <w:p w:rsidR="00B827BD" w:rsidRPr="007A50F7"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Pr="007A50F7" w:rsidRDefault="00B827BD" w:rsidP="00B827BD">
      <w:pPr>
        <w:widowControl w:val="0"/>
        <w:spacing w:after="0" w:line="240" w:lineRule="auto"/>
        <w:ind w:firstLine="283"/>
        <w:jc w:val="center"/>
        <w:rPr>
          <w:rFonts w:ascii="Times New Roman" w:eastAsia="Times New Roman" w:hAnsi="Times New Roman"/>
          <w:b/>
          <w:sz w:val="8"/>
          <w:szCs w:val="20"/>
          <w:lang w:val="uk-UA" w:eastAsia="ru-RU"/>
        </w:rPr>
      </w:pPr>
    </w:p>
    <w:p w:rsidR="00B827BD" w:rsidRPr="007A50F7" w:rsidRDefault="00B827BD" w:rsidP="00B827BD">
      <w:pPr>
        <w:widowControl w:val="0"/>
        <w:numPr>
          <w:ilvl w:val="0"/>
          <w:numId w:val="5"/>
        </w:numPr>
        <w:tabs>
          <w:tab w:val="num" w:pos="-2880"/>
          <w:tab w:val="left" w:pos="56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Основи фінансової діяльності суб’єктів підприємництва.</w:t>
      </w:r>
    </w:p>
    <w:p w:rsidR="00B827BD" w:rsidRPr="007A50F7" w:rsidRDefault="00B827BD" w:rsidP="00B827BD">
      <w:pPr>
        <w:widowControl w:val="0"/>
        <w:numPr>
          <w:ilvl w:val="0"/>
          <w:numId w:val="5"/>
        </w:numPr>
        <w:tabs>
          <w:tab w:val="num" w:pos="-2880"/>
          <w:tab w:val="left" w:pos="56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Особливості фінансування підприємств різних форм організації біз</w:t>
      </w:r>
      <w:r w:rsidRPr="007A50F7">
        <w:rPr>
          <w:rFonts w:ascii="Times New Roman" w:eastAsia="Times New Roman" w:hAnsi="Times New Roman"/>
          <w:sz w:val="24"/>
          <w:szCs w:val="20"/>
          <w:lang w:val="uk-UA" w:eastAsia="ru-RU"/>
        </w:rPr>
        <w:softHyphen/>
        <w:t>несу.</w:t>
      </w:r>
    </w:p>
    <w:p w:rsidR="00B827BD" w:rsidRPr="007A50F7" w:rsidRDefault="00B827BD" w:rsidP="00B827BD">
      <w:pPr>
        <w:widowControl w:val="0"/>
        <w:numPr>
          <w:ilvl w:val="0"/>
          <w:numId w:val="5"/>
        </w:numPr>
        <w:tabs>
          <w:tab w:val="num" w:pos="-2880"/>
          <w:tab w:val="left" w:pos="56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 xml:space="preserve">Формування власного капіталу </w:t>
      </w:r>
      <w:r>
        <w:rPr>
          <w:rFonts w:ascii="Times New Roman" w:eastAsia="Times New Roman" w:hAnsi="Times New Roman"/>
          <w:sz w:val="24"/>
          <w:szCs w:val="20"/>
          <w:lang w:val="uk-UA" w:eastAsia="ru-RU"/>
        </w:rPr>
        <w:t>підприємств</w:t>
      </w:r>
      <w:r w:rsidRPr="007A50F7">
        <w:rPr>
          <w:rFonts w:ascii="Times New Roman" w:eastAsia="Times New Roman" w:hAnsi="Times New Roman"/>
          <w:sz w:val="24"/>
          <w:szCs w:val="20"/>
          <w:lang w:val="uk-UA" w:eastAsia="ru-RU"/>
        </w:rPr>
        <w:t>.</w:t>
      </w:r>
    </w:p>
    <w:p w:rsidR="00B827BD" w:rsidRPr="007A50F7" w:rsidRDefault="00B827BD" w:rsidP="00B827BD">
      <w:pPr>
        <w:widowControl w:val="0"/>
        <w:numPr>
          <w:ilvl w:val="0"/>
          <w:numId w:val="5"/>
        </w:numPr>
        <w:tabs>
          <w:tab w:val="num" w:pos="-2880"/>
          <w:tab w:val="left" w:pos="56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Внутрішні джерела фінансування підприємства.</w:t>
      </w:r>
    </w:p>
    <w:p w:rsidR="00B827BD" w:rsidRDefault="00B827BD" w:rsidP="00B827BD">
      <w:pPr>
        <w:widowControl w:val="0"/>
        <w:numPr>
          <w:ilvl w:val="0"/>
          <w:numId w:val="5"/>
        </w:numPr>
        <w:tabs>
          <w:tab w:val="num" w:pos="-2880"/>
          <w:tab w:val="left" w:pos="56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Дивідендна політика та самофінансування підприємства.</w:t>
      </w:r>
    </w:p>
    <w:p w:rsidR="00B827BD" w:rsidRPr="007A50F7" w:rsidRDefault="00B827BD" w:rsidP="00B827BD">
      <w:pPr>
        <w:widowControl w:val="0"/>
        <w:numPr>
          <w:ilvl w:val="0"/>
          <w:numId w:val="5"/>
        </w:numPr>
        <w:tabs>
          <w:tab w:val="num" w:pos="60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Фінансування підприємств за рахунок запозичених ресурсів.</w:t>
      </w:r>
    </w:p>
    <w:p w:rsidR="00B827BD" w:rsidRPr="007A50F7" w:rsidRDefault="00B827BD" w:rsidP="00B827BD">
      <w:pPr>
        <w:spacing w:after="0" w:line="240" w:lineRule="auto"/>
        <w:ind w:firstLine="283"/>
        <w:jc w:val="center"/>
        <w:rPr>
          <w:rFonts w:ascii="Times New Roman" w:eastAsia="Times New Roman" w:hAnsi="Times New Roman"/>
          <w:b/>
          <w:sz w:val="28"/>
          <w:szCs w:val="20"/>
          <w:lang w:val="uk-UA" w:eastAsia="ru-RU"/>
        </w:rPr>
      </w:pPr>
    </w:p>
    <w:p w:rsidR="00B827BD" w:rsidRPr="00976B3F" w:rsidRDefault="00B827BD" w:rsidP="00B827BD">
      <w:pPr>
        <w:widowControl w:val="0"/>
        <w:spacing w:after="0" w:line="240" w:lineRule="auto"/>
        <w:ind w:firstLine="720"/>
        <w:jc w:val="center"/>
        <w:rPr>
          <w:rFonts w:ascii="Times New Roman" w:hAnsi="Times New Roman"/>
          <w:sz w:val="28"/>
          <w:szCs w:val="28"/>
          <w:lang w:val="uk-UA"/>
        </w:rPr>
      </w:pPr>
      <w:r w:rsidRPr="00976B3F">
        <w:rPr>
          <w:rFonts w:ascii="Times New Roman" w:eastAsia="PetersburgC-Bold" w:hAnsi="Times New Roman"/>
          <w:b/>
          <w:sz w:val="28"/>
          <w:szCs w:val="28"/>
          <w:lang w:val="uk-UA"/>
        </w:rPr>
        <w:t xml:space="preserve">Змістовий модуль ІІ. </w:t>
      </w:r>
      <w:r w:rsidRPr="00976B3F">
        <w:rPr>
          <w:rFonts w:ascii="Times New Roman" w:hAnsi="Times New Roman"/>
          <w:b/>
          <w:sz w:val="28"/>
          <w:szCs w:val="28"/>
          <w:lang w:val="uk-UA"/>
        </w:rPr>
        <w:t>Фінансові аспекти інвестиційної діяльності та організації контролінгу на підприємстві</w:t>
      </w:r>
    </w:p>
    <w:p w:rsidR="00B827BD" w:rsidRPr="007A50F7"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Pr="007A50F7" w:rsidRDefault="00B827BD" w:rsidP="00B827BD">
      <w:pPr>
        <w:widowControl w:val="0"/>
        <w:numPr>
          <w:ilvl w:val="0"/>
          <w:numId w:val="5"/>
        </w:numPr>
        <w:tabs>
          <w:tab w:val="num" w:pos="60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Фінансова діяльність на етапі реорганізації підприємства.</w:t>
      </w:r>
    </w:p>
    <w:p w:rsidR="00B827BD" w:rsidRPr="007A50F7" w:rsidRDefault="00B827BD" w:rsidP="00B827BD">
      <w:pPr>
        <w:widowControl w:val="0"/>
        <w:numPr>
          <w:ilvl w:val="0"/>
          <w:numId w:val="5"/>
        </w:numPr>
        <w:tabs>
          <w:tab w:val="num" w:pos="60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Фінансове інвестування підприємства.</w:t>
      </w:r>
    </w:p>
    <w:p w:rsidR="00B827BD" w:rsidRPr="007A50F7" w:rsidRDefault="00B827BD" w:rsidP="00B827BD">
      <w:pPr>
        <w:widowControl w:val="0"/>
        <w:numPr>
          <w:ilvl w:val="0"/>
          <w:numId w:val="5"/>
        </w:numPr>
        <w:tabs>
          <w:tab w:val="num" w:pos="60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Оцінювання вартості підприємства.</w:t>
      </w:r>
    </w:p>
    <w:p w:rsidR="00B827BD" w:rsidRPr="007A50F7" w:rsidRDefault="00B827BD" w:rsidP="00B827BD">
      <w:pPr>
        <w:widowControl w:val="0"/>
        <w:numPr>
          <w:ilvl w:val="0"/>
          <w:numId w:val="5"/>
        </w:numPr>
        <w:tabs>
          <w:tab w:val="num" w:pos="60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Фінансова діяльність</w:t>
      </w:r>
      <w:r>
        <w:rPr>
          <w:rFonts w:ascii="Times New Roman" w:eastAsia="Times New Roman" w:hAnsi="Times New Roman"/>
          <w:sz w:val="24"/>
          <w:szCs w:val="20"/>
          <w:lang w:val="uk-UA" w:eastAsia="ru-RU"/>
        </w:rPr>
        <w:t xml:space="preserve"> підприємства у сфері зовнішньоекономіч</w:t>
      </w:r>
      <w:r w:rsidRPr="007A50F7">
        <w:rPr>
          <w:rFonts w:ascii="Times New Roman" w:eastAsia="Times New Roman" w:hAnsi="Times New Roman"/>
          <w:sz w:val="24"/>
          <w:szCs w:val="20"/>
          <w:lang w:val="uk-UA" w:eastAsia="ru-RU"/>
        </w:rPr>
        <w:t>них відносин.</w:t>
      </w:r>
    </w:p>
    <w:p w:rsidR="00B827BD" w:rsidRDefault="00B827BD" w:rsidP="00B827BD">
      <w:pPr>
        <w:widowControl w:val="0"/>
        <w:numPr>
          <w:ilvl w:val="0"/>
          <w:numId w:val="5"/>
        </w:numPr>
        <w:tabs>
          <w:tab w:val="num" w:pos="600"/>
        </w:tabs>
        <w:spacing w:after="0" w:line="240" w:lineRule="auto"/>
        <w:ind w:left="0" w:firstLine="283"/>
        <w:jc w:val="both"/>
        <w:rPr>
          <w:rFonts w:ascii="Times New Roman" w:eastAsia="Times New Roman" w:hAnsi="Times New Roman"/>
          <w:sz w:val="24"/>
          <w:szCs w:val="20"/>
          <w:lang w:val="uk-UA" w:eastAsia="ru-RU"/>
        </w:rPr>
      </w:pPr>
      <w:r w:rsidRPr="007A50F7">
        <w:rPr>
          <w:rFonts w:ascii="Times New Roman" w:eastAsia="Times New Roman" w:hAnsi="Times New Roman"/>
          <w:sz w:val="24"/>
          <w:szCs w:val="20"/>
          <w:lang w:val="uk-UA" w:eastAsia="ru-RU"/>
        </w:rPr>
        <w:t>Фінансовий контролінг на підприємстві.</w:t>
      </w:r>
    </w:p>
    <w:p w:rsidR="00B827BD" w:rsidRDefault="00B827BD" w:rsidP="00B827BD">
      <w:pPr>
        <w:widowControl w:val="0"/>
        <w:spacing w:after="0" w:line="240" w:lineRule="auto"/>
        <w:jc w:val="both"/>
        <w:rPr>
          <w:rFonts w:ascii="Times New Roman" w:eastAsia="Times New Roman" w:hAnsi="Times New Roman"/>
          <w:sz w:val="24"/>
          <w:szCs w:val="20"/>
          <w:lang w:val="uk-UA" w:eastAsia="ru-RU"/>
        </w:rPr>
      </w:pPr>
    </w:p>
    <w:p w:rsidR="00B827BD" w:rsidRDefault="00B827BD" w:rsidP="00B827BD">
      <w:pPr>
        <w:widowControl w:val="0"/>
        <w:spacing w:after="0" w:line="240" w:lineRule="auto"/>
        <w:jc w:val="both"/>
        <w:rPr>
          <w:rFonts w:ascii="Times New Roman" w:eastAsia="Times New Roman" w:hAnsi="Times New Roman"/>
          <w:sz w:val="24"/>
          <w:szCs w:val="20"/>
          <w:lang w:val="uk-UA" w:eastAsia="ru-RU"/>
        </w:rPr>
      </w:pPr>
    </w:p>
    <w:p w:rsidR="00B827BD" w:rsidRDefault="00B827BD" w:rsidP="00B827BD">
      <w:pPr>
        <w:widowControl w:val="0"/>
        <w:spacing w:after="0" w:line="240" w:lineRule="auto"/>
        <w:jc w:val="center"/>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lastRenderedPageBreak/>
        <w:t>Тематичний план навчальної дисципліни</w:t>
      </w:r>
    </w:p>
    <w:p w:rsidR="00B827BD" w:rsidRPr="007A50F7" w:rsidRDefault="00B827BD" w:rsidP="00B827BD">
      <w:pPr>
        <w:widowControl w:val="0"/>
        <w:spacing w:after="0" w:line="240" w:lineRule="auto"/>
        <w:jc w:val="center"/>
        <w:rPr>
          <w:rFonts w:ascii="Times New Roman" w:eastAsia="Times New Roman" w:hAnsi="Times New Roman"/>
          <w:sz w:val="2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6"/>
        <w:gridCol w:w="1607"/>
        <w:gridCol w:w="1218"/>
        <w:gridCol w:w="1236"/>
        <w:gridCol w:w="1413"/>
        <w:gridCol w:w="1301"/>
      </w:tblGrid>
      <w:tr w:rsidR="00B827BD" w:rsidRPr="009531D8" w:rsidTr="00703E8A">
        <w:tc>
          <w:tcPr>
            <w:tcW w:w="2808" w:type="dxa"/>
            <w:vMerge w:val="restart"/>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Назви змістових модулів і тем</w:t>
            </w:r>
          </w:p>
        </w:tc>
        <w:tc>
          <w:tcPr>
            <w:tcW w:w="6894" w:type="dxa"/>
            <w:gridSpan w:val="5"/>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Кількість годин (</w:t>
            </w:r>
            <w:r>
              <w:rPr>
                <w:rFonts w:ascii="Times New Roman" w:hAnsi="Times New Roman" w:cs="Times New Roman"/>
                <w:color w:val="000000"/>
                <w:lang w:val="uk-UA"/>
              </w:rPr>
              <w:t>денна</w:t>
            </w:r>
            <w:r w:rsidRPr="00527192">
              <w:rPr>
                <w:rFonts w:ascii="Times New Roman" w:hAnsi="Times New Roman" w:cs="Times New Roman"/>
                <w:color w:val="000000"/>
              </w:rPr>
              <w:t xml:space="preserve"> форма)</w:t>
            </w:r>
          </w:p>
        </w:tc>
      </w:tr>
      <w:tr w:rsidR="00B827BD" w:rsidRPr="009531D8" w:rsidTr="00703E8A">
        <w:tc>
          <w:tcPr>
            <w:tcW w:w="2808" w:type="dxa"/>
            <w:vMerge/>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p>
        </w:tc>
        <w:tc>
          <w:tcPr>
            <w:tcW w:w="1629" w:type="dxa"/>
            <w:vMerge w:val="restart"/>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усього</w:t>
            </w:r>
          </w:p>
        </w:tc>
        <w:tc>
          <w:tcPr>
            <w:tcW w:w="5265" w:type="dxa"/>
            <w:gridSpan w:val="4"/>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у тому числі</w:t>
            </w:r>
          </w:p>
        </w:tc>
      </w:tr>
      <w:tr w:rsidR="00B827BD" w:rsidRPr="009531D8" w:rsidTr="00703E8A">
        <w:tc>
          <w:tcPr>
            <w:tcW w:w="2808" w:type="dxa"/>
            <w:vMerge/>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p>
        </w:tc>
        <w:tc>
          <w:tcPr>
            <w:tcW w:w="1629" w:type="dxa"/>
            <w:vMerge/>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p>
        </w:tc>
        <w:tc>
          <w:tcPr>
            <w:tcW w:w="1241"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Л</w:t>
            </w:r>
          </w:p>
        </w:tc>
        <w:tc>
          <w:tcPr>
            <w:tcW w:w="126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п</w:t>
            </w:r>
          </w:p>
        </w:tc>
        <w:tc>
          <w:tcPr>
            <w:tcW w:w="144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інд</w:t>
            </w:r>
          </w:p>
        </w:tc>
        <w:tc>
          <w:tcPr>
            <w:tcW w:w="1324"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с.р.</w:t>
            </w:r>
          </w:p>
        </w:tc>
      </w:tr>
      <w:tr w:rsidR="00B827BD" w:rsidRPr="009531D8" w:rsidTr="00703E8A">
        <w:tc>
          <w:tcPr>
            <w:tcW w:w="9702" w:type="dxa"/>
            <w:gridSpan w:val="6"/>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b/>
                <w:bCs/>
                <w:color w:val="000000"/>
              </w:rPr>
              <w:t>Модуль 1</w:t>
            </w:r>
            <w:r w:rsidRPr="00527192">
              <w:rPr>
                <w:rFonts w:ascii="Times New Roman" w:hAnsi="Times New Roman" w:cs="Times New Roman"/>
              </w:rPr>
              <w:t xml:space="preserve">. </w:t>
            </w:r>
          </w:p>
        </w:tc>
      </w:tr>
      <w:tr w:rsidR="00B827BD" w:rsidRPr="009531D8" w:rsidTr="00703E8A">
        <w:tc>
          <w:tcPr>
            <w:tcW w:w="9702" w:type="dxa"/>
            <w:gridSpan w:val="6"/>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eastAsia="PetersburgC-Bold" w:hAnsi="Times New Roman" w:cs="Times New Roman"/>
                <w:b/>
              </w:rPr>
              <w:t>Змістовий модуль І.</w:t>
            </w:r>
            <w:r w:rsidRPr="00527192">
              <w:rPr>
                <w:rFonts w:ascii="Times New Roman" w:hAnsi="Times New Roman" w:cs="Times New Roman"/>
                <w:b/>
              </w:rPr>
              <w:t xml:space="preserve"> Зміст фінансової діяльності суб’єктів господарювання та форми фінансування</w:t>
            </w:r>
          </w:p>
        </w:tc>
      </w:tr>
      <w:tr w:rsidR="00B827BD" w:rsidRPr="009531D8" w:rsidTr="00703E8A">
        <w:tc>
          <w:tcPr>
            <w:tcW w:w="2808" w:type="dxa"/>
            <w:vAlign w:val="bottom"/>
          </w:tcPr>
          <w:p w:rsidR="00B827BD" w:rsidRPr="00527192" w:rsidRDefault="00B827BD" w:rsidP="00703E8A">
            <w:pPr>
              <w:widowControl w:val="0"/>
              <w:spacing w:after="0" w:line="240" w:lineRule="auto"/>
              <w:rPr>
                <w:rFonts w:ascii="Times New Roman" w:hAnsi="Times New Roman"/>
              </w:rPr>
            </w:pPr>
            <w:r w:rsidRPr="00527192">
              <w:rPr>
                <w:rFonts w:ascii="Times New Roman" w:hAnsi="Times New Roman"/>
              </w:rPr>
              <w:t>1.1. Основи фінансової діяльності суб’єктів господарювання</w:t>
            </w:r>
          </w:p>
        </w:tc>
        <w:tc>
          <w:tcPr>
            <w:tcW w:w="1629"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8</w:t>
            </w:r>
          </w:p>
        </w:tc>
        <w:tc>
          <w:tcPr>
            <w:tcW w:w="1241"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260" w:type="dxa"/>
          </w:tcPr>
          <w:p w:rsidR="00B827BD" w:rsidRPr="00527192" w:rsidRDefault="00B827BD" w:rsidP="00703E8A">
            <w:pPr>
              <w:pStyle w:val="af0"/>
              <w:jc w:val="center"/>
              <w:rPr>
                <w:rFonts w:ascii="Times New Roman" w:hAnsi="Times New Roman"/>
                <w:color w:val="000000"/>
                <w:sz w:val="24"/>
                <w:szCs w:val="24"/>
              </w:rPr>
            </w:pPr>
            <w:r w:rsidRPr="00527192">
              <w:rPr>
                <w:rFonts w:ascii="Times New Roman" w:hAnsi="Times New Roman"/>
                <w:color w:val="000000"/>
                <w:sz w:val="24"/>
                <w:szCs w:val="24"/>
              </w:rPr>
              <w:t>2</w:t>
            </w:r>
          </w:p>
        </w:tc>
        <w:tc>
          <w:tcPr>
            <w:tcW w:w="1440" w:type="dxa"/>
          </w:tcPr>
          <w:p w:rsidR="00B827BD" w:rsidRPr="00527192" w:rsidRDefault="00B827BD" w:rsidP="00703E8A">
            <w:pPr>
              <w:pStyle w:val="af0"/>
              <w:jc w:val="center"/>
              <w:rPr>
                <w:rFonts w:ascii="Times New Roman" w:hAnsi="Times New Roman"/>
                <w:color w:val="000000"/>
                <w:sz w:val="24"/>
                <w:szCs w:val="24"/>
              </w:rPr>
            </w:pPr>
          </w:p>
        </w:tc>
        <w:tc>
          <w:tcPr>
            <w:tcW w:w="1324"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r>
      <w:tr w:rsidR="00B827BD" w:rsidRPr="009531D8" w:rsidTr="00703E8A">
        <w:tc>
          <w:tcPr>
            <w:tcW w:w="2808" w:type="dxa"/>
            <w:vAlign w:val="bottom"/>
          </w:tcPr>
          <w:p w:rsidR="00B827BD" w:rsidRPr="00527192" w:rsidRDefault="00B827BD" w:rsidP="00703E8A">
            <w:pPr>
              <w:widowControl w:val="0"/>
              <w:spacing w:after="0" w:line="240" w:lineRule="auto"/>
              <w:rPr>
                <w:rFonts w:ascii="Times New Roman" w:hAnsi="Times New Roman"/>
                <w:lang w:val="uk-UA"/>
              </w:rPr>
            </w:pPr>
            <w:r w:rsidRPr="00527192">
              <w:rPr>
                <w:rFonts w:ascii="Times New Roman" w:hAnsi="Times New Roman"/>
                <w:lang w:val="uk-UA"/>
              </w:rPr>
              <w:t>1.2. Особливості фінансування підприємств різних форм організації бізнесу</w:t>
            </w:r>
          </w:p>
        </w:tc>
        <w:tc>
          <w:tcPr>
            <w:tcW w:w="1629"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8</w:t>
            </w:r>
          </w:p>
        </w:tc>
        <w:tc>
          <w:tcPr>
            <w:tcW w:w="1241"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260"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440" w:type="dxa"/>
          </w:tcPr>
          <w:p w:rsidR="00B827BD" w:rsidRPr="00527192" w:rsidRDefault="00B827BD" w:rsidP="00703E8A">
            <w:pPr>
              <w:pStyle w:val="af0"/>
              <w:jc w:val="center"/>
              <w:rPr>
                <w:rFonts w:ascii="Times New Roman" w:hAnsi="Times New Roman"/>
                <w:color w:val="000000"/>
                <w:sz w:val="24"/>
                <w:szCs w:val="24"/>
              </w:rPr>
            </w:pPr>
          </w:p>
        </w:tc>
        <w:tc>
          <w:tcPr>
            <w:tcW w:w="1324"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r>
      <w:tr w:rsidR="00B827BD" w:rsidRPr="009531D8" w:rsidTr="00703E8A">
        <w:tc>
          <w:tcPr>
            <w:tcW w:w="2808" w:type="dxa"/>
          </w:tcPr>
          <w:p w:rsidR="00B827BD" w:rsidRPr="00527192" w:rsidRDefault="00B827BD" w:rsidP="00703E8A">
            <w:pPr>
              <w:spacing w:after="0" w:line="240" w:lineRule="auto"/>
              <w:rPr>
                <w:rFonts w:ascii="Times New Roman" w:hAnsi="Times New Roman"/>
              </w:rPr>
            </w:pPr>
            <w:r w:rsidRPr="00527192">
              <w:rPr>
                <w:rFonts w:ascii="Times New Roman" w:hAnsi="Times New Roman"/>
              </w:rPr>
              <w:t>1.3. Формування власного капіталу підприємств</w:t>
            </w:r>
          </w:p>
        </w:tc>
        <w:tc>
          <w:tcPr>
            <w:tcW w:w="1629"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12</w:t>
            </w:r>
          </w:p>
        </w:tc>
        <w:tc>
          <w:tcPr>
            <w:tcW w:w="1241"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260"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c>
          <w:tcPr>
            <w:tcW w:w="1440" w:type="dxa"/>
          </w:tcPr>
          <w:p w:rsidR="00B827BD" w:rsidRPr="00527192" w:rsidRDefault="00B827BD" w:rsidP="00703E8A">
            <w:pPr>
              <w:pStyle w:val="af0"/>
              <w:jc w:val="center"/>
              <w:rPr>
                <w:rFonts w:ascii="Times New Roman" w:hAnsi="Times New Roman"/>
                <w:color w:val="000000"/>
                <w:sz w:val="24"/>
                <w:szCs w:val="24"/>
              </w:rPr>
            </w:pPr>
          </w:p>
        </w:tc>
        <w:tc>
          <w:tcPr>
            <w:tcW w:w="1324"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6</w:t>
            </w:r>
          </w:p>
        </w:tc>
      </w:tr>
      <w:tr w:rsidR="00B827BD" w:rsidRPr="009531D8" w:rsidTr="00703E8A">
        <w:tc>
          <w:tcPr>
            <w:tcW w:w="2808" w:type="dxa"/>
          </w:tcPr>
          <w:p w:rsidR="00B827BD" w:rsidRPr="00527192" w:rsidRDefault="00B827BD" w:rsidP="00703E8A">
            <w:pPr>
              <w:spacing w:after="0" w:line="240" w:lineRule="auto"/>
              <w:rPr>
                <w:rFonts w:ascii="Times New Roman" w:hAnsi="Times New Roman"/>
              </w:rPr>
            </w:pPr>
            <w:r w:rsidRPr="00527192">
              <w:rPr>
                <w:rFonts w:ascii="Times New Roman" w:hAnsi="Times New Roman"/>
              </w:rPr>
              <w:t>1.4. Внутрішні джерела фінансування підприємства</w:t>
            </w:r>
          </w:p>
        </w:tc>
        <w:tc>
          <w:tcPr>
            <w:tcW w:w="1629"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12</w:t>
            </w:r>
          </w:p>
        </w:tc>
        <w:tc>
          <w:tcPr>
            <w:tcW w:w="1241"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c>
          <w:tcPr>
            <w:tcW w:w="1260"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440" w:type="dxa"/>
          </w:tcPr>
          <w:p w:rsidR="00B827BD" w:rsidRPr="00527192" w:rsidRDefault="00B827BD" w:rsidP="00703E8A">
            <w:pPr>
              <w:pStyle w:val="af0"/>
              <w:jc w:val="center"/>
              <w:rPr>
                <w:rFonts w:ascii="Times New Roman" w:hAnsi="Times New Roman"/>
                <w:color w:val="000000"/>
                <w:sz w:val="24"/>
                <w:szCs w:val="24"/>
              </w:rPr>
            </w:pPr>
          </w:p>
        </w:tc>
        <w:tc>
          <w:tcPr>
            <w:tcW w:w="1324"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6</w:t>
            </w:r>
          </w:p>
        </w:tc>
      </w:tr>
      <w:tr w:rsidR="00B827BD" w:rsidRPr="009531D8" w:rsidTr="00703E8A">
        <w:tc>
          <w:tcPr>
            <w:tcW w:w="2808" w:type="dxa"/>
          </w:tcPr>
          <w:p w:rsidR="00B827BD" w:rsidRPr="00527192" w:rsidRDefault="00B827BD" w:rsidP="00703E8A">
            <w:pPr>
              <w:spacing w:after="0" w:line="240" w:lineRule="auto"/>
              <w:rPr>
                <w:rFonts w:ascii="Times New Roman" w:hAnsi="Times New Roman"/>
              </w:rPr>
            </w:pPr>
            <w:r w:rsidRPr="00527192">
              <w:rPr>
                <w:rFonts w:ascii="Times New Roman" w:hAnsi="Times New Roman"/>
              </w:rPr>
              <w:t>1.5. Дивідендна  політика підприємства</w:t>
            </w:r>
          </w:p>
        </w:tc>
        <w:tc>
          <w:tcPr>
            <w:tcW w:w="1629" w:type="dxa"/>
          </w:tcPr>
          <w:p w:rsidR="00B827BD" w:rsidRPr="00527192" w:rsidRDefault="00B827BD" w:rsidP="00703E8A">
            <w:pPr>
              <w:pStyle w:val="ab"/>
              <w:spacing w:after="0" w:line="240" w:lineRule="auto"/>
              <w:jc w:val="center"/>
              <w:rPr>
                <w:rFonts w:ascii="Times New Roman" w:hAnsi="Times New Roman"/>
                <w:color w:val="000000"/>
              </w:rPr>
            </w:pPr>
            <w:r w:rsidRPr="00527192">
              <w:rPr>
                <w:rFonts w:ascii="Times New Roman" w:hAnsi="Times New Roman"/>
                <w:color w:val="000000"/>
              </w:rPr>
              <w:t>10</w:t>
            </w:r>
          </w:p>
        </w:tc>
        <w:tc>
          <w:tcPr>
            <w:tcW w:w="1241" w:type="dxa"/>
          </w:tcPr>
          <w:p w:rsidR="00B827BD" w:rsidRPr="00527192" w:rsidRDefault="00B827BD" w:rsidP="00703E8A">
            <w:pPr>
              <w:pStyle w:val="ab"/>
              <w:spacing w:after="0" w:line="240" w:lineRule="auto"/>
              <w:jc w:val="center"/>
              <w:rPr>
                <w:rFonts w:ascii="Times New Roman" w:hAnsi="Times New Roman"/>
                <w:color w:val="000000"/>
              </w:rPr>
            </w:pPr>
            <w:r w:rsidRPr="00527192">
              <w:rPr>
                <w:rFonts w:ascii="Times New Roman" w:hAnsi="Times New Roman"/>
                <w:color w:val="000000"/>
              </w:rPr>
              <w:t>2</w:t>
            </w:r>
          </w:p>
        </w:tc>
        <w:tc>
          <w:tcPr>
            <w:tcW w:w="1260" w:type="dxa"/>
          </w:tcPr>
          <w:p w:rsidR="00B827BD" w:rsidRPr="00527192" w:rsidRDefault="00B827BD" w:rsidP="00703E8A">
            <w:pPr>
              <w:pStyle w:val="ab"/>
              <w:spacing w:after="0" w:line="240" w:lineRule="auto"/>
              <w:jc w:val="center"/>
              <w:rPr>
                <w:rFonts w:ascii="Times New Roman" w:hAnsi="Times New Roman"/>
                <w:color w:val="000000"/>
              </w:rPr>
            </w:pPr>
            <w:r w:rsidRPr="00527192">
              <w:rPr>
                <w:rFonts w:ascii="Times New Roman" w:hAnsi="Times New Roman"/>
                <w:color w:val="000000"/>
              </w:rPr>
              <w:t>2</w:t>
            </w:r>
          </w:p>
        </w:tc>
        <w:tc>
          <w:tcPr>
            <w:tcW w:w="1440" w:type="dxa"/>
          </w:tcPr>
          <w:p w:rsidR="00B827BD" w:rsidRPr="00527192" w:rsidRDefault="00B827BD" w:rsidP="00703E8A">
            <w:pPr>
              <w:pStyle w:val="ab"/>
              <w:spacing w:after="0" w:line="240" w:lineRule="auto"/>
              <w:jc w:val="center"/>
              <w:rPr>
                <w:rFonts w:ascii="Times New Roman" w:hAnsi="Times New Roman"/>
                <w:color w:val="000000"/>
              </w:rPr>
            </w:pPr>
          </w:p>
        </w:tc>
        <w:tc>
          <w:tcPr>
            <w:tcW w:w="1324" w:type="dxa"/>
          </w:tcPr>
          <w:p w:rsidR="00B827BD" w:rsidRPr="00527192" w:rsidRDefault="00B827BD" w:rsidP="00703E8A">
            <w:pPr>
              <w:pStyle w:val="ab"/>
              <w:spacing w:after="0" w:line="240" w:lineRule="auto"/>
              <w:jc w:val="center"/>
              <w:rPr>
                <w:rFonts w:ascii="Times New Roman" w:hAnsi="Times New Roman"/>
                <w:color w:val="000000"/>
              </w:rPr>
            </w:pPr>
            <w:r w:rsidRPr="00527192">
              <w:rPr>
                <w:rFonts w:ascii="Times New Roman" w:hAnsi="Times New Roman"/>
                <w:color w:val="000000"/>
              </w:rPr>
              <w:t>6</w:t>
            </w:r>
          </w:p>
        </w:tc>
      </w:tr>
      <w:tr w:rsidR="00B827BD" w:rsidRPr="009531D8" w:rsidTr="00703E8A">
        <w:tc>
          <w:tcPr>
            <w:tcW w:w="2808" w:type="dxa"/>
          </w:tcPr>
          <w:p w:rsidR="00B827BD" w:rsidRPr="00527192" w:rsidRDefault="00B827BD" w:rsidP="00703E8A">
            <w:pPr>
              <w:spacing w:after="0" w:line="240" w:lineRule="auto"/>
              <w:rPr>
                <w:rFonts w:ascii="Times New Roman" w:hAnsi="Times New Roman"/>
              </w:rPr>
            </w:pPr>
            <w:r w:rsidRPr="00527192">
              <w:rPr>
                <w:rFonts w:ascii="Times New Roman" w:hAnsi="Times New Roman"/>
              </w:rPr>
              <w:t>1.6. Фінансування підприємства за рахунок запозичених ресурсів</w:t>
            </w:r>
          </w:p>
        </w:tc>
        <w:tc>
          <w:tcPr>
            <w:tcW w:w="1629"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12</w:t>
            </w:r>
          </w:p>
        </w:tc>
        <w:tc>
          <w:tcPr>
            <w:tcW w:w="1241"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260"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440" w:type="dxa"/>
          </w:tcPr>
          <w:p w:rsidR="00B827BD" w:rsidRPr="00527192" w:rsidRDefault="00B827BD" w:rsidP="00703E8A">
            <w:pPr>
              <w:pStyle w:val="af0"/>
              <w:jc w:val="center"/>
              <w:rPr>
                <w:rFonts w:ascii="Times New Roman" w:hAnsi="Times New Roman"/>
                <w:color w:val="000000"/>
                <w:sz w:val="24"/>
                <w:szCs w:val="24"/>
              </w:rPr>
            </w:pPr>
          </w:p>
        </w:tc>
        <w:tc>
          <w:tcPr>
            <w:tcW w:w="1324"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8</w:t>
            </w:r>
          </w:p>
        </w:tc>
      </w:tr>
      <w:tr w:rsidR="00B827BD" w:rsidRPr="009531D8" w:rsidTr="00703E8A">
        <w:trPr>
          <w:trHeight w:val="733"/>
        </w:trPr>
        <w:tc>
          <w:tcPr>
            <w:tcW w:w="2808" w:type="dxa"/>
          </w:tcPr>
          <w:p w:rsidR="00B827BD" w:rsidRPr="00527192" w:rsidRDefault="00B827BD" w:rsidP="00703E8A">
            <w:pPr>
              <w:pStyle w:val="a4"/>
              <w:spacing w:before="0" w:beforeAutospacing="0" w:after="0" w:afterAutospacing="0"/>
              <w:rPr>
                <w:rFonts w:ascii="Times New Roman" w:hAnsi="Times New Roman" w:cs="Times New Roman"/>
                <w:b/>
                <w:color w:val="000000"/>
              </w:rPr>
            </w:pPr>
            <w:r w:rsidRPr="00527192">
              <w:rPr>
                <w:rFonts w:ascii="Times New Roman" w:hAnsi="Times New Roman" w:cs="Times New Roman"/>
                <w:b/>
                <w:color w:val="000000"/>
              </w:rPr>
              <w:t>Разом за змістовим модулем 1</w:t>
            </w:r>
          </w:p>
        </w:tc>
        <w:tc>
          <w:tcPr>
            <w:tcW w:w="1629"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62</w:t>
            </w:r>
          </w:p>
        </w:tc>
        <w:tc>
          <w:tcPr>
            <w:tcW w:w="1241"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14</w:t>
            </w:r>
          </w:p>
        </w:tc>
        <w:tc>
          <w:tcPr>
            <w:tcW w:w="126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14</w:t>
            </w:r>
          </w:p>
        </w:tc>
        <w:tc>
          <w:tcPr>
            <w:tcW w:w="144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p>
        </w:tc>
        <w:tc>
          <w:tcPr>
            <w:tcW w:w="1324"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34</w:t>
            </w:r>
          </w:p>
        </w:tc>
      </w:tr>
      <w:tr w:rsidR="00B827BD" w:rsidRPr="009531D8" w:rsidTr="00703E8A">
        <w:tc>
          <w:tcPr>
            <w:tcW w:w="9702" w:type="dxa"/>
            <w:gridSpan w:val="6"/>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eastAsia="PetersburgC-Bold" w:hAnsi="Times New Roman" w:cs="Times New Roman"/>
                <w:b/>
              </w:rPr>
              <w:t xml:space="preserve">Змістовий модуль ІІ. </w:t>
            </w:r>
            <w:r w:rsidRPr="00527192">
              <w:rPr>
                <w:rFonts w:ascii="Times New Roman" w:hAnsi="Times New Roman" w:cs="Times New Roman"/>
                <w:b/>
              </w:rPr>
              <w:t>Фінансові аспекти інвестиційної діяльності та організації контролінгу на підприємстві</w:t>
            </w:r>
          </w:p>
        </w:tc>
      </w:tr>
      <w:tr w:rsidR="00B827BD" w:rsidRPr="009531D8" w:rsidTr="00703E8A">
        <w:tc>
          <w:tcPr>
            <w:tcW w:w="2808" w:type="dxa"/>
          </w:tcPr>
          <w:p w:rsidR="00B827BD" w:rsidRPr="00527192" w:rsidRDefault="00B827BD" w:rsidP="00703E8A">
            <w:pPr>
              <w:tabs>
                <w:tab w:val="left" w:pos="2302"/>
              </w:tabs>
              <w:spacing w:after="0" w:line="240" w:lineRule="auto"/>
              <w:rPr>
                <w:rFonts w:ascii="Times New Roman" w:hAnsi="Times New Roman"/>
              </w:rPr>
            </w:pPr>
            <w:r w:rsidRPr="00527192">
              <w:rPr>
                <w:rFonts w:ascii="Times New Roman" w:hAnsi="Times New Roman"/>
              </w:rPr>
              <w:t>2.1. Фінансова діяльність на етапі  реорганізації підприємства</w:t>
            </w:r>
          </w:p>
        </w:tc>
        <w:tc>
          <w:tcPr>
            <w:tcW w:w="1629"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12</w:t>
            </w:r>
          </w:p>
        </w:tc>
        <w:tc>
          <w:tcPr>
            <w:tcW w:w="1241"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c>
          <w:tcPr>
            <w:tcW w:w="1260"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c>
          <w:tcPr>
            <w:tcW w:w="1440" w:type="dxa"/>
          </w:tcPr>
          <w:p w:rsidR="00B827BD" w:rsidRPr="00527192" w:rsidRDefault="00B827BD" w:rsidP="00703E8A">
            <w:pPr>
              <w:pStyle w:val="af0"/>
              <w:jc w:val="center"/>
              <w:rPr>
                <w:rFonts w:ascii="Times New Roman" w:hAnsi="Times New Roman"/>
                <w:color w:val="000000"/>
                <w:sz w:val="24"/>
                <w:szCs w:val="24"/>
              </w:rPr>
            </w:pPr>
          </w:p>
        </w:tc>
        <w:tc>
          <w:tcPr>
            <w:tcW w:w="1324"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r>
      <w:tr w:rsidR="00B827BD" w:rsidRPr="009531D8" w:rsidTr="00703E8A">
        <w:tc>
          <w:tcPr>
            <w:tcW w:w="2808" w:type="dxa"/>
          </w:tcPr>
          <w:p w:rsidR="00B827BD" w:rsidRPr="00527192" w:rsidRDefault="00B827BD" w:rsidP="00703E8A">
            <w:pPr>
              <w:spacing w:after="0" w:line="240" w:lineRule="auto"/>
              <w:rPr>
                <w:rFonts w:ascii="Times New Roman" w:hAnsi="Times New Roman"/>
              </w:rPr>
            </w:pPr>
            <w:r w:rsidRPr="00527192">
              <w:rPr>
                <w:rFonts w:ascii="Times New Roman" w:hAnsi="Times New Roman"/>
              </w:rPr>
              <w:t>2.2. Фінансове інвестування підприємства</w:t>
            </w:r>
          </w:p>
        </w:tc>
        <w:tc>
          <w:tcPr>
            <w:tcW w:w="1629"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10</w:t>
            </w:r>
          </w:p>
        </w:tc>
        <w:tc>
          <w:tcPr>
            <w:tcW w:w="1241"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260"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440" w:type="dxa"/>
          </w:tcPr>
          <w:p w:rsidR="00B827BD" w:rsidRPr="00527192" w:rsidRDefault="00B827BD" w:rsidP="00703E8A">
            <w:pPr>
              <w:pStyle w:val="af0"/>
              <w:jc w:val="center"/>
              <w:rPr>
                <w:rFonts w:ascii="Times New Roman" w:hAnsi="Times New Roman"/>
                <w:color w:val="000000"/>
                <w:sz w:val="24"/>
                <w:szCs w:val="24"/>
              </w:rPr>
            </w:pPr>
          </w:p>
        </w:tc>
        <w:tc>
          <w:tcPr>
            <w:tcW w:w="1324"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6</w:t>
            </w:r>
          </w:p>
        </w:tc>
      </w:tr>
      <w:tr w:rsidR="00B827BD" w:rsidRPr="009531D8" w:rsidTr="00703E8A">
        <w:tc>
          <w:tcPr>
            <w:tcW w:w="2808" w:type="dxa"/>
          </w:tcPr>
          <w:p w:rsidR="00B827BD" w:rsidRPr="00527192" w:rsidRDefault="00B827BD" w:rsidP="00703E8A">
            <w:pPr>
              <w:spacing w:after="0" w:line="240" w:lineRule="auto"/>
              <w:rPr>
                <w:rFonts w:ascii="Times New Roman" w:hAnsi="Times New Roman"/>
              </w:rPr>
            </w:pPr>
            <w:r w:rsidRPr="00527192">
              <w:rPr>
                <w:rFonts w:ascii="Times New Roman" w:hAnsi="Times New Roman"/>
              </w:rPr>
              <w:t>2.3. Оцінювання вартості підприємства</w:t>
            </w:r>
          </w:p>
        </w:tc>
        <w:tc>
          <w:tcPr>
            <w:tcW w:w="1629"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12</w:t>
            </w:r>
          </w:p>
        </w:tc>
        <w:tc>
          <w:tcPr>
            <w:tcW w:w="1241"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c>
          <w:tcPr>
            <w:tcW w:w="1260"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c>
          <w:tcPr>
            <w:tcW w:w="1440" w:type="dxa"/>
          </w:tcPr>
          <w:p w:rsidR="00B827BD" w:rsidRPr="00527192" w:rsidRDefault="00B827BD" w:rsidP="00703E8A">
            <w:pPr>
              <w:pStyle w:val="af0"/>
              <w:jc w:val="center"/>
              <w:rPr>
                <w:rFonts w:ascii="Times New Roman" w:hAnsi="Times New Roman"/>
                <w:color w:val="000000"/>
                <w:sz w:val="24"/>
                <w:szCs w:val="24"/>
              </w:rPr>
            </w:pPr>
          </w:p>
        </w:tc>
        <w:tc>
          <w:tcPr>
            <w:tcW w:w="1324"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4</w:t>
            </w:r>
          </w:p>
        </w:tc>
      </w:tr>
      <w:tr w:rsidR="00B827BD" w:rsidRPr="009531D8" w:rsidTr="00703E8A">
        <w:tc>
          <w:tcPr>
            <w:tcW w:w="2808" w:type="dxa"/>
          </w:tcPr>
          <w:p w:rsidR="00B827BD" w:rsidRPr="00527192" w:rsidRDefault="00B827BD" w:rsidP="00703E8A">
            <w:pPr>
              <w:spacing w:after="0" w:line="240" w:lineRule="auto"/>
              <w:rPr>
                <w:rFonts w:ascii="Times New Roman" w:hAnsi="Times New Roman"/>
                <w:lang w:val="uk-UA"/>
              </w:rPr>
            </w:pPr>
            <w:r w:rsidRPr="00527192">
              <w:rPr>
                <w:rFonts w:ascii="Times New Roman" w:hAnsi="Times New Roman"/>
                <w:lang w:val="uk-UA"/>
              </w:rPr>
              <w:t>2.4. Фінансова діяльність підприємств у сфері зовнішньоекономічних відносин</w:t>
            </w:r>
          </w:p>
        </w:tc>
        <w:tc>
          <w:tcPr>
            <w:tcW w:w="1629"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12</w:t>
            </w:r>
          </w:p>
        </w:tc>
        <w:tc>
          <w:tcPr>
            <w:tcW w:w="1241"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260"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2</w:t>
            </w:r>
          </w:p>
        </w:tc>
        <w:tc>
          <w:tcPr>
            <w:tcW w:w="1440" w:type="dxa"/>
          </w:tcPr>
          <w:p w:rsidR="00B827BD" w:rsidRPr="00527192" w:rsidRDefault="00B827BD" w:rsidP="00703E8A">
            <w:pPr>
              <w:pStyle w:val="af0"/>
              <w:jc w:val="center"/>
              <w:rPr>
                <w:rFonts w:ascii="Times New Roman" w:hAnsi="Times New Roman"/>
                <w:color w:val="000000"/>
                <w:sz w:val="24"/>
                <w:szCs w:val="24"/>
              </w:rPr>
            </w:pPr>
          </w:p>
        </w:tc>
        <w:tc>
          <w:tcPr>
            <w:tcW w:w="1324" w:type="dxa"/>
          </w:tcPr>
          <w:p w:rsidR="00B827BD" w:rsidRPr="00527192" w:rsidRDefault="00B827BD" w:rsidP="00703E8A">
            <w:pPr>
              <w:pStyle w:val="af0"/>
              <w:jc w:val="center"/>
              <w:rPr>
                <w:rFonts w:ascii="Times New Roman" w:hAnsi="Times New Roman"/>
                <w:color w:val="000000"/>
                <w:sz w:val="24"/>
                <w:szCs w:val="24"/>
                <w:lang w:val="uk-UA"/>
              </w:rPr>
            </w:pPr>
            <w:r w:rsidRPr="00527192">
              <w:rPr>
                <w:rFonts w:ascii="Times New Roman" w:hAnsi="Times New Roman"/>
                <w:color w:val="000000"/>
                <w:sz w:val="24"/>
                <w:szCs w:val="24"/>
                <w:lang w:val="uk-UA"/>
              </w:rPr>
              <w:t>8</w:t>
            </w:r>
          </w:p>
        </w:tc>
      </w:tr>
      <w:tr w:rsidR="00B827BD" w:rsidRPr="009531D8" w:rsidTr="00703E8A">
        <w:tc>
          <w:tcPr>
            <w:tcW w:w="2808" w:type="dxa"/>
          </w:tcPr>
          <w:p w:rsidR="00B827BD" w:rsidRPr="00527192" w:rsidRDefault="00B827BD" w:rsidP="00703E8A">
            <w:pPr>
              <w:spacing w:after="0" w:line="240" w:lineRule="auto"/>
              <w:rPr>
                <w:rFonts w:ascii="Times New Roman" w:hAnsi="Times New Roman"/>
              </w:rPr>
            </w:pPr>
            <w:r w:rsidRPr="00527192">
              <w:rPr>
                <w:rFonts w:ascii="Times New Roman" w:hAnsi="Times New Roman"/>
              </w:rPr>
              <w:t>2.5. Фінансовий контролінг на підприємстві</w:t>
            </w:r>
          </w:p>
        </w:tc>
        <w:tc>
          <w:tcPr>
            <w:tcW w:w="1629"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12</w:t>
            </w:r>
          </w:p>
        </w:tc>
        <w:tc>
          <w:tcPr>
            <w:tcW w:w="1241"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4</w:t>
            </w:r>
          </w:p>
        </w:tc>
        <w:tc>
          <w:tcPr>
            <w:tcW w:w="126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4</w:t>
            </w:r>
          </w:p>
        </w:tc>
        <w:tc>
          <w:tcPr>
            <w:tcW w:w="144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p>
        </w:tc>
        <w:tc>
          <w:tcPr>
            <w:tcW w:w="1324"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4</w:t>
            </w:r>
          </w:p>
        </w:tc>
      </w:tr>
      <w:tr w:rsidR="00B827BD" w:rsidRPr="009531D8" w:rsidTr="00703E8A">
        <w:tc>
          <w:tcPr>
            <w:tcW w:w="2808" w:type="dxa"/>
          </w:tcPr>
          <w:p w:rsidR="00B827BD" w:rsidRPr="00527192" w:rsidRDefault="00B827BD" w:rsidP="00703E8A">
            <w:pPr>
              <w:pStyle w:val="a4"/>
              <w:spacing w:before="0" w:beforeAutospacing="0" w:after="0" w:afterAutospacing="0"/>
              <w:rPr>
                <w:rFonts w:ascii="Times New Roman" w:hAnsi="Times New Roman" w:cs="Times New Roman"/>
                <w:b/>
                <w:color w:val="000000"/>
              </w:rPr>
            </w:pPr>
            <w:r w:rsidRPr="00527192">
              <w:rPr>
                <w:rFonts w:ascii="Times New Roman" w:hAnsi="Times New Roman" w:cs="Times New Roman"/>
                <w:b/>
                <w:color w:val="000000"/>
              </w:rPr>
              <w:t>Разом за змістовим модулем 2</w:t>
            </w:r>
          </w:p>
        </w:tc>
        <w:tc>
          <w:tcPr>
            <w:tcW w:w="1629"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58</w:t>
            </w:r>
          </w:p>
        </w:tc>
        <w:tc>
          <w:tcPr>
            <w:tcW w:w="1241"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16</w:t>
            </w:r>
          </w:p>
        </w:tc>
        <w:tc>
          <w:tcPr>
            <w:tcW w:w="126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16</w:t>
            </w:r>
          </w:p>
        </w:tc>
        <w:tc>
          <w:tcPr>
            <w:tcW w:w="144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p>
        </w:tc>
        <w:tc>
          <w:tcPr>
            <w:tcW w:w="1324"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26</w:t>
            </w:r>
          </w:p>
        </w:tc>
      </w:tr>
      <w:tr w:rsidR="00B827BD" w:rsidRPr="009531D8" w:rsidTr="00703E8A">
        <w:tc>
          <w:tcPr>
            <w:tcW w:w="2808" w:type="dxa"/>
          </w:tcPr>
          <w:p w:rsidR="00B827BD" w:rsidRPr="00527192" w:rsidRDefault="00B827BD" w:rsidP="00703E8A">
            <w:pPr>
              <w:pStyle w:val="a4"/>
              <w:spacing w:before="0" w:beforeAutospacing="0" w:after="0" w:afterAutospacing="0"/>
              <w:rPr>
                <w:rFonts w:ascii="Times New Roman" w:hAnsi="Times New Roman" w:cs="Times New Roman"/>
                <w:color w:val="000000"/>
              </w:rPr>
            </w:pPr>
            <w:r w:rsidRPr="00527192">
              <w:rPr>
                <w:rFonts w:ascii="Times New Roman" w:hAnsi="Times New Roman" w:cs="Times New Roman"/>
                <w:b/>
                <w:bCs/>
                <w:color w:val="000000"/>
              </w:rPr>
              <w:t>Усього годин</w:t>
            </w:r>
          </w:p>
        </w:tc>
        <w:tc>
          <w:tcPr>
            <w:tcW w:w="1629"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120</w:t>
            </w:r>
          </w:p>
        </w:tc>
        <w:tc>
          <w:tcPr>
            <w:tcW w:w="1241"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30</w:t>
            </w:r>
          </w:p>
        </w:tc>
        <w:tc>
          <w:tcPr>
            <w:tcW w:w="126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30</w:t>
            </w:r>
          </w:p>
        </w:tc>
        <w:tc>
          <w:tcPr>
            <w:tcW w:w="1440"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p>
        </w:tc>
        <w:tc>
          <w:tcPr>
            <w:tcW w:w="1324" w:type="dxa"/>
          </w:tcPr>
          <w:p w:rsidR="00B827BD" w:rsidRPr="00527192" w:rsidRDefault="00B827BD" w:rsidP="00703E8A">
            <w:pPr>
              <w:pStyle w:val="a4"/>
              <w:spacing w:before="0" w:beforeAutospacing="0" w:after="0" w:afterAutospacing="0"/>
              <w:jc w:val="center"/>
              <w:rPr>
                <w:rFonts w:ascii="Times New Roman" w:hAnsi="Times New Roman" w:cs="Times New Roman"/>
                <w:color w:val="000000"/>
              </w:rPr>
            </w:pPr>
            <w:r w:rsidRPr="00527192">
              <w:rPr>
                <w:rFonts w:ascii="Times New Roman" w:hAnsi="Times New Roman" w:cs="Times New Roman"/>
                <w:color w:val="000000"/>
              </w:rPr>
              <w:t>60</w:t>
            </w:r>
          </w:p>
        </w:tc>
      </w:tr>
    </w:tbl>
    <w:p w:rsidR="00B827BD" w:rsidRPr="007A50F7"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p>
    <w:p w:rsidR="00B827BD" w:rsidRDefault="00B827BD" w:rsidP="00B827BD">
      <w:pPr>
        <w:widowControl w:val="0"/>
        <w:spacing w:after="0" w:line="240" w:lineRule="auto"/>
        <w:ind w:firstLine="283"/>
        <w:jc w:val="center"/>
        <w:rPr>
          <w:rFonts w:ascii="Times New Roman" w:eastAsia="Times New Roman" w:hAnsi="Times New Roman"/>
          <w:b/>
          <w:sz w:val="48"/>
          <w:lang w:val="uk-UA" w:eastAsia="ru-RU"/>
        </w:rPr>
      </w:pPr>
      <w:bookmarkStart w:id="0" w:name="П1"/>
      <w:bookmarkStart w:id="1" w:name="Вверх"/>
    </w:p>
    <w:p w:rsidR="00B827BD" w:rsidRDefault="00B827BD" w:rsidP="00B827BD">
      <w:pPr>
        <w:widowControl w:val="0"/>
        <w:spacing w:after="0" w:line="240" w:lineRule="auto"/>
        <w:ind w:firstLine="283"/>
        <w:jc w:val="center"/>
        <w:rPr>
          <w:rFonts w:ascii="Times New Roman" w:eastAsia="Times New Roman" w:hAnsi="Times New Roman"/>
          <w:b/>
          <w:sz w:val="48"/>
          <w:lang w:val="uk-UA" w:eastAsia="ru-RU"/>
        </w:rPr>
      </w:pPr>
    </w:p>
    <w:p w:rsidR="00B827BD" w:rsidRDefault="00B827BD" w:rsidP="00B827BD">
      <w:pPr>
        <w:widowControl w:val="0"/>
        <w:spacing w:after="0" w:line="240" w:lineRule="auto"/>
        <w:ind w:firstLine="283"/>
        <w:jc w:val="center"/>
        <w:rPr>
          <w:rFonts w:ascii="Times New Roman" w:eastAsia="Times New Roman" w:hAnsi="Times New Roman"/>
          <w:b/>
          <w:sz w:val="48"/>
          <w:lang w:val="uk-UA" w:eastAsia="ru-RU"/>
        </w:rPr>
      </w:pPr>
    </w:p>
    <w:p w:rsidR="00B827BD" w:rsidRPr="009533F3" w:rsidRDefault="00B827BD" w:rsidP="00B827BD">
      <w:pPr>
        <w:widowControl w:val="0"/>
        <w:spacing w:after="0" w:line="240" w:lineRule="auto"/>
        <w:ind w:firstLine="283"/>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Р</w:t>
      </w:r>
      <w:r w:rsidRPr="009533F3">
        <w:rPr>
          <w:rFonts w:ascii="Times New Roman" w:eastAsia="Times New Roman" w:hAnsi="Times New Roman"/>
          <w:b/>
          <w:sz w:val="28"/>
          <w:szCs w:val="28"/>
          <w:lang w:val="uk-UA" w:eastAsia="ru-RU"/>
        </w:rPr>
        <w:t>О</w:t>
      </w:r>
      <w:bookmarkEnd w:id="0"/>
      <w:bookmarkEnd w:id="1"/>
      <w:r w:rsidRPr="009533F3">
        <w:rPr>
          <w:rFonts w:ascii="Times New Roman" w:eastAsia="Times New Roman" w:hAnsi="Times New Roman"/>
          <w:b/>
          <w:sz w:val="28"/>
          <w:szCs w:val="28"/>
          <w:lang w:val="uk-UA" w:eastAsia="ru-RU"/>
        </w:rPr>
        <w:t>ЗДІЛ ІІІ</w:t>
      </w:r>
    </w:p>
    <w:p w:rsidR="00B827BD" w:rsidRPr="009533F3" w:rsidRDefault="00B827BD" w:rsidP="00B827BD">
      <w:pPr>
        <w:widowControl w:val="0"/>
        <w:spacing w:after="0" w:line="240" w:lineRule="auto"/>
        <w:ind w:firstLine="283"/>
        <w:jc w:val="center"/>
        <w:rPr>
          <w:rFonts w:ascii="Times New Roman" w:eastAsia="Times New Roman" w:hAnsi="Times New Roman"/>
          <w:b/>
          <w:sz w:val="28"/>
          <w:szCs w:val="28"/>
          <w:lang w:val="uk-UA" w:eastAsia="ru-RU"/>
        </w:rPr>
      </w:pPr>
      <w:r w:rsidRPr="009533F3">
        <w:rPr>
          <w:rFonts w:ascii="Times New Roman" w:eastAsia="Times New Roman" w:hAnsi="Times New Roman"/>
          <w:b/>
          <w:sz w:val="28"/>
          <w:szCs w:val="28"/>
          <w:lang w:val="uk-UA" w:eastAsia="ru-RU"/>
        </w:rPr>
        <w:t xml:space="preserve">МЕТОДИЧНІ РЕКОМЕНДАЦІЇ ДО ВИВЧЕННЯ ДИСЦИПЛІНИ «ФІНАНСОВА ДІЯЛЬНІСТЬ СУБЄКТІВ </w:t>
      </w:r>
      <w:r>
        <w:rPr>
          <w:rFonts w:ascii="Times New Roman" w:eastAsia="Times New Roman" w:hAnsi="Times New Roman"/>
          <w:b/>
          <w:sz w:val="28"/>
          <w:szCs w:val="28"/>
          <w:lang w:val="uk-UA" w:eastAsia="ru-RU"/>
        </w:rPr>
        <w:t>ГОСПОДАРЮВАННЯ</w:t>
      </w:r>
      <w:r w:rsidRPr="009533F3">
        <w:rPr>
          <w:rFonts w:ascii="Times New Roman" w:eastAsia="Times New Roman" w:hAnsi="Times New Roman"/>
          <w:b/>
          <w:sz w:val="28"/>
          <w:szCs w:val="28"/>
          <w:lang w:val="uk-UA" w:eastAsia="ru-RU"/>
        </w:rPr>
        <w:t>»</w:t>
      </w:r>
    </w:p>
    <w:p w:rsidR="00B827BD" w:rsidRPr="009533F3" w:rsidRDefault="00B827BD" w:rsidP="00B827BD">
      <w:pPr>
        <w:spacing w:after="0" w:line="240" w:lineRule="auto"/>
        <w:ind w:firstLine="283"/>
        <w:jc w:val="center"/>
        <w:rPr>
          <w:rFonts w:ascii="Times New Roman" w:eastAsia="Arial Unicode MS" w:hAnsi="Times New Roman"/>
          <w:b/>
          <w:sz w:val="28"/>
          <w:szCs w:val="28"/>
          <w:lang w:val="uk-UA" w:eastAsia="ru-RU"/>
        </w:rPr>
      </w:pPr>
    </w:p>
    <w:p w:rsidR="00B827BD" w:rsidRPr="009533F3" w:rsidRDefault="00B827BD" w:rsidP="00B827BD">
      <w:pPr>
        <w:spacing w:after="0" w:line="240" w:lineRule="auto"/>
        <w:ind w:firstLine="283"/>
        <w:jc w:val="center"/>
        <w:rPr>
          <w:rFonts w:ascii="Times New Roman" w:eastAsia="Arial Unicode MS" w:hAnsi="Times New Roman"/>
          <w:b/>
          <w:sz w:val="28"/>
          <w:szCs w:val="28"/>
          <w:lang w:val="uk-UA" w:eastAsia="ru-RU"/>
        </w:rPr>
      </w:pPr>
      <w:r w:rsidRPr="009533F3">
        <w:rPr>
          <w:rFonts w:ascii="Times New Roman" w:eastAsia="Arial Unicode MS" w:hAnsi="Times New Roman"/>
          <w:b/>
          <w:sz w:val="28"/>
          <w:szCs w:val="28"/>
          <w:lang w:val="uk-UA" w:eastAsia="ru-RU"/>
        </w:rPr>
        <w:t>Модуль 1. Сутність фінансової діяльності суб’єктів підприємництва. Формування та використання власного капіталу</w:t>
      </w:r>
    </w:p>
    <w:p w:rsidR="00B827BD" w:rsidRPr="009533F3" w:rsidRDefault="00B827BD" w:rsidP="00B827BD">
      <w:pPr>
        <w:spacing w:after="0" w:line="240" w:lineRule="auto"/>
        <w:ind w:firstLine="283"/>
        <w:jc w:val="center"/>
        <w:rPr>
          <w:rFonts w:ascii="Times New Roman" w:eastAsia="Arial Unicode MS" w:hAnsi="Times New Roman"/>
          <w:b/>
          <w:sz w:val="28"/>
          <w:szCs w:val="28"/>
          <w:lang w:val="uk-UA" w:eastAsia="ru-RU"/>
        </w:rPr>
      </w:pPr>
    </w:p>
    <w:p w:rsidR="00B827BD" w:rsidRPr="00B27F39" w:rsidRDefault="00B827BD" w:rsidP="00B827BD">
      <w:pPr>
        <w:spacing w:after="0" w:line="240" w:lineRule="auto"/>
        <w:ind w:firstLine="283"/>
        <w:jc w:val="center"/>
        <w:rPr>
          <w:rFonts w:ascii="Times New Roman" w:eastAsia="Arial Unicode MS" w:hAnsi="Times New Roman"/>
          <w:b/>
          <w:sz w:val="28"/>
          <w:lang w:val="uk-UA" w:eastAsia="ru-RU"/>
        </w:rPr>
      </w:pPr>
      <w:r w:rsidRPr="00B27F39">
        <w:rPr>
          <w:rFonts w:ascii="Times New Roman" w:eastAsia="Arial Unicode MS" w:hAnsi="Times New Roman"/>
          <w:b/>
          <w:sz w:val="28"/>
          <w:lang w:val="uk-UA" w:eastAsia="ru-RU"/>
        </w:rPr>
        <w:t>Тема 1. Основи фінансової діяльності суб’єктів підприємництва</w:t>
      </w:r>
    </w:p>
    <w:p w:rsidR="00B827BD" w:rsidRPr="00B27F39" w:rsidRDefault="00B827BD" w:rsidP="00B827BD">
      <w:pPr>
        <w:tabs>
          <w:tab w:val="left" w:pos="4680"/>
        </w:tabs>
        <w:spacing w:after="0" w:line="240" w:lineRule="auto"/>
        <w:ind w:firstLine="283"/>
        <w:jc w:val="center"/>
        <w:rPr>
          <w:rFonts w:ascii="Times New Roman" w:eastAsia="Times New Roman" w:hAnsi="Times New Roman"/>
          <w:b/>
          <w:sz w:val="28"/>
          <w:lang w:val="uk-UA" w:eastAsia="ru-RU"/>
        </w:rPr>
      </w:pPr>
    </w:p>
    <w:p w:rsidR="00B827BD" w:rsidRPr="00B27F39" w:rsidRDefault="00B827BD" w:rsidP="00B827BD">
      <w:pPr>
        <w:tabs>
          <w:tab w:val="left" w:pos="4680"/>
        </w:tabs>
        <w:spacing w:after="0" w:line="240" w:lineRule="auto"/>
        <w:ind w:firstLine="283"/>
        <w:jc w:val="center"/>
        <w:rPr>
          <w:rFonts w:ascii="Times New Roman" w:eastAsia="Times New Roman" w:hAnsi="Times New Roman"/>
          <w:b/>
          <w:sz w:val="24"/>
          <w:szCs w:val="24"/>
          <w:lang w:val="uk-UA" w:eastAsia="ru-RU"/>
        </w:rPr>
      </w:pPr>
      <w:r w:rsidRPr="00B27F39">
        <w:rPr>
          <w:rFonts w:ascii="Times New Roman" w:eastAsia="Times New Roman" w:hAnsi="Times New Roman"/>
          <w:b/>
          <w:sz w:val="24"/>
          <w:szCs w:val="24"/>
          <w:lang w:val="uk-UA" w:eastAsia="ru-RU"/>
        </w:rPr>
        <w:t>Методичні поради до вивчення теми</w:t>
      </w:r>
    </w:p>
    <w:p w:rsidR="00B827BD" w:rsidRPr="00B27F39" w:rsidRDefault="00B827BD" w:rsidP="00B827BD">
      <w:pPr>
        <w:tabs>
          <w:tab w:val="left" w:pos="4680"/>
        </w:tabs>
        <w:spacing w:after="0" w:line="240" w:lineRule="auto"/>
        <w:ind w:firstLine="283"/>
        <w:jc w:val="center"/>
        <w:rPr>
          <w:rFonts w:ascii="Times New Roman" w:eastAsia="Times New Roman" w:hAnsi="Times New Roman"/>
          <w:b/>
          <w:sz w:val="8"/>
          <w:lang w:val="uk-UA" w:eastAsia="ru-RU"/>
        </w:rPr>
      </w:pP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Вивчення цієї теми слід розпочи</w:t>
      </w:r>
      <w:r>
        <w:rPr>
          <w:rFonts w:ascii="Times New Roman" w:eastAsia="Arial Unicode MS" w:hAnsi="Times New Roman"/>
          <w:sz w:val="24"/>
          <w:szCs w:val="24"/>
          <w:lang w:val="uk-UA" w:eastAsia="ru-RU"/>
        </w:rPr>
        <w:t>нати з опанування змісту та сут</w:t>
      </w:r>
      <w:r w:rsidRPr="00B27F39">
        <w:rPr>
          <w:rFonts w:ascii="Times New Roman" w:eastAsia="Arial Unicode MS" w:hAnsi="Times New Roman"/>
          <w:sz w:val="24"/>
          <w:szCs w:val="24"/>
          <w:lang w:val="uk-UA" w:eastAsia="ru-RU"/>
        </w:rPr>
        <w:t>ності поняття «фінансова діяльність суб’єкта господарювання». В умовах ринку суб’єкт господарювання є незалежною, автономною господарюючою одиницею. Всю повноту відповідальності за наслідки прийнятих ним управлінських рішень він бере на себе. Ринкові відносини, переваги яких доведені світовим досвідом, наповнюють новим змістом поняття самоокупності та самофінансування.</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Фінансова діяльність</w:t>
      </w:r>
      <w:r w:rsidRPr="00B27F39">
        <w:rPr>
          <w:rFonts w:ascii="Times New Roman" w:eastAsia="Times New Roman" w:hAnsi="Times New Roman"/>
          <w:sz w:val="24"/>
          <w:lang w:val="uk-UA" w:eastAsia="ru-RU"/>
        </w:rPr>
        <w:t xml:space="preserve"> – це сукупність операцій по надходженню і використанню ресурсів в вартісній оці</w:t>
      </w:r>
      <w:r>
        <w:rPr>
          <w:rFonts w:ascii="Times New Roman" w:eastAsia="Times New Roman" w:hAnsi="Times New Roman"/>
          <w:sz w:val="24"/>
          <w:lang w:val="uk-UA" w:eastAsia="ru-RU"/>
        </w:rPr>
        <w:t>нці та ефективному їх викорис</w:t>
      </w:r>
      <w:r w:rsidRPr="00B27F39">
        <w:rPr>
          <w:rFonts w:ascii="Times New Roman" w:eastAsia="Times New Roman" w:hAnsi="Times New Roman"/>
          <w:sz w:val="24"/>
          <w:lang w:val="uk-UA" w:eastAsia="ru-RU"/>
        </w:rPr>
        <w:t>танню в процесі виробництва і реалізації продукції, товарів, робот, послуг.</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Фінансовий стан суб’єкта пі</w:t>
      </w:r>
      <w:r>
        <w:rPr>
          <w:rFonts w:ascii="Times New Roman" w:eastAsia="Times New Roman" w:hAnsi="Times New Roman"/>
          <w:sz w:val="24"/>
          <w:lang w:val="uk-UA" w:eastAsia="ru-RU"/>
        </w:rPr>
        <w:t>дприємництва залежить від виробни</w:t>
      </w:r>
      <w:r w:rsidRPr="00B27F39">
        <w:rPr>
          <w:rFonts w:ascii="Times New Roman" w:eastAsia="Times New Roman" w:hAnsi="Times New Roman"/>
          <w:sz w:val="24"/>
          <w:lang w:val="uk-UA" w:eastAsia="ru-RU"/>
        </w:rPr>
        <w:t>чого потенціалу, комерційних результатів діяльності, рівня організації фінансової роботи по залученню та використанню фінансових ре</w:t>
      </w:r>
      <w:r>
        <w:rPr>
          <w:rFonts w:ascii="Times New Roman" w:eastAsia="Times New Roman" w:hAnsi="Times New Roman"/>
          <w:sz w:val="24"/>
          <w:lang w:val="uk-UA" w:eastAsia="ru-RU"/>
        </w:rPr>
        <w:t>сур</w:t>
      </w:r>
      <w:r w:rsidRPr="00B27F39">
        <w:rPr>
          <w:rFonts w:ascii="Times New Roman" w:eastAsia="Times New Roman" w:hAnsi="Times New Roman"/>
          <w:sz w:val="24"/>
          <w:lang w:val="uk-UA" w:eastAsia="ru-RU"/>
        </w:rPr>
        <w:t xml:space="preserve">сів. Залежно від результатів </w:t>
      </w:r>
      <w:r>
        <w:rPr>
          <w:rFonts w:ascii="Times New Roman" w:eastAsia="Times New Roman" w:hAnsi="Times New Roman"/>
          <w:sz w:val="24"/>
          <w:lang w:val="uk-UA" w:eastAsia="ru-RU"/>
        </w:rPr>
        <w:t>та підходів щодо організації фі</w:t>
      </w:r>
      <w:r w:rsidRPr="00B27F39">
        <w:rPr>
          <w:rFonts w:ascii="Times New Roman" w:eastAsia="Times New Roman" w:hAnsi="Times New Roman"/>
          <w:sz w:val="24"/>
          <w:lang w:val="uk-UA" w:eastAsia="ru-RU"/>
        </w:rPr>
        <w:t>нансово-господарської діяльності суб’єкта господарювання можна виділити раціональну та нераціональну.</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Раціональна фінансова діяльність</w:t>
      </w:r>
      <w:r>
        <w:rPr>
          <w:rFonts w:ascii="Times New Roman" w:eastAsia="Times New Roman" w:hAnsi="Times New Roman"/>
          <w:sz w:val="24"/>
          <w:lang w:val="uk-UA" w:eastAsia="ru-RU"/>
        </w:rPr>
        <w:t xml:space="preserve"> сприяє забезпеченню основно</w:t>
      </w:r>
      <w:r w:rsidRPr="00B27F39">
        <w:rPr>
          <w:rFonts w:ascii="Times New Roman" w:eastAsia="Times New Roman" w:hAnsi="Times New Roman"/>
          <w:sz w:val="24"/>
          <w:lang w:val="uk-UA" w:eastAsia="ru-RU"/>
        </w:rPr>
        <w:t xml:space="preserve">го принципу господарської діяльності – самостійності суб’єкта </w:t>
      </w:r>
      <w:r>
        <w:rPr>
          <w:rFonts w:ascii="Times New Roman" w:eastAsia="Times New Roman" w:hAnsi="Times New Roman"/>
          <w:sz w:val="24"/>
          <w:lang w:val="uk-UA" w:eastAsia="ru-RU"/>
        </w:rPr>
        <w:t>господарювання</w:t>
      </w:r>
      <w:r w:rsidRPr="00B27F39">
        <w:rPr>
          <w:rFonts w:ascii="Times New Roman" w:eastAsia="Times New Roman" w:hAnsi="Times New Roman"/>
          <w:sz w:val="24"/>
          <w:lang w:val="uk-UA" w:eastAsia="ru-RU"/>
        </w:rPr>
        <w:t xml:space="preserve">. </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Самостійність передбачає</w:t>
      </w:r>
      <w:r w:rsidRPr="00B27F39">
        <w:rPr>
          <w:rFonts w:ascii="Times New Roman" w:eastAsia="Times New Roman" w:hAnsi="Times New Roman"/>
          <w:sz w:val="24"/>
          <w:lang w:val="uk-UA" w:eastAsia="ru-RU"/>
        </w:rPr>
        <w:t>, що вкладені фінансові ресурси мають окупатися прибутком, який відп</w:t>
      </w:r>
      <w:r>
        <w:rPr>
          <w:rFonts w:ascii="Times New Roman" w:eastAsia="Times New Roman" w:hAnsi="Times New Roman"/>
          <w:sz w:val="24"/>
          <w:lang w:val="uk-UA" w:eastAsia="ru-RU"/>
        </w:rPr>
        <w:t>овідає нормативному рівню рента</w:t>
      </w:r>
      <w:r w:rsidRPr="00B27F39">
        <w:rPr>
          <w:rFonts w:ascii="Times New Roman" w:eastAsia="Times New Roman" w:hAnsi="Times New Roman"/>
          <w:sz w:val="24"/>
          <w:lang w:val="uk-UA" w:eastAsia="ru-RU"/>
        </w:rPr>
        <w:t xml:space="preserve">бельності для даного суб’єкта підприємництва. </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Даний рівень має забезпечити самофінансування діяльності, тобто суб’єкт підприємництва має можливість забезпечення виробничого процесу власними фінансовими ресурс</w:t>
      </w:r>
      <w:r>
        <w:rPr>
          <w:rFonts w:ascii="Times New Roman" w:eastAsia="Times New Roman" w:hAnsi="Times New Roman"/>
          <w:sz w:val="24"/>
          <w:lang w:val="uk-UA" w:eastAsia="ru-RU"/>
        </w:rPr>
        <w:t>ами, а при необхідності і залу</w:t>
      </w:r>
      <w:r w:rsidRPr="00B27F39">
        <w:rPr>
          <w:rFonts w:ascii="Times New Roman" w:eastAsia="Times New Roman" w:hAnsi="Times New Roman"/>
          <w:sz w:val="24"/>
          <w:lang w:val="uk-UA" w:eastAsia="ru-RU"/>
        </w:rPr>
        <w:t xml:space="preserve">чити їх в необхідних обсягах. </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Формування грошових надходж</w:t>
      </w:r>
      <w:r>
        <w:rPr>
          <w:rFonts w:ascii="Times New Roman" w:eastAsia="Times New Roman" w:hAnsi="Times New Roman"/>
          <w:sz w:val="24"/>
          <w:lang w:val="uk-UA" w:eastAsia="ru-RU"/>
        </w:rPr>
        <w:t>ень здійснюється за рахунок реа</w:t>
      </w:r>
      <w:r w:rsidRPr="00B27F39">
        <w:rPr>
          <w:rFonts w:ascii="Times New Roman" w:eastAsia="Times New Roman" w:hAnsi="Times New Roman"/>
          <w:sz w:val="24"/>
          <w:lang w:val="uk-UA" w:eastAsia="ru-RU"/>
        </w:rPr>
        <w:t xml:space="preserve">лізації товарів, робіт, послуг. </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При </w:t>
      </w:r>
      <w:r w:rsidRPr="00B27F39">
        <w:rPr>
          <w:rFonts w:ascii="Times New Roman" w:eastAsia="Times New Roman" w:hAnsi="Times New Roman"/>
          <w:b/>
          <w:sz w:val="24"/>
          <w:lang w:val="uk-UA" w:eastAsia="ru-RU"/>
        </w:rPr>
        <w:t>нераціональній фінансовій діяльності</w:t>
      </w:r>
      <w:r w:rsidRPr="00B27F39">
        <w:rPr>
          <w:rFonts w:ascii="Times New Roman" w:eastAsia="Times New Roman" w:hAnsi="Times New Roman"/>
          <w:sz w:val="24"/>
          <w:lang w:val="uk-UA" w:eastAsia="ru-RU"/>
        </w:rPr>
        <w:t xml:space="preserve"> суб’єкт </w:t>
      </w:r>
      <w:r>
        <w:rPr>
          <w:rFonts w:ascii="Times New Roman" w:eastAsia="Times New Roman" w:hAnsi="Times New Roman"/>
          <w:sz w:val="24"/>
          <w:lang w:val="uk-UA" w:eastAsia="ru-RU"/>
        </w:rPr>
        <w:t>господарювання</w:t>
      </w:r>
      <w:r w:rsidRPr="00B27F39">
        <w:rPr>
          <w:rFonts w:ascii="Times New Roman" w:eastAsia="Times New Roman" w:hAnsi="Times New Roman"/>
          <w:sz w:val="24"/>
          <w:lang w:val="uk-UA" w:eastAsia="ru-RU"/>
        </w:rPr>
        <w:t xml:space="preserve"> з високим рівнем самостійності не забезпечує самофінансування власної господарської діяльності.</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Ринкова економіка, переваги якої</w:t>
      </w:r>
      <w:r>
        <w:rPr>
          <w:rFonts w:ascii="Times New Roman" w:eastAsia="Times New Roman" w:hAnsi="Times New Roman"/>
          <w:sz w:val="24"/>
          <w:lang w:val="uk-UA" w:eastAsia="ru-RU"/>
        </w:rPr>
        <w:t xml:space="preserve"> доведені світовим досвідом, ха</w:t>
      </w:r>
      <w:r w:rsidRPr="00B27F39">
        <w:rPr>
          <w:rFonts w:ascii="Times New Roman" w:eastAsia="Times New Roman" w:hAnsi="Times New Roman"/>
          <w:sz w:val="24"/>
          <w:lang w:val="uk-UA" w:eastAsia="ru-RU"/>
        </w:rPr>
        <w:t xml:space="preserve">рактеризується вільним підприємництвом господарюючих суб’єктів. </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Незважаючи на високий рівень с</w:t>
      </w:r>
      <w:r>
        <w:rPr>
          <w:rFonts w:ascii="Times New Roman" w:eastAsia="Times New Roman" w:hAnsi="Times New Roman"/>
          <w:sz w:val="24"/>
          <w:lang w:val="uk-UA" w:eastAsia="ru-RU"/>
        </w:rPr>
        <w:t>амостійності в умовах ринку дер</w:t>
      </w:r>
      <w:r w:rsidRPr="00B27F39">
        <w:rPr>
          <w:rFonts w:ascii="Times New Roman" w:eastAsia="Times New Roman" w:hAnsi="Times New Roman"/>
          <w:sz w:val="24"/>
          <w:lang w:val="uk-UA" w:eastAsia="ru-RU"/>
        </w:rPr>
        <w:t xml:space="preserve">жава бере участь в </w:t>
      </w:r>
      <w:r w:rsidRPr="00B27F39">
        <w:rPr>
          <w:rFonts w:ascii="Times New Roman" w:eastAsia="Times New Roman" w:hAnsi="Times New Roman"/>
          <w:sz w:val="24"/>
          <w:lang w:val="uk-UA" w:eastAsia="ru-RU"/>
        </w:rPr>
        <w:lastRenderedPageBreak/>
        <w:t xml:space="preserve">регулюванні економічних процесів та діяльності суб’єктів підприємництва. </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Основним принципом регулювання є ринкове саморегулювання з мінімально-необхідним ступенем дер</w:t>
      </w:r>
      <w:r>
        <w:rPr>
          <w:rFonts w:ascii="Times New Roman" w:eastAsia="Times New Roman" w:hAnsi="Times New Roman"/>
          <w:sz w:val="24"/>
          <w:lang w:val="uk-UA" w:eastAsia="ru-RU"/>
        </w:rPr>
        <w:t>жавного регулювання, рівень яко</w:t>
      </w:r>
      <w:r w:rsidRPr="00B27F39">
        <w:rPr>
          <w:rFonts w:ascii="Times New Roman" w:eastAsia="Times New Roman" w:hAnsi="Times New Roman"/>
          <w:sz w:val="24"/>
          <w:lang w:val="uk-UA" w:eastAsia="ru-RU"/>
        </w:rPr>
        <w:t>го залежить від економічного роз</w:t>
      </w:r>
      <w:r>
        <w:rPr>
          <w:rFonts w:ascii="Times New Roman" w:eastAsia="Times New Roman" w:hAnsi="Times New Roman"/>
          <w:sz w:val="24"/>
          <w:lang w:val="uk-UA" w:eastAsia="ru-RU"/>
        </w:rPr>
        <w:t>витку країни та державної еконо</w:t>
      </w:r>
      <w:r w:rsidRPr="00B27F39">
        <w:rPr>
          <w:rFonts w:ascii="Times New Roman" w:eastAsia="Times New Roman" w:hAnsi="Times New Roman"/>
          <w:sz w:val="24"/>
          <w:lang w:val="uk-UA" w:eastAsia="ru-RU"/>
        </w:rPr>
        <w:t>мічної політики.</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Для здійснення фінансово-господарської діяльності суб’єкт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 xml:space="preserve"> мусить забезпечити її н</w:t>
      </w:r>
      <w:r>
        <w:rPr>
          <w:rFonts w:ascii="Times New Roman" w:eastAsia="Arial Unicode MS" w:hAnsi="Times New Roman"/>
          <w:sz w:val="24"/>
          <w:szCs w:val="24"/>
          <w:lang w:val="uk-UA" w:eastAsia="ru-RU"/>
        </w:rPr>
        <w:t>еобхідним обсягом фінансових ре</w:t>
      </w:r>
      <w:r w:rsidRPr="00B27F39">
        <w:rPr>
          <w:rFonts w:ascii="Times New Roman" w:eastAsia="Arial Unicode MS" w:hAnsi="Times New Roman"/>
          <w:sz w:val="24"/>
          <w:szCs w:val="24"/>
          <w:lang w:val="uk-UA" w:eastAsia="ru-RU"/>
        </w:rPr>
        <w:t>сурсів (власних і залучених).</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Слід звернути увагу на те, що в умовах ринку принципи діяльності суб’єктів підприємництва передбачають свободу:</w:t>
      </w:r>
    </w:p>
    <w:p w:rsidR="00B827BD" w:rsidRPr="00B27F39" w:rsidRDefault="00B827BD" w:rsidP="00B827BD">
      <w:pPr>
        <w:widowControl w:val="0"/>
        <w:numPr>
          <w:ilvl w:val="0"/>
          <w:numId w:val="6"/>
        </w:numPr>
        <w:spacing w:after="0" w:line="336" w:lineRule="auto"/>
        <w:ind w:left="0"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вибору напрямів діяльності; </w:t>
      </w:r>
    </w:p>
    <w:p w:rsidR="00B827BD" w:rsidRPr="00B27F39" w:rsidRDefault="00B827BD" w:rsidP="00B827BD">
      <w:pPr>
        <w:widowControl w:val="0"/>
        <w:numPr>
          <w:ilvl w:val="0"/>
          <w:numId w:val="6"/>
        </w:numPr>
        <w:spacing w:after="0" w:line="336" w:lineRule="auto"/>
        <w:ind w:left="0" w:firstLine="284"/>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вибору контрагентів; </w:t>
      </w:r>
    </w:p>
    <w:p w:rsidR="00B827BD" w:rsidRPr="00B27F39" w:rsidRDefault="00B827BD" w:rsidP="00B827BD">
      <w:pPr>
        <w:widowControl w:val="0"/>
        <w:numPr>
          <w:ilvl w:val="0"/>
          <w:numId w:val="6"/>
        </w:numPr>
        <w:spacing w:after="0" w:line="336" w:lineRule="auto"/>
        <w:ind w:left="0" w:firstLine="284"/>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вибору об’єднань з іншими учасниками економічних відносин; </w:t>
      </w:r>
    </w:p>
    <w:p w:rsidR="00B827BD" w:rsidRPr="00B27F39" w:rsidRDefault="00B827BD" w:rsidP="00B827BD">
      <w:pPr>
        <w:widowControl w:val="0"/>
        <w:numPr>
          <w:ilvl w:val="0"/>
          <w:numId w:val="6"/>
        </w:numPr>
        <w:spacing w:after="0" w:line="336" w:lineRule="auto"/>
        <w:ind w:left="0" w:firstLine="284"/>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конкуренції і мотивації своєї діяльності; </w:t>
      </w:r>
    </w:p>
    <w:p w:rsidR="00B827BD" w:rsidRPr="00B27F39" w:rsidRDefault="00B827BD" w:rsidP="00B827BD">
      <w:pPr>
        <w:widowControl w:val="0"/>
        <w:numPr>
          <w:ilvl w:val="0"/>
          <w:numId w:val="6"/>
        </w:numPr>
        <w:spacing w:after="0" w:line="336" w:lineRule="auto"/>
        <w:ind w:left="0" w:firstLine="284"/>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власників щодо розподілу і використання отриманого прибутку. </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Особливу увагу необхідно приділити державному регулюванню фінансово-господарської діяльності суб’єктів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 Це пов’язано з тим, що в чистому вигляді «вільна ринкова економіка» не існує в жодній країні світу, тому ринковий механізм підприємництва доповнюється системою державного регулювання.</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Вплив держави здійснюється у двох формах:</w:t>
      </w:r>
    </w:p>
    <w:p w:rsidR="00B827BD" w:rsidRPr="00B27F39" w:rsidRDefault="00B827BD" w:rsidP="00B827BD">
      <w:pPr>
        <w:widowControl w:val="0"/>
        <w:tabs>
          <w:tab w:val="left" w:pos="2040"/>
        </w:tabs>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1) прямого державного регулювання; </w:t>
      </w:r>
    </w:p>
    <w:p w:rsidR="00B827BD" w:rsidRPr="00B27F39" w:rsidRDefault="00B827BD" w:rsidP="00B827BD">
      <w:pPr>
        <w:widowControl w:val="0"/>
        <w:tabs>
          <w:tab w:val="left" w:pos="2040"/>
        </w:tabs>
        <w:spacing w:after="0" w:line="336" w:lineRule="auto"/>
        <w:ind w:firstLine="284"/>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2) непрямого впливу на діяльність суб’єктів підприємництва. </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Слід відзначити, що незважаючи на так би мовити ринкові умови підприємництва в «чистій формі» вільна ринкова економіка не існує. Виходячи з цього в будь-якій державі в незалежності </w:t>
      </w:r>
      <w:r>
        <w:rPr>
          <w:rFonts w:ascii="Times New Roman" w:eastAsia="Times New Roman" w:hAnsi="Times New Roman"/>
          <w:sz w:val="24"/>
          <w:lang w:val="uk-UA" w:eastAsia="ru-RU"/>
        </w:rPr>
        <w:t>від рівня розвит</w:t>
      </w:r>
      <w:r w:rsidRPr="00B27F39">
        <w:rPr>
          <w:rFonts w:ascii="Times New Roman" w:eastAsia="Times New Roman" w:hAnsi="Times New Roman"/>
          <w:sz w:val="24"/>
          <w:lang w:val="uk-UA" w:eastAsia="ru-RU"/>
        </w:rPr>
        <w:t>ку економіки держава обов’язково втручається в діяльність суб’єктів підприємництва.</w:t>
      </w:r>
    </w:p>
    <w:p w:rsidR="00B827BD" w:rsidRPr="00B27F39" w:rsidRDefault="00B827BD" w:rsidP="00B827BD">
      <w:pPr>
        <w:widowControl w:val="0"/>
        <w:spacing w:after="0" w:line="336" w:lineRule="auto"/>
        <w:ind w:firstLine="284"/>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Фінансове забезпечення підпри</w:t>
      </w:r>
      <w:r>
        <w:rPr>
          <w:rFonts w:ascii="Times New Roman" w:eastAsia="Times New Roman" w:hAnsi="Times New Roman"/>
          <w:sz w:val="24"/>
          <w:lang w:val="uk-UA" w:eastAsia="ru-RU"/>
        </w:rPr>
        <w:t>ємництва – це управління капіта</w:t>
      </w:r>
      <w:r w:rsidRPr="00B27F39">
        <w:rPr>
          <w:rFonts w:ascii="Times New Roman" w:eastAsia="Times New Roman" w:hAnsi="Times New Roman"/>
          <w:sz w:val="24"/>
          <w:lang w:val="uk-UA" w:eastAsia="ru-RU"/>
        </w:rPr>
        <w:t xml:space="preserve">лом, діяльність щодо його залучення, розміщення і використання. </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Система фінансового забезпеченн</w:t>
      </w:r>
      <w:r>
        <w:rPr>
          <w:rFonts w:ascii="Times New Roman" w:eastAsia="Arial Unicode MS" w:hAnsi="Times New Roman"/>
          <w:sz w:val="24"/>
          <w:szCs w:val="24"/>
          <w:lang w:val="uk-UA" w:eastAsia="ru-RU"/>
        </w:rPr>
        <w:t>я фінансово-господарської діяль</w:t>
      </w:r>
      <w:r w:rsidRPr="00B27F39">
        <w:rPr>
          <w:rFonts w:ascii="Times New Roman" w:eastAsia="Arial Unicode MS" w:hAnsi="Times New Roman"/>
          <w:sz w:val="24"/>
          <w:szCs w:val="24"/>
          <w:lang w:val="uk-UA" w:eastAsia="ru-RU"/>
        </w:rPr>
        <w:t>ності є однією з ключових проблем, тому в цій темі даному питанню приділяється особлива увага.</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Завдання фінансиста полягає в р</w:t>
      </w:r>
      <w:r>
        <w:rPr>
          <w:rFonts w:ascii="Times New Roman" w:eastAsia="Arial Unicode MS" w:hAnsi="Times New Roman"/>
          <w:sz w:val="24"/>
          <w:szCs w:val="24"/>
          <w:lang w:val="uk-UA" w:eastAsia="ru-RU"/>
        </w:rPr>
        <w:t>еальній оцінці доходності фінан</w:t>
      </w:r>
      <w:r w:rsidRPr="00B27F39">
        <w:rPr>
          <w:rFonts w:ascii="Times New Roman" w:eastAsia="Arial Unicode MS" w:hAnsi="Times New Roman"/>
          <w:sz w:val="24"/>
          <w:szCs w:val="24"/>
          <w:lang w:val="uk-UA" w:eastAsia="ru-RU"/>
        </w:rPr>
        <w:t>сових інструментів та визначенні можливого ризику. Крім того, р</w:t>
      </w:r>
      <w:r>
        <w:rPr>
          <w:rFonts w:ascii="Times New Roman" w:eastAsia="Arial Unicode MS" w:hAnsi="Times New Roman"/>
          <w:sz w:val="24"/>
          <w:szCs w:val="24"/>
          <w:lang w:val="uk-UA" w:eastAsia="ru-RU"/>
        </w:rPr>
        <w:t>оз</w:t>
      </w:r>
      <w:r w:rsidRPr="00B27F39">
        <w:rPr>
          <w:rFonts w:ascii="Times New Roman" w:eastAsia="Arial Unicode MS" w:hAnsi="Times New Roman"/>
          <w:sz w:val="24"/>
          <w:szCs w:val="24"/>
          <w:lang w:val="uk-UA" w:eastAsia="ru-RU"/>
        </w:rPr>
        <w:t>раховується можливість використа</w:t>
      </w:r>
      <w:r>
        <w:rPr>
          <w:rFonts w:ascii="Times New Roman" w:eastAsia="Arial Unicode MS" w:hAnsi="Times New Roman"/>
          <w:sz w:val="24"/>
          <w:szCs w:val="24"/>
          <w:lang w:val="uk-UA" w:eastAsia="ru-RU"/>
        </w:rPr>
        <w:t>ння поточного і довгостроково</w:t>
      </w:r>
      <w:r w:rsidRPr="00B27F39">
        <w:rPr>
          <w:rFonts w:ascii="Times New Roman" w:eastAsia="Arial Unicode MS" w:hAnsi="Times New Roman"/>
          <w:sz w:val="24"/>
          <w:szCs w:val="24"/>
          <w:lang w:val="uk-UA" w:eastAsia="ru-RU"/>
        </w:rPr>
        <w:t>го фінансування і кредитування.</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Для забезпечення фінансового р</w:t>
      </w:r>
      <w:r>
        <w:rPr>
          <w:rFonts w:ascii="Times New Roman" w:eastAsia="Arial Unicode MS" w:hAnsi="Times New Roman"/>
          <w:sz w:val="24"/>
          <w:szCs w:val="24"/>
          <w:lang w:val="uk-UA" w:eastAsia="ru-RU"/>
        </w:rPr>
        <w:t>осту, необхідно розробити фінан</w:t>
      </w:r>
      <w:r w:rsidRPr="00B27F39">
        <w:rPr>
          <w:rFonts w:ascii="Times New Roman" w:eastAsia="Arial Unicode MS" w:hAnsi="Times New Roman"/>
          <w:sz w:val="24"/>
          <w:szCs w:val="24"/>
          <w:lang w:val="uk-UA" w:eastAsia="ru-RU"/>
        </w:rPr>
        <w:t>сову стратегію, яка має передбачат</w:t>
      </w:r>
      <w:r>
        <w:rPr>
          <w:rFonts w:ascii="Times New Roman" w:eastAsia="Arial Unicode MS" w:hAnsi="Times New Roman"/>
          <w:sz w:val="24"/>
          <w:szCs w:val="24"/>
          <w:lang w:val="uk-UA" w:eastAsia="ru-RU"/>
        </w:rPr>
        <w:t>и джерела фінансування розшире</w:t>
      </w:r>
      <w:r w:rsidRPr="00B27F39">
        <w:rPr>
          <w:rFonts w:ascii="Times New Roman" w:eastAsia="Arial Unicode MS" w:hAnsi="Times New Roman"/>
          <w:sz w:val="24"/>
          <w:szCs w:val="24"/>
          <w:lang w:val="uk-UA" w:eastAsia="ru-RU"/>
        </w:rPr>
        <w:t>ного відтворення.</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Фінансова служба орієнтується на</w:t>
      </w:r>
      <w:r>
        <w:rPr>
          <w:rFonts w:ascii="Times New Roman" w:eastAsia="Arial Unicode MS" w:hAnsi="Times New Roman"/>
          <w:sz w:val="24"/>
          <w:szCs w:val="24"/>
          <w:lang w:val="uk-UA" w:eastAsia="ru-RU"/>
        </w:rPr>
        <w:t xml:space="preserve"> диверсифікацію фінансових вкла</w:t>
      </w:r>
      <w:r w:rsidRPr="00B27F39">
        <w:rPr>
          <w:rFonts w:ascii="Times New Roman" w:eastAsia="Arial Unicode MS" w:hAnsi="Times New Roman"/>
          <w:sz w:val="24"/>
          <w:szCs w:val="24"/>
          <w:lang w:val="uk-UA" w:eastAsia="ru-RU"/>
        </w:rPr>
        <w:t>день і забезпечення джерелами фінансування конкретних видів діяльності.</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При цьому необхідно пам’ятати, що:</w:t>
      </w:r>
    </w:p>
    <w:p w:rsidR="00B827BD" w:rsidRPr="00B27F39" w:rsidRDefault="00B827BD" w:rsidP="00B827BD">
      <w:pPr>
        <w:widowControl w:val="0"/>
        <w:numPr>
          <w:ilvl w:val="0"/>
          <w:numId w:val="7"/>
        </w:numPr>
        <w:tabs>
          <w:tab w:val="num" w:pos="-3360"/>
        </w:tabs>
        <w:spacing w:after="0" w:line="336" w:lineRule="auto"/>
        <w:ind w:left="0"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поточне фінансування сприяє с</w:t>
      </w:r>
      <w:r>
        <w:rPr>
          <w:rFonts w:ascii="Times New Roman" w:eastAsia="Arial Unicode MS" w:hAnsi="Times New Roman"/>
          <w:sz w:val="24"/>
          <w:szCs w:val="24"/>
          <w:lang w:val="uk-UA" w:eastAsia="ru-RU"/>
        </w:rPr>
        <w:t>тимулюванню комерційної ініціа</w:t>
      </w:r>
      <w:r w:rsidRPr="00B27F39">
        <w:rPr>
          <w:rFonts w:ascii="Times New Roman" w:eastAsia="Arial Unicode MS" w:hAnsi="Times New Roman"/>
          <w:sz w:val="24"/>
          <w:szCs w:val="24"/>
          <w:lang w:val="uk-UA" w:eastAsia="ru-RU"/>
        </w:rPr>
        <w:t xml:space="preserve">тиви і орієнтується </w:t>
      </w:r>
      <w:r w:rsidRPr="00B27F39">
        <w:rPr>
          <w:rFonts w:ascii="Times New Roman" w:eastAsia="Arial Unicode MS" w:hAnsi="Times New Roman"/>
          <w:sz w:val="24"/>
          <w:szCs w:val="24"/>
          <w:lang w:val="uk-UA" w:eastAsia="ru-RU"/>
        </w:rPr>
        <w:lastRenderedPageBreak/>
        <w:t xml:space="preserve">на внутрішні джерела; </w:t>
      </w:r>
    </w:p>
    <w:p w:rsidR="00B827BD" w:rsidRPr="00B27F39" w:rsidRDefault="00B827BD" w:rsidP="00B827BD">
      <w:pPr>
        <w:widowControl w:val="0"/>
        <w:numPr>
          <w:ilvl w:val="0"/>
          <w:numId w:val="7"/>
        </w:numPr>
        <w:tabs>
          <w:tab w:val="num" w:pos="-3360"/>
        </w:tabs>
        <w:spacing w:after="0" w:line="336" w:lineRule="auto"/>
        <w:ind w:left="0" w:firstLine="284"/>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стратегічне фінансування пер</w:t>
      </w:r>
      <w:r>
        <w:rPr>
          <w:rFonts w:ascii="Times New Roman" w:eastAsia="Times New Roman" w:hAnsi="Times New Roman"/>
          <w:sz w:val="24"/>
          <w:szCs w:val="20"/>
          <w:lang w:val="uk-UA" w:eastAsia="ru-RU"/>
        </w:rPr>
        <w:t>едбачає пошук шляхів накопичен</w:t>
      </w:r>
      <w:r w:rsidRPr="00B27F39">
        <w:rPr>
          <w:rFonts w:ascii="Times New Roman" w:eastAsia="Times New Roman" w:hAnsi="Times New Roman"/>
          <w:sz w:val="24"/>
          <w:szCs w:val="20"/>
          <w:lang w:val="uk-UA" w:eastAsia="ru-RU"/>
        </w:rPr>
        <w:t xml:space="preserve">ня капіталу та перерозподілу фінансових ресурсів у найбільш перспективні сфери бізнесу. </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Завдання фінансової служби по</w:t>
      </w:r>
      <w:r>
        <w:rPr>
          <w:rFonts w:ascii="Times New Roman" w:eastAsia="Arial Unicode MS" w:hAnsi="Times New Roman"/>
          <w:sz w:val="24"/>
          <w:szCs w:val="24"/>
          <w:lang w:val="uk-UA" w:eastAsia="ru-RU"/>
        </w:rPr>
        <w:t>лягають у тому, щоб досягти най</w:t>
      </w:r>
      <w:r w:rsidRPr="00B27F39">
        <w:rPr>
          <w:rFonts w:ascii="Times New Roman" w:eastAsia="Arial Unicode MS" w:hAnsi="Times New Roman"/>
          <w:sz w:val="24"/>
          <w:szCs w:val="24"/>
          <w:lang w:val="uk-UA" w:eastAsia="ru-RU"/>
        </w:rPr>
        <w:t>вищої ефективності та прибутковості активів і водночас підтримувати вартість капіталу на найнижчому рівні.</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При вивченні питань щодо вартості капіталу, слід звернути увагу на різні моделі, що використовуються на практиці:</w:t>
      </w:r>
    </w:p>
    <w:p w:rsidR="00B827BD" w:rsidRPr="00B27F39" w:rsidRDefault="00B827BD" w:rsidP="00B827BD">
      <w:pPr>
        <w:widowControl w:val="0"/>
        <w:numPr>
          <w:ilvl w:val="0"/>
          <w:numId w:val="8"/>
        </w:numPr>
        <w:tabs>
          <w:tab w:val="num" w:pos="560"/>
        </w:tabs>
        <w:spacing w:after="0" w:line="336" w:lineRule="auto"/>
        <w:ind w:left="0"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моделі визначення вартості власного капіталу; </w:t>
      </w:r>
    </w:p>
    <w:p w:rsidR="00B827BD" w:rsidRPr="00B27F39" w:rsidRDefault="00B827BD" w:rsidP="00B827BD">
      <w:pPr>
        <w:widowControl w:val="0"/>
        <w:numPr>
          <w:ilvl w:val="0"/>
          <w:numId w:val="8"/>
        </w:numPr>
        <w:tabs>
          <w:tab w:val="num" w:pos="560"/>
        </w:tabs>
        <w:spacing w:after="0" w:line="336" w:lineRule="auto"/>
        <w:ind w:left="0" w:firstLine="284"/>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модель визначення вартості привілейованих акцій; </w:t>
      </w:r>
    </w:p>
    <w:p w:rsidR="00B827BD" w:rsidRPr="00B27F39" w:rsidRDefault="00B827BD" w:rsidP="00B827BD">
      <w:pPr>
        <w:widowControl w:val="0"/>
        <w:numPr>
          <w:ilvl w:val="0"/>
          <w:numId w:val="8"/>
        </w:numPr>
        <w:tabs>
          <w:tab w:val="num" w:pos="560"/>
        </w:tabs>
        <w:spacing w:after="0" w:line="336" w:lineRule="auto"/>
        <w:ind w:left="0" w:firstLine="284"/>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моделі визначення вартості позичкового капіталу; </w:t>
      </w:r>
    </w:p>
    <w:p w:rsidR="00B827BD" w:rsidRPr="00B27F39" w:rsidRDefault="00B827BD" w:rsidP="00B827BD">
      <w:pPr>
        <w:widowControl w:val="0"/>
        <w:numPr>
          <w:ilvl w:val="0"/>
          <w:numId w:val="8"/>
        </w:numPr>
        <w:tabs>
          <w:tab w:val="num" w:pos="560"/>
        </w:tabs>
        <w:spacing w:after="0" w:line="336" w:lineRule="auto"/>
        <w:ind w:left="0" w:firstLine="284"/>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визначення середньозваженої вартості капіталу. </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умовах ринку суб’єкт підприємництва самостійно планує обсяг фінансових ресурсів, які мають забезпечити раціональну фінансово-господарську діяльність. Тому пи</w:t>
      </w:r>
      <w:r>
        <w:rPr>
          <w:rFonts w:ascii="Times New Roman" w:eastAsia="Arial Unicode MS" w:hAnsi="Times New Roman"/>
          <w:sz w:val="24"/>
          <w:szCs w:val="24"/>
          <w:lang w:val="uk-UA" w:eastAsia="ru-RU"/>
        </w:rPr>
        <w:t>танню формування структури капі</w:t>
      </w:r>
      <w:r w:rsidRPr="00B27F39">
        <w:rPr>
          <w:rFonts w:ascii="Times New Roman" w:eastAsia="Arial Unicode MS" w:hAnsi="Times New Roman"/>
          <w:sz w:val="24"/>
          <w:szCs w:val="24"/>
          <w:lang w:val="uk-UA" w:eastAsia="ru-RU"/>
        </w:rPr>
        <w:t xml:space="preserve">талу приділяється особлива увага. </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Необхідно відзначити, що від о</w:t>
      </w:r>
      <w:r>
        <w:rPr>
          <w:rFonts w:ascii="Times New Roman" w:eastAsia="Arial Unicode MS" w:hAnsi="Times New Roman"/>
          <w:sz w:val="24"/>
          <w:szCs w:val="24"/>
          <w:lang w:val="uk-UA" w:eastAsia="ru-RU"/>
        </w:rPr>
        <w:t>птимального співвідношення обся</w:t>
      </w:r>
      <w:r w:rsidRPr="00B27F39">
        <w:rPr>
          <w:rFonts w:ascii="Times New Roman" w:eastAsia="Arial Unicode MS" w:hAnsi="Times New Roman"/>
          <w:sz w:val="24"/>
          <w:szCs w:val="24"/>
          <w:lang w:val="uk-UA" w:eastAsia="ru-RU"/>
        </w:rPr>
        <w:t xml:space="preserve">гів власних і позикових ресурсів залежить ефективність використання перших, тому для розрахунку цього </w:t>
      </w:r>
      <w:r>
        <w:rPr>
          <w:rFonts w:ascii="Times New Roman" w:eastAsia="Arial Unicode MS" w:hAnsi="Times New Roman"/>
          <w:sz w:val="24"/>
          <w:szCs w:val="24"/>
          <w:lang w:val="uk-UA" w:eastAsia="ru-RU"/>
        </w:rPr>
        <w:t>ефекту фінансисти використову</w:t>
      </w:r>
      <w:r w:rsidRPr="00B27F39">
        <w:rPr>
          <w:rFonts w:ascii="Times New Roman" w:eastAsia="Arial Unicode MS" w:hAnsi="Times New Roman"/>
          <w:sz w:val="24"/>
          <w:szCs w:val="24"/>
          <w:lang w:val="uk-UA" w:eastAsia="ru-RU"/>
        </w:rPr>
        <w:t xml:space="preserve">ють такий інструмент як фінансовий важіль. </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 допомогою фінансового важеля можна досягти відповідного співвідношення між власним і позиковим капіталом з метою максимізації рентабельності власного капіталу.</w:t>
      </w:r>
    </w:p>
    <w:p w:rsidR="00B827BD" w:rsidRPr="00B27F39" w:rsidRDefault="00B827BD" w:rsidP="00B827BD">
      <w:pPr>
        <w:widowControl w:val="0"/>
        <w:spacing w:after="0" w:line="336" w:lineRule="auto"/>
        <w:ind w:firstLine="284"/>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Закінчити вивчення цієї теми необхідно опрацюванням</w:t>
      </w:r>
      <w:r w:rsidRPr="00B27F39">
        <w:rPr>
          <w:rFonts w:ascii="Times New Roman" w:eastAsia="Arial Unicode MS" w:hAnsi="Times New Roman"/>
          <w:b/>
          <w:sz w:val="24"/>
          <w:szCs w:val="24"/>
          <w:lang w:val="uk-UA" w:eastAsia="ru-RU"/>
        </w:rPr>
        <w:t xml:space="preserve"> </w:t>
      </w:r>
      <w:r w:rsidRPr="00B27F39">
        <w:rPr>
          <w:rFonts w:ascii="Times New Roman" w:eastAsia="Arial Unicode MS" w:hAnsi="Times New Roman"/>
          <w:sz w:val="24"/>
          <w:szCs w:val="24"/>
          <w:lang w:val="uk-UA" w:eastAsia="ru-RU"/>
        </w:rPr>
        <w:t>форм і напрямів правового регулювання фінансової</w:t>
      </w:r>
      <w:r w:rsidRPr="00B27F39">
        <w:rPr>
          <w:rFonts w:ascii="Times New Roman" w:eastAsia="Arial Unicode MS" w:hAnsi="Times New Roman"/>
          <w:b/>
          <w:sz w:val="24"/>
          <w:szCs w:val="24"/>
          <w:lang w:val="uk-UA" w:eastAsia="ru-RU"/>
        </w:rPr>
        <w:t xml:space="preserve"> </w:t>
      </w:r>
      <w:r w:rsidRPr="00B27F39">
        <w:rPr>
          <w:rFonts w:ascii="Times New Roman" w:eastAsia="Arial Unicode MS" w:hAnsi="Times New Roman"/>
          <w:sz w:val="24"/>
          <w:szCs w:val="24"/>
          <w:lang w:val="uk-UA" w:eastAsia="ru-RU"/>
        </w:rPr>
        <w:t xml:space="preserve">діяльності суб’єктів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 xml:space="preserve"> у сучасних економічних умовах.</w:t>
      </w:r>
      <w:r>
        <w:rPr>
          <w:rFonts w:ascii="Times New Roman" w:eastAsia="Arial Unicode MS" w:hAnsi="Times New Roman"/>
          <w:sz w:val="24"/>
          <w:szCs w:val="24"/>
          <w:lang w:val="uk-UA" w:eastAsia="ru-RU"/>
        </w:rPr>
        <w:t xml:space="preserve"> </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Плани практичних занять</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1</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9"/>
        </w:numPr>
        <w:tabs>
          <w:tab w:val="num" w:pos="-3240"/>
        </w:tabs>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Зміст та організація фінансової діяльності суб’єкта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 xml:space="preserve"> в системі ринкових відносин.</w:t>
      </w:r>
    </w:p>
    <w:p w:rsidR="00B827BD" w:rsidRPr="00B27F39" w:rsidRDefault="00B827BD" w:rsidP="00B827BD">
      <w:pPr>
        <w:widowControl w:val="0"/>
        <w:numPr>
          <w:ilvl w:val="0"/>
          <w:numId w:val="9"/>
        </w:numPr>
        <w:tabs>
          <w:tab w:val="num" w:pos="-3240"/>
        </w:tabs>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Фінанси суб’єктів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 їх місце і роль у ринковій еко</w:t>
      </w:r>
      <w:r>
        <w:rPr>
          <w:rFonts w:ascii="Times New Roman" w:eastAsia="Times New Roman" w:hAnsi="Times New Roman"/>
          <w:sz w:val="24"/>
          <w:szCs w:val="20"/>
          <w:lang w:val="uk-UA" w:eastAsia="ru-RU"/>
        </w:rPr>
        <w:t>н</w:t>
      </w:r>
      <w:r w:rsidRPr="00B27F39">
        <w:rPr>
          <w:rFonts w:ascii="Times New Roman" w:eastAsia="Times New Roman" w:hAnsi="Times New Roman"/>
          <w:sz w:val="24"/>
          <w:szCs w:val="20"/>
          <w:lang w:val="uk-UA" w:eastAsia="ru-RU"/>
        </w:rPr>
        <w:t>оміці.</w:t>
      </w:r>
    </w:p>
    <w:p w:rsidR="00B827BD" w:rsidRPr="00B27F39" w:rsidRDefault="00B827BD" w:rsidP="00B827BD">
      <w:pPr>
        <w:widowControl w:val="0"/>
        <w:numPr>
          <w:ilvl w:val="0"/>
          <w:numId w:val="9"/>
        </w:numPr>
        <w:tabs>
          <w:tab w:val="num" w:pos="-3240"/>
        </w:tabs>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Необхідні умови функціонування фінансів у ринкових умовах.</w:t>
      </w:r>
    </w:p>
    <w:p w:rsidR="00B827BD" w:rsidRPr="00B27F39" w:rsidRDefault="00B827BD" w:rsidP="00B827BD">
      <w:pPr>
        <w:widowControl w:val="0"/>
        <w:numPr>
          <w:ilvl w:val="0"/>
          <w:numId w:val="9"/>
        </w:numPr>
        <w:tabs>
          <w:tab w:val="num" w:pos="-3240"/>
        </w:tabs>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Головні принципи ринкової економіки та їх зв’язок з організацією підприємницької діяльності.</w:t>
      </w:r>
    </w:p>
    <w:p w:rsidR="00B827BD" w:rsidRPr="00B27F39" w:rsidRDefault="00B827BD" w:rsidP="00B827BD">
      <w:pPr>
        <w:widowControl w:val="0"/>
        <w:numPr>
          <w:ilvl w:val="0"/>
          <w:numId w:val="9"/>
        </w:numPr>
        <w:tabs>
          <w:tab w:val="num" w:pos="-3240"/>
        </w:tabs>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Дати характеристику основних принципів організації фінансів суб’єктів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2</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10"/>
        </w:numPr>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Розрахунок вартості капіталу під</w:t>
      </w:r>
      <w:r>
        <w:rPr>
          <w:rFonts w:ascii="Times New Roman" w:eastAsia="Times New Roman" w:hAnsi="Times New Roman"/>
          <w:sz w:val="24"/>
          <w:szCs w:val="20"/>
          <w:lang w:val="uk-UA" w:eastAsia="ru-RU"/>
        </w:rPr>
        <w:t>приємництва з використанням різ</w:t>
      </w:r>
      <w:r w:rsidRPr="00B27F39">
        <w:rPr>
          <w:rFonts w:ascii="Times New Roman" w:eastAsia="Times New Roman" w:hAnsi="Times New Roman"/>
          <w:sz w:val="24"/>
          <w:szCs w:val="20"/>
          <w:lang w:val="uk-UA" w:eastAsia="ru-RU"/>
        </w:rPr>
        <w:t>них моделей.</w:t>
      </w:r>
    </w:p>
    <w:p w:rsidR="00B827BD" w:rsidRPr="00B27F39" w:rsidRDefault="00B827BD" w:rsidP="00B827BD">
      <w:pPr>
        <w:widowControl w:val="0"/>
        <w:numPr>
          <w:ilvl w:val="0"/>
          <w:numId w:val="10"/>
        </w:numPr>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Розрахунок мінімально необхідних в</w:t>
      </w:r>
      <w:r>
        <w:rPr>
          <w:rFonts w:ascii="Times New Roman" w:eastAsia="Times New Roman" w:hAnsi="Times New Roman"/>
          <w:sz w:val="24"/>
          <w:szCs w:val="20"/>
          <w:lang w:val="uk-UA" w:eastAsia="ru-RU"/>
        </w:rPr>
        <w:t>итрат і обсягів реалізації під</w:t>
      </w:r>
      <w:r w:rsidRPr="00B27F39">
        <w:rPr>
          <w:rFonts w:ascii="Times New Roman" w:eastAsia="Times New Roman" w:hAnsi="Times New Roman"/>
          <w:sz w:val="24"/>
          <w:szCs w:val="20"/>
          <w:lang w:val="uk-UA" w:eastAsia="ru-RU"/>
        </w:rPr>
        <w:t xml:space="preserve">приємства. </w:t>
      </w:r>
    </w:p>
    <w:p w:rsidR="00B827BD" w:rsidRPr="00B27F39" w:rsidRDefault="00B827BD" w:rsidP="00B827BD">
      <w:pPr>
        <w:widowControl w:val="0"/>
        <w:numPr>
          <w:ilvl w:val="0"/>
          <w:numId w:val="10"/>
        </w:numPr>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Характеристика фінансових ризиків.</w:t>
      </w:r>
    </w:p>
    <w:p w:rsidR="00B827BD" w:rsidRPr="00B27F39" w:rsidRDefault="00B827BD" w:rsidP="00B827BD">
      <w:pPr>
        <w:widowControl w:val="0"/>
        <w:numPr>
          <w:ilvl w:val="0"/>
          <w:numId w:val="10"/>
        </w:numPr>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Основні напрями управління ризиком.</w:t>
      </w:r>
    </w:p>
    <w:p w:rsidR="00B827BD" w:rsidRPr="00B27F39" w:rsidRDefault="00B827BD" w:rsidP="00B827BD">
      <w:pPr>
        <w:widowControl w:val="0"/>
        <w:numPr>
          <w:ilvl w:val="0"/>
          <w:numId w:val="10"/>
        </w:numPr>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Шляхи щодо мінімізації впливу ризиків на фінансово-господарську діяльність.</w:t>
      </w:r>
    </w:p>
    <w:p w:rsidR="00B827BD"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3</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11"/>
        </w:numPr>
        <w:tabs>
          <w:tab w:val="num" w:pos="700"/>
        </w:tabs>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Розрахунок економічної привабли</w:t>
      </w:r>
      <w:r>
        <w:rPr>
          <w:rFonts w:ascii="Times New Roman" w:eastAsia="Times New Roman" w:hAnsi="Times New Roman"/>
          <w:sz w:val="24"/>
          <w:szCs w:val="20"/>
          <w:lang w:val="uk-UA" w:eastAsia="ru-RU"/>
        </w:rPr>
        <w:t>вості підприємства з використан</w:t>
      </w:r>
      <w:r w:rsidRPr="00B27F39">
        <w:rPr>
          <w:rFonts w:ascii="Times New Roman" w:eastAsia="Times New Roman" w:hAnsi="Times New Roman"/>
          <w:sz w:val="24"/>
          <w:szCs w:val="20"/>
          <w:lang w:val="uk-UA" w:eastAsia="ru-RU"/>
        </w:rPr>
        <w:t xml:space="preserve">ням формули Дюпона. </w:t>
      </w:r>
    </w:p>
    <w:p w:rsidR="00B827BD" w:rsidRPr="00B27F39" w:rsidRDefault="00B827BD" w:rsidP="00B827BD">
      <w:pPr>
        <w:widowControl w:val="0"/>
        <w:numPr>
          <w:ilvl w:val="0"/>
          <w:numId w:val="11"/>
        </w:numPr>
        <w:tabs>
          <w:tab w:val="num" w:pos="700"/>
        </w:tabs>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Фінансовий механізм як система управління фінансовими відносинами.</w:t>
      </w:r>
    </w:p>
    <w:p w:rsidR="00B827BD" w:rsidRPr="00B27F39" w:rsidRDefault="00B827BD" w:rsidP="00B827BD">
      <w:pPr>
        <w:widowControl w:val="0"/>
        <w:numPr>
          <w:ilvl w:val="0"/>
          <w:numId w:val="11"/>
        </w:numPr>
        <w:tabs>
          <w:tab w:val="num" w:pos="700"/>
        </w:tabs>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Використовуючи фінансову звітн</w:t>
      </w:r>
      <w:r>
        <w:rPr>
          <w:rFonts w:ascii="Times New Roman" w:eastAsia="Times New Roman" w:hAnsi="Times New Roman"/>
          <w:sz w:val="24"/>
          <w:szCs w:val="20"/>
          <w:lang w:val="uk-UA" w:eastAsia="ru-RU"/>
        </w:rPr>
        <w:t>ість підприємства побудувати мо</w:t>
      </w:r>
      <w:r w:rsidRPr="00B27F39">
        <w:rPr>
          <w:rFonts w:ascii="Times New Roman" w:eastAsia="Times New Roman" w:hAnsi="Times New Roman"/>
          <w:sz w:val="24"/>
          <w:szCs w:val="20"/>
          <w:lang w:val="uk-UA" w:eastAsia="ru-RU"/>
        </w:rPr>
        <w:t>дель фінансового механізму.</w:t>
      </w:r>
    </w:p>
    <w:p w:rsidR="00B827BD" w:rsidRPr="00B27F39" w:rsidRDefault="00B827BD" w:rsidP="00B827BD">
      <w:pPr>
        <w:widowControl w:val="0"/>
        <w:numPr>
          <w:ilvl w:val="0"/>
          <w:numId w:val="11"/>
        </w:numPr>
        <w:tabs>
          <w:tab w:val="num" w:pos="700"/>
        </w:tabs>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Характеристика моделі фінансового механізму суб’єктів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4</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12"/>
        </w:numPr>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Характеристика ризиків у підприємницькій діяльності суб’єкта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numPr>
          <w:ilvl w:val="0"/>
          <w:numId w:val="12"/>
        </w:numPr>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Основні напрямки управління ризиком.</w:t>
      </w:r>
    </w:p>
    <w:p w:rsidR="00B827BD" w:rsidRPr="00B27F39" w:rsidRDefault="00B827BD" w:rsidP="00B827BD">
      <w:pPr>
        <w:widowControl w:val="0"/>
        <w:numPr>
          <w:ilvl w:val="0"/>
          <w:numId w:val="12"/>
        </w:numPr>
        <w:adjustRightInd w:val="0"/>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Шляхи щодо мінімізації впливу ризиків на фінансово-госпо</w:t>
      </w:r>
      <w:r>
        <w:rPr>
          <w:rFonts w:ascii="Times New Roman" w:eastAsia="Times New Roman" w:hAnsi="Times New Roman"/>
          <w:sz w:val="24"/>
          <w:szCs w:val="20"/>
          <w:lang w:val="uk-UA" w:eastAsia="ru-RU"/>
        </w:rPr>
        <w:t>дар</w:t>
      </w:r>
      <w:r w:rsidRPr="00B27F39">
        <w:rPr>
          <w:rFonts w:ascii="Times New Roman" w:eastAsia="Times New Roman" w:hAnsi="Times New Roman"/>
          <w:sz w:val="24"/>
          <w:szCs w:val="20"/>
          <w:lang w:val="uk-UA" w:eastAsia="ru-RU"/>
        </w:rPr>
        <w:t>ську діяльність.</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Тести самоконтролю</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Тест 1.</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Ознаки юридичної особи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організаційна єдність, наявність відокремленого майна;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представництво в цивільному обороті, самостійна матеріальна відповідальність;</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наявність установчих документів, свідоцтва про реєстрацію;</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наявність поточного та валютного рахунків, печатки, статуту, балансу.</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2.</w:t>
      </w:r>
      <w:r w:rsidRPr="00B27F39">
        <w:rPr>
          <w:rFonts w:ascii="Times New Roman" w:eastAsia="Arial Unicode MS" w:hAnsi="Times New Roman"/>
          <w:sz w:val="24"/>
          <w:szCs w:val="24"/>
          <w:lang w:val="uk-UA" w:eastAsia="ru-RU"/>
        </w:rPr>
        <w:t> </w:t>
      </w:r>
      <w:r w:rsidRPr="00B27F39">
        <w:rPr>
          <w:rFonts w:ascii="Times New Roman" w:eastAsia="Arial Unicode MS" w:hAnsi="Times New Roman"/>
          <w:i/>
          <w:sz w:val="24"/>
          <w:szCs w:val="24"/>
          <w:lang w:val="uk-UA" w:eastAsia="ru-RU"/>
        </w:rPr>
        <w:t>Головна мета діяльності фінансової служби підприємства по</w:t>
      </w:r>
      <w:r w:rsidRPr="00B27F39">
        <w:rPr>
          <w:rFonts w:ascii="Times New Roman" w:eastAsia="Arial Unicode MS" w:hAnsi="Times New Roman"/>
          <w:i/>
          <w:sz w:val="24"/>
          <w:szCs w:val="24"/>
          <w:lang w:val="uk-UA" w:eastAsia="ru-RU"/>
        </w:rPr>
        <w:softHyphen/>
        <w:t>лягає 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забезпеченні підприємства власними оборотними коштами;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здійсненні фінансового планування та прогнозування;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забезпеченні фінансової стійкості підприємства, створенні стійких передумов щодо економічного росту та отримання прибутку;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забезпеченні підприємства позиковими коштами.</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3.</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Самоокупність – це метод фінансування, який передбачає:</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відшкодування поточних видатків за рахунок отриманих доходів;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б) раціональне розміщення фінансових ресурсів суб’єктів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запас фінансової стійкості на рівні норми прибутковості;</w:t>
      </w:r>
    </w:p>
    <w:p w:rsidR="00B827BD" w:rsidRPr="00B27F39" w:rsidRDefault="00B827BD" w:rsidP="00B827BD">
      <w:pPr>
        <w:widowControl w:val="0"/>
        <w:spacing w:after="0" w:line="336" w:lineRule="auto"/>
        <w:ind w:firstLine="283"/>
        <w:jc w:val="both"/>
        <w:rPr>
          <w:rFonts w:ascii="Times New Roman" w:eastAsia="Times New Roman" w:hAnsi="Times New Roman"/>
          <w:b/>
          <w:sz w:val="24"/>
          <w:lang w:val="uk-UA" w:eastAsia="ru-RU"/>
        </w:rPr>
      </w:pPr>
      <w:r w:rsidRPr="00B27F39">
        <w:rPr>
          <w:rFonts w:ascii="Times New Roman" w:eastAsia="Times New Roman" w:hAnsi="Times New Roman"/>
          <w:sz w:val="24"/>
          <w:lang w:val="uk-UA" w:eastAsia="ru-RU"/>
        </w:rPr>
        <w:t>г) нарощування темпів виробництва.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Тест 4.</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Принцип господарської самостійності передбачає, що:</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а) підприємство незалежно від орга</w:t>
      </w:r>
      <w:r>
        <w:rPr>
          <w:rFonts w:ascii="Times New Roman" w:eastAsia="Arial Unicode MS" w:hAnsi="Times New Roman"/>
          <w:sz w:val="24"/>
          <w:szCs w:val="24"/>
          <w:lang w:val="uk-UA" w:eastAsia="ru-RU"/>
        </w:rPr>
        <w:t>нізаційно-правової форми підпри</w:t>
      </w:r>
      <w:r w:rsidRPr="00B27F39">
        <w:rPr>
          <w:rFonts w:ascii="Times New Roman" w:eastAsia="Arial Unicode MS" w:hAnsi="Times New Roman"/>
          <w:sz w:val="24"/>
          <w:szCs w:val="24"/>
          <w:lang w:val="uk-UA" w:eastAsia="ru-RU"/>
        </w:rPr>
        <w:t>ємництва визначає власну фінансо</w:t>
      </w:r>
      <w:r>
        <w:rPr>
          <w:rFonts w:ascii="Times New Roman" w:eastAsia="Arial Unicode MS" w:hAnsi="Times New Roman"/>
          <w:sz w:val="24"/>
          <w:szCs w:val="24"/>
          <w:lang w:val="uk-UA" w:eastAsia="ru-RU"/>
        </w:rPr>
        <w:t>во-господарську діяльність і на</w:t>
      </w:r>
      <w:r w:rsidRPr="00B27F39">
        <w:rPr>
          <w:rFonts w:ascii="Times New Roman" w:eastAsia="Arial Unicode MS" w:hAnsi="Times New Roman"/>
          <w:sz w:val="24"/>
          <w:szCs w:val="24"/>
          <w:lang w:val="uk-UA" w:eastAsia="ru-RU"/>
        </w:rPr>
        <w:t>прямки використання вкладень г</w:t>
      </w:r>
      <w:r>
        <w:rPr>
          <w:rFonts w:ascii="Times New Roman" w:eastAsia="Arial Unicode MS" w:hAnsi="Times New Roman"/>
          <w:sz w:val="24"/>
          <w:szCs w:val="24"/>
          <w:lang w:val="uk-UA" w:eastAsia="ru-RU"/>
        </w:rPr>
        <w:t>рошових коштів з метою отриман</w:t>
      </w:r>
      <w:r w:rsidRPr="00B27F39">
        <w:rPr>
          <w:rFonts w:ascii="Times New Roman" w:eastAsia="Arial Unicode MS" w:hAnsi="Times New Roman"/>
          <w:sz w:val="24"/>
          <w:szCs w:val="24"/>
          <w:lang w:val="uk-UA" w:eastAsia="ru-RU"/>
        </w:rPr>
        <w:t>ня прибутку;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підприємство забезпечує достатній рівень рентабельності;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підприємство має певну систему ві</w:t>
      </w:r>
      <w:r>
        <w:rPr>
          <w:rFonts w:ascii="Times New Roman" w:eastAsia="Arial Unicode MS" w:hAnsi="Times New Roman"/>
          <w:sz w:val="24"/>
          <w:szCs w:val="24"/>
          <w:lang w:val="uk-UA" w:eastAsia="ru-RU"/>
        </w:rPr>
        <w:t>дповідальності за результати фі</w:t>
      </w:r>
      <w:r w:rsidRPr="00B27F39">
        <w:rPr>
          <w:rFonts w:ascii="Times New Roman" w:eastAsia="Arial Unicode MS" w:hAnsi="Times New Roman"/>
          <w:sz w:val="24"/>
          <w:szCs w:val="24"/>
          <w:lang w:val="uk-UA" w:eastAsia="ru-RU"/>
        </w:rPr>
        <w:t>нансово-господарської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підприємство повинно отримува</w:t>
      </w:r>
      <w:r>
        <w:rPr>
          <w:rFonts w:ascii="Times New Roman" w:eastAsia="Arial Unicode MS" w:hAnsi="Times New Roman"/>
          <w:sz w:val="24"/>
          <w:szCs w:val="24"/>
          <w:lang w:val="uk-UA" w:eastAsia="ru-RU"/>
        </w:rPr>
        <w:t>ти прибуток від фінансово-госпо</w:t>
      </w:r>
      <w:r w:rsidRPr="00B27F39">
        <w:rPr>
          <w:rFonts w:ascii="Times New Roman" w:eastAsia="Arial Unicode MS" w:hAnsi="Times New Roman"/>
          <w:sz w:val="24"/>
          <w:szCs w:val="24"/>
          <w:lang w:val="uk-UA" w:eastAsia="ru-RU"/>
        </w:rPr>
        <w:t>дарської діяльності, який буде забезпечувати фінансову стійкість.</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 xml:space="preserve">Тест 5. </w:t>
      </w:r>
      <w:r w:rsidRPr="00B27F39">
        <w:rPr>
          <w:rFonts w:ascii="Times New Roman" w:eastAsia="Arial Unicode MS" w:hAnsi="Times New Roman"/>
          <w:i/>
          <w:sz w:val="24"/>
          <w:szCs w:val="24"/>
          <w:lang w:val="uk-UA" w:eastAsia="ru-RU"/>
        </w:rPr>
        <w:t>Фінансовий інструмент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дебіторська і кредиторська заборгованість підприємства;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будь-який контракт, з якого виникає фінансовий актив для одного підприємства і фінансові зобов’язання для іншого;</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фінансовий облік, зарплата, дивіденди;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фінансові опціони, ф’ючерси, форварди.</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6.</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Фінансові методи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а) прибуток, отриманий від основної діяльності суб’єктів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б) інвестування, кредитування фінансово-господарської діяльності суб’єктів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фінансовий облік, фінансовий аналі</w:t>
      </w:r>
      <w:r>
        <w:rPr>
          <w:rFonts w:ascii="Times New Roman" w:eastAsia="Arial Unicode MS" w:hAnsi="Times New Roman"/>
          <w:sz w:val="24"/>
          <w:szCs w:val="24"/>
          <w:lang w:val="uk-UA" w:eastAsia="ru-RU"/>
        </w:rPr>
        <w:t>з, фінансове планування, фінан</w:t>
      </w:r>
      <w:r w:rsidRPr="00B27F39">
        <w:rPr>
          <w:rFonts w:ascii="Times New Roman" w:eastAsia="Arial Unicode MS" w:hAnsi="Times New Roman"/>
          <w:sz w:val="24"/>
          <w:szCs w:val="24"/>
          <w:lang w:val="uk-UA" w:eastAsia="ru-RU"/>
        </w:rPr>
        <w:t>сове регулювання, фінансовий контроль;</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інформаційне забезпечення фінансов</w:t>
      </w:r>
      <w:r>
        <w:rPr>
          <w:rFonts w:ascii="Times New Roman" w:eastAsia="Arial Unicode MS" w:hAnsi="Times New Roman"/>
          <w:sz w:val="24"/>
          <w:szCs w:val="24"/>
          <w:lang w:val="uk-UA" w:eastAsia="ru-RU"/>
        </w:rPr>
        <w:t>ої діяльності суб’єктів підпри</w:t>
      </w:r>
      <w:r w:rsidRPr="00B27F39">
        <w:rPr>
          <w:rFonts w:ascii="Times New Roman" w:eastAsia="Arial Unicode MS" w:hAnsi="Times New Roman"/>
          <w:sz w:val="24"/>
          <w:szCs w:val="24"/>
          <w:lang w:val="uk-UA" w:eastAsia="ru-RU"/>
        </w:rPr>
        <w:t>ємництва.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Тест 7.</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Капітал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фінансові ресурси, необхідні для здійснення фінан</w:t>
      </w:r>
      <w:r>
        <w:rPr>
          <w:rFonts w:ascii="Times New Roman" w:eastAsia="Arial Unicode MS" w:hAnsi="Times New Roman"/>
          <w:sz w:val="24"/>
          <w:szCs w:val="24"/>
          <w:lang w:val="uk-UA" w:eastAsia="ru-RU"/>
        </w:rPr>
        <w:t>сово-господар</w:t>
      </w:r>
      <w:r w:rsidRPr="00B27F39">
        <w:rPr>
          <w:rFonts w:ascii="Times New Roman" w:eastAsia="Arial Unicode MS" w:hAnsi="Times New Roman"/>
          <w:sz w:val="24"/>
          <w:szCs w:val="24"/>
          <w:lang w:val="uk-UA" w:eastAsia="ru-RU"/>
        </w:rPr>
        <w:t>ської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частина фінансових ресурсів в обороті, яка приносить дохід від цього обороту;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прибуток, отриманий суб’єктом п</w:t>
      </w:r>
      <w:r>
        <w:rPr>
          <w:rFonts w:ascii="Times New Roman" w:eastAsia="Arial Unicode MS" w:hAnsi="Times New Roman"/>
          <w:sz w:val="24"/>
          <w:szCs w:val="24"/>
          <w:lang w:val="uk-UA" w:eastAsia="ru-RU"/>
        </w:rPr>
        <w:t>ідприємництва від здійснення фі</w:t>
      </w:r>
      <w:r w:rsidRPr="00B27F39">
        <w:rPr>
          <w:rFonts w:ascii="Times New Roman" w:eastAsia="Arial Unicode MS" w:hAnsi="Times New Roman"/>
          <w:sz w:val="24"/>
          <w:szCs w:val="24"/>
          <w:lang w:val="uk-UA" w:eastAsia="ru-RU"/>
        </w:rPr>
        <w:t>нансово-господарської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г) чистий прибуток, який залишається в розпорядженні суб’єкта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 статутний та додатковий капітал суб’єкта підприємництва.</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8.</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 xml:space="preserve">Фінанси суб’єктів </w:t>
      </w:r>
      <w:r>
        <w:rPr>
          <w:rFonts w:ascii="Times New Roman" w:eastAsia="Arial Unicode MS" w:hAnsi="Times New Roman"/>
          <w:i/>
          <w:sz w:val="24"/>
          <w:szCs w:val="24"/>
          <w:lang w:val="uk-UA" w:eastAsia="ru-RU"/>
        </w:rPr>
        <w:t>господарювання</w:t>
      </w:r>
      <w:r w:rsidRPr="00B27F39">
        <w:rPr>
          <w:rFonts w:ascii="Times New Roman" w:eastAsia="Arial Unicode MS" w:hAnsi="Times New Roman"/>
          <w:i/>
          <w:sz w:val="24"/>
          <w:szCs w:val="24"/>
          <w:lang w:val="uk-UA" w:eastAsia="ru-RU"/>
        </w:rPr>
        <w:t xml:space="preserve">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а) рух грошових коштів суб’єкта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 xml:space="preserve"> у процесі здійснення фінансово-господарської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сукупність економічних відносин, які виникають у реальному грошовому обороті з приводу формування, розподілу і використання фінансових ресурсів;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економічний процес, який викликає рух вартості; грошові платежі та розрахунки;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форма фінансування та кредитування суб’єкта підприємництва.</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9.</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Підприємницький капітал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капітал, який підприємство отримало в борг на умовах поворотності і платності;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б) капітал, вкладений в інше підприє</w:t>
      </w:r>
      <w:r>
        <w:rPr>
          <w:rFonts w:ascii="Times New Roman" w:eastAsia="Arial Unicode MS" w:hAnsi="Times New Roman"/>
          <w:sz w:val="24"/>
          <w:szCs w:val="24"/>
          <w:lang w:val="uk-UA" w:eastAsia="ru-RU"/>
        </w:rPr>
        <w:t>мство з метою отримання прибут</w:t>
      </w:r>
      <w:r w:rsidRPr="00B27F39">
        <w:rPr>
          <w:rFonts w:ascii="Times New Roman" w:eastAsia="Arial Unicode MS" w:hAnsi="Times New Roman"/>
          <w:sz w:val="24"/>
          <w:szCs w:val="24"/>
          <w:lang w:val="uk-UA" w:eastAsia="ru-RU"/>
        </w:rPr>
        <w:t>ку і прав щодо управління цим підприємством;</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капітал отриманий від банківської ус</w:t>
      </w:r>
      <w:r>
        <w:rPr>
          <w:rFonts w:ascii="Times New Roman" w:eastAsia="Arial Unicode MS" w:hAnsi="Times New Roman"/>
          <w:sz w:val="24"/>
          <w:szCs w:val="24"/>
          <w:lang w:val="uk-UA" w:eastAsia="ru-RU"/>
        </w:rPr>
        <w:t>танови згідно з кредитним дого</w:t>
      </w:r>
      <w:r w:rsidRPr="00B27F39">
        <w:rPr>
          <w:rFonts w:ascii="Times New Roman" w:eastAsia="Arial Unicode MS" w:hAnsi="Times New Roman"/>
          <w:sz w:val="24"/>
          <w:szCs w:val="24"/>
          <w:lang w:val="uk-UA" w:eastAsia="ru-RU"/>
        </w:rPr>
        <w:t>вором для здійснення фінансово-господарської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капітал, вкладений в інше підприєм</w:t>
      </w:r>
      <w:r>
        <w:rPr>
          <w:rFonts w:ascii="Times New Roman" w:eastAsia="Arial Unicode MS" w:hAnsi="Times New Roman"/>
          <w:sz w:val="24"/>
          <w:szCs w:val="24"/>
          <w:lang w:val="uk-UA" w:eastAsia="ru-RU"/>
        </w:rPr>
        <w:t>ство у вигляді внеску в статут</w:t>
      </w:r>
      <w:r w:rsidRPr="00B27F39">
        <w:rPr>
          <w:rFonts w:ascii="Times New Roman" w:eastAsia="Arial Unicode MS" w:hAnsi="Times New Roman"/>
          <w:sz w:val="24"/>
          <w:szCs w:val="24"/>
          <w:lang w:val="uk-UA" w:eastAsia="ru-RU"/>
        </w:rPr>
        <w:t>ний фонд.</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10.</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Теорема іррелевантності передбачає, що...</w:t>
      </w:r>
    </w:p>
    <w:p w:rsidR="00B827BD" w:rsidRPr="00B27F39" w:rsidRDefault="00B827BD" w:rsidP="00B827BD">
      <w:pPr>
        <w:widowControl w:val="0"/>
        <w:shd w:val="clear" w:color="auto" w:fill="FFFFFF"/>
        <w:tabs>
          <w:tab w:val="left" w:pos="576"/>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вартість підприємства залежить від структури капіталу та джерел його фінансування;</w:t>
      </w:r>
    </w:p>
    <w:p w:rsidR="00B827BD" w:rsidRPr="00B27F39" w:rsidRDefault="00B827BD" w:rsidP="00B827BD">
      <w:pPr>
        <w:widowControl w:val="0"/>
        <w:shd w:val="clear" w:color="auto" w:fill="FFFFFF"/>
        <w:tabs>
          <w:tab w:val="left" w:pos="576"/>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б) вартість підприємства не залежить від структури капіталу та джерел його фінансування; </w:t>
      </w:r>
    </w:p>
    <w:p w:rsidR="00B827BD" w:rsidRPr="00B27F39" w:rsidRDefault="00B827BD" w:rsidP="00B827BD">
      <w:pPr>
        <w:widowControl w:val="0"/>
        <w:shd w:val="clear" w:color="auto" w:fill="FFFFFF"/>
        <w:tabs>
          <w:tab w:val="left" w:pos="576"/>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інвестори будуть байдужими щодо співвідношення необоротних та оборотних активів підприємства;</w:t>
      </w:r>
    </w:p>
    <w:p w:rsidR="00B827BD" w:rsidRPr="00B27F39" w:rsidRDefault="00B827BD" w:rsidP="00B827BD">
      <w:pPr>
        <w:widowControl w:val="0"/>
        <w:shd w:val="clear" w:color="auto" w:fill="FFFFFF"/>
        <w:tabs>
          <w:tab w:val="left" w:pos="576"/>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вартість підприємства за заданого рівня ризику визначається лише його потенційною прибутковістю.</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Розрахункові завдання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1. </w:t>
      </w:r>
      <w:r w:rsidRPr="00B27F39">
        <w:rPr>
          <w:rFonts w:ascii="Times New Roman" w:eastAsia="Arial Unicode MS" w:hAnsi="Times New Roman"/>
          <w:sz w:val="24"/>
          <w:szCs w:val="24"/>
          <w:lang w:val="uk-UA" w:eastAsia="ru-RU"/>
        </w:rPr>
        <w:t>Визначити середньо</w:t>
      </w:r>
      <w:r>
        <w:rPr>
          <w:rFonts w:ascii="Times New Roman" w:eastAsia="Arial Unicode MS" w:hAnsi="Times New Roman"/>
          <w:sz w:val="24"/>
          <w:szCs w:val="24"/>
          <w:lang w:val="uk-UA" w:eastAsia="ru-RU"/>
        </w:rPr>
        <w:t>зважену вартість капіталу, вихо</w:t>
      </w:r>
      <w:r w:rsidRPr="00B27F39">
        <w:rPr>
          <w:rFonts w:ascii="Times New Roman" w:eastAsia="Arial Unicode MS" w:hAnsi="Times New Roman"/>
          <w:sz w:val="24"/>
          <w:szCs w:val="24"/>
          <w:lang w:val="uk-UA" w:eastAsia="ru-RU"/>
        </w:rPr>
        <w:t>дячи з нижченаведених даних:</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907"/>
        <w:gridCol w:w="1440"/>
        <w:gridCol w:w="2239"/>
      </w:tblGrid>
      <w:tr w:rsidR="00B827BD" w:rsidRPr="00B27F39" w:rsidTr="00703E8A">
        <w:trPr>
          <w:jc w:val="center"/>
        </w:trPr>
        <w:tc>
          <w:tcPr>
            <w:tcW w:w="4907"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Джерела капіталу</w:t>
            </w:r>
          </w:p>
        </w:tc>
        <w:tc>
          <w:tcPr>
            <w:tcW w:w="144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Сума, грн.</w:t>
            </w:r>
          </w:p>
        </w:tc>
        <w:tc>
          <w:tcPr>
            <w:tcW w:w="2239"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Вартість капіталу від кожного джерела (%)</w:t>
            </w:r>
          </w:p>
        </w:tc>
      </w:tr>
      <w:tr w:rsidR="00B827BD" w:rsidRPr="00B27F39" w:rsidTr="00703E8A">
        <w:trPr>
          <w:jc w:val="center"/>
        </w:trPr>
        <w:tc>
          <w:tcPr>
            <w:tcW w:w="4907" w:type="dxa"/>
            <w:hideMark/>
          </w:tcPr>
          <w:p w:rsidR="00B827BD" w:rsidRPr="00B27F39" w:rsidRDefault="00B827BD" w:rsidP="00703E8A">
            <w:pPr>
              <w:widowControl w:val="0"/>
              <w:spacing w:after="0" w:line="312"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1. </w:t>
            </w:r>
            <w:r>
              <w:rPr>
                <w:rFonts w:ascii="Times New Roman" w:eastAsia="Arial Unicode MS" w:hAnsi="Times New Roman"/>
                <w:sz w:val="24"/>
                <w:szCs w:val="24"/>
                <w:lang w:val="uk-UA" w:eastAsia="ru-RU"/>
              </w:rPr>
              <w:t>А</w:t>
            </w:r>
            <w:r w:rsidRPr="00B27F39">
              <w:rPr>
                <w:rFonts w:ascii="Times New Roman" w:eastAsia="Arial Unicode MS" w:hAnsi="Times New Roman"/>
                <w:sz w:val="24"/>
                <w:szCs w:val="24"/>
                <w:lang w:val="uk-UA" w:eastAsia="ru-RU"/>
              </w:rPr>
              <w:t>кціонерний капітал</w:t>
            </w:r>
          </w:p>
        </w:tc>
        <w:tc>
          <w:tcPr>
            <w:tcW w:w="144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700 000</w:t>
            </w:r>
          </w:p>
        </w:tc>
        <w:tc>
          <w:tcPr>
            <w:tcW w:w="2239"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10</w:t>
            </w:r>
          </w:p>
        </w:tc>
      </w:tr>
      <w:tr w:rsidR="00B827BD" w:rsidRPr="00B27F39" w:rsidTr="00703E8A">
        <w:trPr>
          <w:jc w:val="center"/>
        </w:trPr>
        <w:tc>
          <w:tcPr>
            <w:tcW w:w="4907" w:type="dxa"/>
            <w:hideMark/>
          </w:tcPr>
          <w:p w:rsidR="00B827BD" w:rsidRPr="00B27F39" w:rsidRDefault="00B827BD" w:rsidP="00703E8A">
            <w:pPr>
              <w:widowControl w:val="0"/>
              <w:spacing w:after="0" w:line="312"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Короткострокові позики</w:t>
            </w:r>
          </w:p>
        </w:tc>
        <w:tc>
          <w:tcPr>
            <w:tcW w:w="144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500 000</w:t>
            </w:r>
          </w:p>
        </w:tc>
        <w:tc>
          <w:tcPr>
            <w:tcW w:w="2239"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27</w:t>
            </w:r>
          </w:p>
        </w:tc>
      </w:tr>
      <w:tr w:rsidR="00B827BD" w:rsidRPr="00B27F39" w:rsidTr="00703E8A">
        <w:trPr>
          <w:jc w:val="center"/>
        </w:trPr>
        <w:tc>
          <w:tcPr>
            <w:tcW w:w="4907" w:type="dxa"/>
            <w:hideMark/>
          </w:tcPr>
          <w:p w:rsidR="00B827BD" w:rsidRPr="00B27F39" w:rsidRDefault="00B827BD" w:rsidP="00703E8A">
            <w:pPr>
              <w:widowControl w:val="0"/>
              <w:spacing w:after="0" w:line="312"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Довгострокова заборгованість</w:t>
            </w:r>
          </w:p>
        </w:tc>
        <w:tc>
          <w:tcPr>
            <w:tcW w:w="144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800 000</w:t>
            </w:r>
          </w:p>
        </w:tc>
        <w:tc>
          <w:tcPr>
            <w:tcW w:w="2239"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w:t>
            </w:r>
          </w:p>
        </w:tc>
      </w:tr>
      <w:tr w:rsidR="00B827BD" w:rsidRPr="00B27F39" w:rsidTr="00703E8A">
        <w:trPr>
          <w:jc w:val="center"/>
        </w:trPr>
        <w:tc>
          <w:tcPr>
            <w:tcW w:w="4907" w:type="dxa"/>
            <w:hideMark/>
          </w:tcPr>
          <w:p w:rsidR="00B827BD" w:rsidRPr="00B27F39" w:rsidRDefault="00B827BD" w:rsidP="00703E8A">
            <w:pPr>
              <w:widowControl w:val="0"/>
              <w:spacing w:after="0" w:line="312"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Нерозподілений прибуток</w:t>
            </w:r>
          </w:p>
        </w:tc>
        <w:tc>
          <w:tcPr>
            <w:tcW w:w="144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400 000</w:t>
            </w:r>
          </w:p>
        </w:tc>
        <w:tc>
          <w:tcPr>
            <w:tcW w:w="2239"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12</w:t>
            </w:r>
          </w:p>
        </w:tc>
      </w:tr>
      <w:tr w:rsidR="00B827BD" w:rsidRPr="00B27F39" w:rsidTr="00703E8A">
        <w:trPr>
          <w:jc w:val="center"/>
        </w:trPr>
        <w:tc>
          <w:tcPr>
            <w:tcW w:w="4907" w:type="dxa"/>
            <w:vAlign w:val="center"/>
            <w:hideMark/>
          </w:tcPr>
          <w:p w:rsidR="00B827BD" w:rsidRPr="00B27F39" w:rsidRDefault="00B827BD" w:rsidP="00703E8A">
            <w:pPr>
              <w:widowControl w:val="0"/>
              <w:spacing w:after="0" w:line="312"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Всього заборгованості і власного акціонерного капіталу</w:t>
            </w:r>
          </w:p>
        </w:tc>
        <w:tc>
          <w:tcPr>
            <w:tcW w:w="144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2 400 000</w:t>
            </w:r>
          </w:p>
        </w:tc>
        <w:tc>
          <w:tcPr>
            <w:tcW w:w="2239"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Х</w:t>
            </w:r>
          </w:p>
        </w:tc>
      </w:tr>
    </w:tbl>
    <w:p w:rsidR="00B827BD" w:rsidRPr="00B27F39" w:rsidRDefault="00B827BD" w:rsidP="00B827BD">
      <w:pPr>
        <w:widowControl w:val="0"/>
        <w:spacing w:after="0" w:line="336"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2. </w:t>
      </w:r>
      <w:r w:rsidRPr="00B27F39">
        <w:rPr>
          <w:rFonts w:ascii="Times New Roman" w:eastAsia="Arial Unicode MS" w:hAnsi="Times New Roman"/>
          <w:sz w:val="24"/>
          <w:szCs w:val="24"/>
          <w:lang w:val="uk-UA" w:eastAsia="ru-RU"/>
        </w:rPr>
        <w:t>Визначити коефіцієн</w:t>
      </w:r>
      <w:r>
        <w:rPr>
          <w:rFonts w:ascii="Times New Roman" w:eastAsia="Arial Unicode MS" w:hAnsi="Times New Roman"/>
          <w:sz w:val="24"/>
          <w:szCs w:val="24"/>
          <w:lang w:val="uk-UA" w:eastAsia="ru-RU"/>
        </w:rPr>
        <w:t>т операційного (виробничого) ва</w:t>
      </w:r>
      <w:r w:rsidRPr="00B27F39">
        <w:rPr>
          <w:rFonts w:ascii="Times New Roman" w:eastAsia="Arial Unicode MS" w:hAnsi="Times New Roman"/>
          <w:sz w:val="24"/>
          <w:szCs w:val="24"/>
          <w:lang w:val="uk-UA" w:eastAsia="ru-RU"/>
        </w:rPr>
        <w:t>желя підприємства за такими даними:</w:t>
      </w:r>
    </w:p>
    <w:tbl>
      <w:tblPr>
        <w:tblW w:w="8659"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02"/>
        <w:gridCol w:w="1330"/>
        <w:gridCol w:w="1610"/>
        <w:gridCol w:w="1417"/>
      </w:tblGrid>
      <w:tr w:rsidR="00B827BD" w:rsidRPr="00B27F39" w:rsidTr="00703E8A">
        <w:trPr>
          <w:trHeight w:val="194"/>
          <w:jc w:val="center"/>
        </w:trPr>
        <w:tc>
          <w:tcPr>
            <w:tcW w:w="4302" w:type="dxa"/>
            <w:vAlign w:val="center"/>
            <w:hideMark/>
          </w:tcPr>
          <w:p w:rsidR="00B827BD" w:rsidRPr="00B27F39" w:rsidRDefault="00B827BD" w:rsidP="00703E8A">
            <w:pPr>
              <w:widowControl w:val="0"/>
              <w:spacing w:after="0" w:line="312" w:lineRule="auto"/>
              <w:ind w:left="-626"/>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Показник</w:t>
            </w:r>
          </w:p>
        </w:tc>
        <w:tc>
          <w:tcPr>
            <w:tcW w:w="133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Од. виміру</w:t>
            </w:r>
          </w:p>
        </w:tc>
        <w:tc>
          <w:tcPr>
            <w:tcW w:w="161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Базисний рік</w:t>
            </w:r>
          </w:p>
        </w:tc>
        <w:tc>
          <w:tcPr>
            <w:tcW w:w="1417"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Прогноз</w:t>
            </w:r>
          </w:p>
        </w:tc>
      </w:tr>
      <w:tr w:rsidR="00B827BD" w:rsidRPr="00B27F39" w:rsidTr="00703E8A">
        <w:trPr>
          <w:trHeight w:val="186"/>
          <w:jc w:val="center"/>
        </w:trPr>
        <w:tc>
          <w:tcPr>
            <w:tcW w:w="4302" w:type="dxa"/>
            <w:hideMark/>
          </w:tcPr>
          <w:p w:rsidR="00B827BD" w:rsidRPr="00B27F39" w:rsidRDefault="00B827BD" w:rsidP="00703E8A">
            <w:pPr>
              <w:widowControl w:val="0"/>
              <w:spacing w:after="0" w:line="312"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Обсяг виробництва</w:t>
            </w:r>
          </w:p>
        </w:tc>
        <w:tc>
          <w:tcPr>
            <w:tcW w:w="133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тис. шт.</w:t>
            </w:r>
          </w:p>
        </w:tc>
        <w:tc>
          <w:tcPr>
            <w:tcW w:w="161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76</w:t>
            </w:r>
          </w:p>
        </w:tc>
        <w:tc>
          <w:tcPr>
            <w:tcW w:w="1417"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87</w:t>
            </w:r>
          </w:p>
        </w:tc>
      </w:tr>
      <w:tr w:rsidR="00B827BD" w:rsidRPr="00B27F39" w:rsidTr="00703E8A">
        <w:trPr>
          <w:trHeight w:val="194"/>
          <w:jc w:val="center"/>
        </w:trPr>
        <w:tc>
          <w:tcPr>
            <w:tcW w:w="4302" w:type="dxa"/>
            <w:hideMark/>
          </w:tcPr>
          <w:p w:rsidR="00B827BD" w:rsidRPr="00B27F39" w:rsidRDefault="00B827BD" w:rsidP="00703E8A">
            <w:pPr>
              <w:widowControl w:val="0"/>
              <w:spacing w:after="0" w:line="312"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Ціна одиниці продукції</w:t>
            </w:r>
          </w:p>
        </w:tc>
        <w:tc>
          <w:tcPr>
            <w:tcW w:w="133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161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20–00</w:t>
            </w:r>
          </w:p>
        </w:tc>
        <w:tc>
          <w:tcPr>
            <w:tcW w:w="1417"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20–00</w:t>
            </w:r>
          </w:p>
        </w:tc>
      </w:tr>
      <w:tr w:rsidR="00B827BD" w:rsidRPr="00B27F39" w:rsidTr="00703E8A">
        <w:trPr>
          <w:trHeight w:val="380"/>
          <w:jc w:val="center"/>
        </w:trPr>
        <w:tc>
          <w:tcPr>
            <w:tcW w:w="4302" w:type="dxa"/>
            <w:hideMark/>
          </w:tcPr>
          <w:p w:rsidR="00B827BD" w:rsidRPr="00B27F39" w:rsidRDefault="00B827BD" w:rsidP="00703E8A">
            <w:pPr>
              <w:widowControl w:val="0"/>
              <w:spacing w:after="0" w:line="312"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Умовно-змінні витрати на одиницю продукції</w:t>
            </w:r>
          </w:p>
        </w:tc>
        <w:tc>
          <w:tcPr>
            <w:tcW w:w="133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161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8–00</w:t>
            </w:r>
          </w:p>
        </w:tc>
        <w:tc>
          <w:tcPr>
            <w:tcW w:w="1417"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9–80</w:t>
            </w:r>
          </w:p>
        </w:tc>
      </w:tr>
      <w:tr w:rsidR="00B827BD" w:rsidRPr="00B27F39" w:rsidTr="00703E8A">
        <w:trPr>
          <w:trHeight w:val="380"/>
          <w:jc w:val="center"/>
        </w:trPr>
        <w:tc>
          <w:tcPr>
            <w:tcW w:w="4302" w:type="dxa"/>
            <w:hideMark/>
          </w:tcPr>
          <w:p w:rsidR="00B827BD" w:rsidRPr="00B27F39" w:rsidRDefault="00B827BD" w:rsidP="00703E8A">
            <w:pPr>
              <w:widowControl w:val="0"/>
              <w:spacing w:after="0" w:line="312"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Постійні витрати на обсяг виробництва в цілому</w:t>
            </w:r>
          </w:p>
        </w:tc>
        <w:tc>
          <w:tcPr>
            <w:tcW w:w="133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тис. грн</w:t>
            </w:r>
          </w:p>
        </w:tc>
        <w:tc>
          <w:tcPr>
            <w:tcW w:w="1610"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120,0</w:t>
            </w:r>
          </w:p>
        </w:tc>
        <w:tc>
          <w:tcPr>
            <w:tcW w:w="1417" w:type="dxa"/>
            <w:vAlign w:val="center"/>
            <w:hideMark/>
          </w:tcPr>
          <w:p w:rsidR="00B827BD" w:rsidRPr="00B27F39" w:rsidRDefault="00B827BD" w:rsidP="00703E8A">
            <w:pPr>
              <w:widowControl w:val="0"/>
              <w:spacing w:after="0" w:line="312"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120,0</w:t>
            </w:r>
          </w:p>
        </w:tc>
      </w:tr>
    </w:tbl>
    <w:p w:rsidR="00B827BD" w:rsidRPr="00B27F39" w:rsidRDefault="00B827BD" w:rsidP="00B827BD">
      <w:pPr>
        <w:widowControl w:val="0"/>
        <w:spacing w:after="0" w:line="336"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3. </w:t>
      </w:r>
      <w:r w:rsidRPr="00B27F39">
        <w:rPr>
          <w:rFonts w:ascii="Times New Roman" w:eastAsia="Arial Unicode MS" w:hAnsi="Times New Roman"/>
          <w:sz w:val="24"/>
          <w:szCs w:val="24"/>
          <w:lang w:val="uk-UA" w:eastAsia="ru-RU"/>
        </w:rPr>
        <w:t>Ринкова вартість звичайних акцій компанії складає 620 тис. грн, привілейовані акції 140 тис. грн, загальний позиковий капітал 340 тис. грн. Вартість власного капіталу дорівнює 14 %, приві</w:t>
      </w:r>
      <w:r w:rsidRPr="00B27F39">
        <w:rPr>
          <w:rFonts w:ascii="Times New Roman" w:eastAsia="Arial Unicode MS" w:hAnsi="Times New Roman"/>
          <w:sz w:val="24"/>
          <w:szCs w:val="24"/>
          <w:lang w:val="uk-UA" w:eastAsia="ru-RU"/>
        </w:rPr>
        <w:softHyphen/>
        <w:t>лейованих акцій – 10 %, облігацій – 9 %.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Визначити середньозважену вартість капіталу при ставці податку 25 %.</w:t>
      </w:r>
    </w:p>
    <w:p w:rsidR="00B827BD" w:rsidRPr="00B27F39" w:rsidRDefault="00B827BD" w:rsidP="00B827BD">
      <w:pPr>
        <w:widowControl w:val="0"/>
        <w:spacing w:after="0" w:line="336"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4. </w:t>
      </w:r>
      <w:r w:rsidRPr="00B27F39">
        <w:rPr>
          <w:rFonts w:ascii="Times New Roman" w:eastAsia="Arial Unicode MS" w:hAnsi="Times New Roman"/>
          <w:sz w:val="24"/>
          <w:szCs w:val="24"/>
          <w:lang w:val="uk-UA" w:eastAsia="ru-RU"/>
        </w:rPr>
        <w:t>Використовуючи ниж</w:t>
      </w:r>
      <w:r>
        <w:rPr>
          <w:rFonts w:ascii="Times New Roman" w:eastAsia="Arial Unicode MS" w:hAnsi="Times New Roman"/>
          <w:sz w:val="24"/>
          <w:szCs w:val="24"/>
          <w:lang w:val="uk-UA" w:eastAsia="ru-RU"/>
        </w:rPr>
        <w:t>че наведені дані у таблиці, роз</w:t>
      </w:r>
      <w:r w:rsidRPr="00B27F39">
        <w:rPr>
          <w:rFonts w:ascii="Times New Roman" w:eastAsia="Arial Unicode MS" w:hAnsi="Times New Roman"/>
          <w:sz w:val="24"/>
          <w:szCs w:val="24"/>
          <w:lang w:val="uk-UA" w:eastAsia="ru-RU"/>
        </w:rPr>
        <w:t>рахувати: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точку беззбитковості для даного підприємства;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межу рентабельності абсолютну і відносну;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запас фінансової стійкості підприємства.</w:t>
      </w: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4"/>
        <w:gridCol w:w="5350"/>
        <w:gridCol w:w="1319"/>
        <w:gridCol w:w="1649"/>
      </w:tblGrid>
      <w:tr w:rsidR="00B827BD" w:rsidRPr="00B27F39" w:rsidTr="00703E8A">
        <w:trPr>
          <w:jc w:val="center"/>
        </w:trPr>
        <w:tc>
          <w:tcPr>
            <w:tcW w:w="39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п/п</w:t>
            </w:r>
          </w:p>
        </w:tc>
        <w:tc>
          <w:tcPr>
            <w:tcW w:w="5350"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Показник</w:t>
            </w:r>
          </w:p>
        </w:tc>
        <w:tc>
          <w:tcPr>
            <w:tcW w:w="131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Одиниця виміру</w:t>
            </w:r>
          </w:p>
        </w:tc>
        <w:tc>
          <w:tcPr>
            <w:tcW w:w="1649"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Цифрове значення </w:t>
            </w:r>
          </w:p>
        </w:tc>
      </w:tr>
      <w:tr w:rsidR="00B827BD" w:rsidRPr="00B27F39" w:rsidTr="00703E8A">
        <w:trPr>
          <w:jc w:val="center"/>
        </w:trPr>
        <w:tc>
          <w:tcPr>
            <w:tcW w:w="39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w:t>
            </w:r>
          </w:p>
        </w:tc>
        <w:tc>
          <w:tcPr>
            <w:tcW w:w="5350"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Виручка від реалізації</w:t>
            </w:r>
          </w:p>
        </w:tc>
        <w:tc>
          <w:tcPr>
            <w:tcW w:w="131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4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28 000</w:t>
            </w:r>
          </w:p>
        </w:tc>
      </w:tr>
      <w:tr w:rsidR="00B827BD" w:rsidRPr="00B27F39" w:rsidTr="00703E8A">
        <w:trPr>
          <w:jc w:val="center"/>
        </w:trPr>
        <w:tc>
          <w:tcPr>
            <w:tcW w:w="39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w:t>
            </w:r>
          </w:p>
        </w:tc>
        <w:tc>
          <w:tcPr>
            <w:tcW w:w="5350"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Кількість проданої продукції А</w:t>
            </w:r>
          </w:p>
        </w:tc>
        <w:tc>
          <w:tcPr>
            <w:tcW w:w="131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шт.</w:t>
            </w:r>
          </w:p>
        </w:tc>
        <w:tc>
          <w:tcPr>
            <w:tcW w:w="164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300</w:t>
            </w:r>
          </w:p>
        </w:tc>
      </w:tr>
      <w:tr w:rsidR="00B827BD" w:rsidRPr="00B27F39" w:rsidTr="00703E8A">
        <w:trPr>
          <w:jc w:val="center"/>
        </w:trPr>
        <w:tc>
          <w:tcPr>
            <w:tcW w:w="394" w:type="dxa"/>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p>
        </w:tc>
        <w:tc>
          <w:tcPr>
            <w:tcW w:w="5350"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Кількість проданої продукції В</w:t>
            </w:r>
          </w:p>
        </w:tc>
        <w:tc>
          <w:tcPr>
            <w:tcW w:w="131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шт.</w:t>
            </w:r>
          </w:p>
        </w:tc>
        <w:tc>
          <w:tcPr>
            <w:tcW w:w="164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200</w:t>
            </w:r>
          </w:p>
        </w:tc>
      </w:tr>
      <w:tr w:rsidR="00B827BD" w:rsidRPr="00B27F39" w:rsidTr="00703E8A">
        <w:trPr>
          <w:jc w:val="center"/>
        </w:trPr>
        <w:tc>
          <w:tcPr>
            <w:tcW w:w="39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w:t>
            </w:r>
          </w:p>
        </w:tc>
        <w:tc>
          <w:tcPr>
            <w:tcW w:w="5350"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Умовно-змінні витрати в ціні одиниці продукції А</w:t>
            </w:r>
          </w:p>
        </w:tc>
        <w:tc>
          <w:tcPr>
            <w:tcW w:w="131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4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22</w:t>
            </w:r>
          </w:p>
        </w:tc>
      </w:tr>
      <w:tr w:rsidR="00B827BD" w:rsidRPr="00B27F39" w:rsidTr="00703E8A">
        <w:trPr>
          <w:jc w:val="center"/>
        </w:trPr>
        <w:tc>
          <w:tcPr>
            <w:tcW w:w="394" w:type="dxa"/>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p>
        </w:tc>
        <w:tc>
          <w:tcPr>
            <w:tcW w:w="5350"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Умовно-змінні витрати в ціні одиниці продукції В</w:t>
            </w:r>
          </w:p>
        </w:tc>
        <w:tc>
          <w:tcPr>
            <w:tcW w:w="131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4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20</w:t>
            </w:r>
          </w:p>
        </w:tc>
      </w:tr>
      <w:tr w:rsidR="00B827BD" w:rsidRPr="00B27F39" w:rsidTr="00703E8A">
        <w:trPr>
          <w:jc w:val="center"/>
        </w:trPr>
        <w:tc>
          <w:tcPr>
            <w:tcW w:w="39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w:t>
            </w:r>
          </w:p>
        </w:tc>
        <w:tc>
          <w:tcPr>
            <w:tcW w:w="5350"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Умовно-постійні витрати всього</w:t>
            </w:r>
          </w:p>
        </w:tc>
        <w:tc>
          <w:tcPr>
            <w:tcW w:w="131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4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7 500</w:t>
            </w:r>
          </w:p>
        </w:tc>
      </w:tr>
      <w:tr w:rsidR="00B827BD" w:rsidRPr="00B27F39" w:rsidTr="00703E8A">
        <w:trPr>
          <w:jc w:val="center"/>
        </w:trPr>
        <w:tc>
          <w:tcPr>
            <w:tcW w:w="39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w:t>
            </w:r>
          </w:p>
        </w:tc>
        <w:tc>
          <w:tcPr>
            <w:tcW w:w="5350"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Ціна реалізації од. продукції А</w:t>
            </w:r>
          </w:p>
        </w:tc>
        <w:tc>
          <w:tcPr>
            <w:tcW w:w="131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4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60</w:t>
            </w:r>
          </w:p>
        </w:tc>
      </w:tr>
      <w:tr w:rsidR="00B827BD" w:rsidRPr="00B27F39" w:rsidTr="00703E8A">
        <w:trPr>
          <w:jc w:val="center"/>
        </w:trPr>
        <w:tc>
          <w:tcPr>
            <w:tcW w:w="394" w:type="dxa"/>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p>
        </w:tc>
        <w:tc>
          <w:tcPr>
            <w:tcW w:w="5350"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Ціна реалізації од. продукції В</w:t>
            </w:r>
          </w:p>
        </w:tc>
        <w:tc>
          <w:tcPr>
            <w:tcW w:w="131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49"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50</w:t>
            </w:r>
          </w:p>
        </w:tc>
      </w:tr>
    </w:tbl>
    <w:p w:rsidR="00B827BD" w:rsidRPr="00B27F39" w:rsidRDefault="00B827BD" w:rsidP="00B827BD">
      <w:pPr>
        <w:widowControl w:val="0"/>
        <w:spacing w:after="0" w:line="336"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5. </w:t>
      </w:r>
      <w:r w:rsidRPr="00B27F39">
        <w:rPr>
          <w:rFonts w:ascii="Times New Roman" w:eastAsia="Arial Unicode MS" w:hAnsi="Times New Roman"/>
          <w:sz w:val="24"/>
          <w:szCs w:val="24"/>
          <w:lang w:val="uk-UA" w:eastAsia="ru-RU"/>
        </w:rPr>
        <w:t>Використовуючи дані таблиці, розрахувати критичний обсяг реалізації по підприємству, за</w:t>
      </w:r>
      <w:r>
        <w:rPr>
          <w:rFonts w:ascii="Times New Roman" w:eastAsia="Arial Unicode MS" w:hAnsi="Times New Roman"/>
          <w:sz w:val="24"/>
          <w:szCs w:val="24"/>
          <w:lang w:val="uk-UA" w:eastAsia="ru-RU"/>
        </w:rPr>
        <w:t>пас фінансової стійкості, рента</w:t>
      </w:r>
      <w:r w:rsidRPr="00B27F39">
        <w:rPr>
          <w:rFonts w:ascii="Times New Roman" w:eastAsia="Arial Unicode MS" w:hAnsi="Times New Roman"/>
          <w:sz w:val="24"/>
          <w:szCs w:val="24"/>
          <w:lang w:val="uk-UA" w:eastAsia="ru-RU"/>
        </w:rPr>
        <w:t>бельність продажу, зробити висновки.</w:t>
      </w:r>
    </w:p>
    <w:tbl>
      <w:tblPr>
        <w:tblW w:w="0" w:type="auto"/>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6"/>
        <w:gridCol w:w="5337"/>
        <w:gridCol w:w="1333"/>
        <w:gridCol w:w="1638"/>
      </w:tblGrid>
      <w:tr w:rsidR="00B827BD" w:rsidRPr="00B27F39" w:rsidTr="00703E8A">
        <w:trPr>
          <w:jc w:val="center"/>
        </w:trPr>
        <w:tc>
          <w:tcPr>
            <w:tcW w:w="396"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п/п</w:t>
            </w:r>
          </w:p>
        </w:tc>
        <w:tc>
          <w:tcPr>
            <w:tcW w:w="533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Показник</w:t>
            </w:r>
          </w:p>
        </w:tc>
        <w:tc>
          <w:tcPr>
            <w:tcW w:w="133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Одиниця виміру</w:t>
            </w:r>
          </w:p>
        </w:tc>
        <w:tc>
          <w:tcPr>
            <w:tcW w:w="1638"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Цифрове </w:t>
            </w:r>
          </w:p>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значення </w:t>
            </w:r>
          </w:p>
        </w:tc>
      </w:tr>
      <w:tr w:rsidR="00B827BD" w:rsidRPr="00B27F39" w:rsidTr="00703E8A">
        <w:trPr>
          <w:jc w:val="center"/>
        </w:trPr>
        <w:tc>
          <w:tcPr>
            <w:tcW w:w="396"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w:t>
            </w:r>
          </w:p>
        </w:tc>
        <w:tc>
          <w:tcPr>
            <w:tcW w:w="533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Виручка від реалізації</w:t>
            </w:r>
          </w:p>
        </w:tc>
        <w:tc>
          <w:tcPr>
            <w:tcW w:w="133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38" w:type="dxa"/>
            <w:vAlign w:val="center"/>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p>
        </w:tc>
      </w:tr>
      <w:tr w:rsidR="00B827BD" w:rsidRPr="00B27F39" w:rsidTr="00703E8A">
        <w:trPr>
          <w:jc w:val="center"/>
        </w:trPr>
        <w:tc>
          <w:tcPr>
            <w:tcW w:w="396"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w:t>
            </w:r>
          </w:p>
        </w:tc>
        <w:tc>
          <w:tcPr>
            <w:tcW w:w="533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Кількість проданої продукції</w:t>
            </w:r>
          </w:p>
        </w:tc>
        <w:tc>
          <w:tcPr>
            <w:tcW w:w="133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шт.</w:t>
            </w:r>
          </w:p>
        </w:tc>
        <w:tc>
          <w:tcPr>
            <w:tcW w:w="163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500</w:t>
            </w:r>
          </w:p>
        </w:tc>
      </w:tr>
      <w:tr w:rsidR="00B827BD" w:rsidRPr="00B27F39" w:rsidTr="00703E8A">
        <w:trPr>
          <w:jc w:val="center"/>
        </w:trPr>
        <w:tc>
          <w:tcPr>
            <w:tcW w:w="396"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w:t>
            </w:r>
          </w:p>
        </w:tc>
        <w:tc>
          <w:tcPr>
            <w:tcW w:w="533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Умовно-змінні витрати в ціні одиниці продукції</w:t>
            </w:r>
          </w:p>
        </w:tc>
        <w:tc>
          <w:tcPr>
            <w:tcW w:w="133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3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20</w:t>
            </w:r>
          </w:p>
        </w:tc>
      </w:tr>
      <w:tr w:rsidR="00B827BD" w:rsidRPr="00B27F39" w:rsidTr="00703E8A">
        <w:trPr>
          <w:jc w:val="center"/>
        </w:trPr>
        <w:tc>
          <w:tcPr>
            <w:tcW w:w="396"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w:t>
            </w:r>
          </w:p>
        </w:tc>
        <w:tc>
          <w:tcPr>
            <w:tcW w:w="533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Умовно-постійні витрати (всього)</w:t>
            </w:r>
          </w:p>
        </w:tc>
        <w:tc>
          <w:tcPr>
            <w:tcW w:w="133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3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7 500</w:t>
            </w:r>
          </w:p>
        </w:tc>
      </w:tr>
      <w:tr w:rsidR="00B827BD" w:rsidRPr="00B27F39" w:rsidTr="00703E8A">
        <w:trPr>
          <w:jc w:val="center"/>
        </w:trPr>
        <w:tc>
          <w:tcPr>
            <w:tcW w:w="396"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w:t>
            </w:r>
          </w:p>
        </w:tc>
        <w:tc>
          <w:tcPr>
            <w:tcW w:w="533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Ціна реалізації одиниці продукції</w:t>
            </w:r>
          </w:p>
        </w:tc>
        <w:tc>
          <w:tcPr>
            <w:tcW w:w="133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3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50</w:t>
            </w:r>
          </w:p>
        </w:tc>
      </w:tr>
      <w:tr w:rsidR="00B827BD" w:rsidRPr="00B27F39" w:rsidTr="00703E8A">
        <w:trPr>
          <w:jc w:val="center"/>
        </w:trPr>
        <w:tc>
          <w:tcPr>
            <w:tcW w:w="396"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w:t>
            </w:r>
          </w:p>
        </w:tc>
        <w:tc>
          <w:tcPr>
            <w:tcW w:w="533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Прибуток від реалізації</w:t>
            </w:r>
          </w:p>
        </w:tc>
        <w:tc>
          <w:tcPr>
            <w:tcW w:w="133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638" w:type="dxa"/>
            <w:vAlign w:val="center"/>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p>
        </w:tc>
      </w:tr>
    </w:tbl>
    <w:p w:rsidR="00B827BD" w:rsidRPr="00B27F39" w:rsidRDefault="00B827BD" w:rsidP="00B827BD">
      <w:pPr>
        <w:widowControl w:val="0"/>
        <w:spacing w:after="0" w:line="336"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6. </w:t>
      </w:r>
      <w:r w:rsidRPr="00B27F39">
        <w:rPr>
          <w:rFonts w:ascii="Times New Roman" w:eastAsia="Arial Unicode MS" w:hAnsi="Times New Roman"/>
          <w:sz w:val="24"/>
          <w:szCs w:val="24"/>
          <w:lang w:val="uk-UA" w:eastAsia="ru-RU"/>
        </w:rPr>
        <w:t>Баланс якого підприємства, на Вашу думку, кращий з точки зору абсолютної ліквідності?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793"/>
        <w:gridCol w:w="1542"/>
        <w:gridCol w:w="1543"/>
      </w:tblGrid>
      <w:tr w:rsidR="00B827BD" w:rsidRPr="00B27F39" w:rsidTr="00703E8A">
        <w:trPr>
          <w:jc w:val="center"/>
        </w:trPr>
        <w:tc>
          <w:tcPr>
            <w:tcW w:w="579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Показники</w:t>
            </w:r>
          </w:p>
        </w:tc>
        <w:tc>
          <w:tcPr>
            <w:tcW w:w="1542"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Підприємство </w:t>
            </w:r>
          </w:p>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1</w:t>
            </w:r>
          </w:p>
        </w:tc>
        <w:tc>
          <w:tcPr>
            <w:tcW w:w="154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Підприємство </w:t>
            </w:r>
          </w:p>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2</w:t>
            </w:r>
          </w:p>
        </w:tc>
      </w:tr>
      <w:tr w:rsidR="00B827BD" w:rsidRPr="00B27F39" w:rsidTr="00703E8A">
        <w:trPr>
          <w:jc w:val="center"/>
        </w:trPr>
        <w:tc>
          <w:tcPr>
            <w:tcW w:w="5793" w:type="dxa"/>
            <w:hideMark/>
          </w:tcPr>
          <w:p w:rsidR="00B827BD" w:rsidRPr="00B27F39" w:rsidRDefault="00B827BD" w:rsidP="00703E8A">
            <w:pPr>
              <w:widowControl w:val="0"/>
              <w:tabs>
                <w:tab w:val="left" w:pos="2131"/>
              </w:tabs>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Гроші в касі</w:t>
            </w:r>
            <w:r>
              <w:rPr>
                <w:rFonts w:ascii="Times New Roman" w:eastAsia="Arial Unicode MS" w:hAnsi="Times New Roman"/>
                <w:sz w:val="24"/>
                <w:szCs w:val="20"/>
                <w:lang w:val="uk-UA" w:eastAsia="ru-RU"/>
              </w:rPr>
              <w:tab/>
            </w:r>
          </w:p>
        </w:tc>
        <w:tc>
          <w:tcPr>
            <w:tcW w:w="1542"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500</w:t>
            </w:r>
          </w:p>
        </w:tc>
        <w:tc>
          <w:tcPr>
            <w:tcW w:w="154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500</w:t>
            </w:r>
          </w:p>
        </w:tc>
      </w:tr>
      <w:tr w:rsidR="00B827BD" w:rsidRPr="00B27F39" w:rsidTr="00703E8A">
        <w:trPr>
          <w:jc w:val="center"/>
        </w:trPr>
        <w:tc>
          <w:tcPr>
            <w:tcW w:w="5793"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Гроші на поточному рахунку</w:t>
            </w:r>
          </w:p>
        </w:tc>
        <w:tc>
          <w:tcPr>
            <w:tcW w:w="1542"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2 500</w:t>
            </w:r>
          </w:p>
        </w:tc>
        <w:tc>
          <w:tcPr>
            <w:tcW w:w="154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2 500</w:t>
            </w:r>
          </w:p>
        </w:tc>
      </w:tr>
      <w:tr w:rsidR="00B827BD" w:rsidRPr="00B27F39" w:rsidTr="00703E8A">
        <w:trPr>
          <w:jc w:val="center"/>
        </w:trPr>
        <w:tc>
          <w:tcPr>
            <w:tcW w:w="5793"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Інші грошові кошти</w:t>
            </w:r>
          </w:p>
        </w:tc>
        <w:tc>
          <w:tcPr>
            <w:tcW w:w="1542"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700</w:t>
            </w:r>
          </w:p>
        </w:tc>
        <w:tc>
          <w:tcPr>
            <w:tcW w:w="154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700</w:t>
            </w:r>
          </w:p>
        </w:tc>
      </w:tr>
      <w:tr w:rsidR="00B827BD" w:rsidRPr="00B27F39" w:rsidTr="00703E8A">
        <w:trPr>
          <w:jc w:val="center"/>
        </w:trPr>
        <w:tc>
          <w:tcPr>
            <w:tcW w:w="5793"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Короткострокові кредити банків</w:t>
            </w:r>
          </w:p>
        </w:tc>
        <w:tc>
          <w:tcPr>
            <w:tcW w:w="1542"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7 000</w:t>
            </w:r>
          </w:p>
        </w:tc>
        <w:tc>
          <w:tcPr>
            <w:tcW w:w="154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7 000</w:t>
            </w:r>
          </w:p>
        </w:tc>
      </w:tr>
      <w:tr w:rsidR="00B827BD" w:rsidRPr="00B27F39" w:rsidTr="00703E8A">
        <w:trPr>
          <w:jc w:val="center"/>
        </w:trPr>
        <w:tc>
          <w:tcPr>
            <w:tcW w:w="5793"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Кредиторська заборгованість за товари</w:t>
            </w:r>
          </w:p>
        </w:tc>
        <w:tc>
          <w:tcPr>
            <w:tcW w:w="1542"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3 700</w:t>
            </w:r>
          </w:p>
        </w:tc>
        <w:tc>
          <w:tcPr>
            <w:tcW w:w="154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3 700</w:t>
            </w:r>
          </w:p>
        </w:tc>
      </w:tr>
    </w:tbl>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Додаткова інформація:</w:t>
      </w:r>
    </w:p>
    <w:p w:rsidR="00B827BD" w:rsidRPr="00B27F39" w:rsidRDefault="00B827BD" w:rsidP="00B827BD">
      <w:pPr>
        <w:widowControl w:val="0"/>
        <w:numPr>
          <w:ilvl w:val="0"/>
          <w:numId w:val="13"/>
        </w:numPr>
        <w:spacing w:after="0" w:line="336" w:lineRule="auto"/>
        <w:ind w:left="0"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підприємство № 1 реалізує товари на основі договору-комісії; </w:t>
      </w:r>
    </w:p>
    <w:p w:rsidR="00B827BD" w:rsidRPr="00B27F39" w:rsidRDefault="00B827BD" w:rsidP="00B827BD">
      <w:pPr>
        <w:widowControl w:val="0"/>
        <w:numPr>
          <w:ilvl w:val="0"/>
          <w:numId w:val="13"/>
        </w:numPr>
        <w:spacing w:after="0" w:line="336"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підприємство № 2 здійснює розрахунки за поставлені товари: частково за фактом поставки, частково з відстрочкою платежу. </w:t>
      </w:r>
    </w:p>
    <w:p w:rsidR="00B827BD" w:rsidRPr="00B27F39" w:rsidRDefault="00B827BD" w:rsidP="00B827BD">
      <w:pPr>
        <w:widowControl w:val="0"/>
        <w:spacing w:after="0" w:line="336"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Питання для самопідготовки і самоконтролю</w:t>
      </w:r>
    </w:p>
    <w:p w:rsidR="00B827BD" w:rsidRPr="00B27F39" w:rsidRDefault="00B827BD" w:rsidP="00B827BD">
      <w:pPr>
        <w:widowControl w:val="0"/>
        <w:numPr>
          <w:ilvl w:val="0"/>
          <w:numId w:val="14"/>
        </w:numPr>
        <w:tabs>
          <w:tab w:val="num" w:pos="-3360"/>
        </w:tabs>
        <w:spacing w:after="0" w:line="336"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У чому полягає зміст та завдання фінансової діяльності суб’єктів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 xml:space="preserve"> в системі ринкових відносин? </w:t>
      </w:r>
    </w:p>
    <w:p w:rsidR="00B827BD" w:rsidRPr="00B27F39" w:rsidRDefault="00B827BD" w:rsidP="00B827BD">
      <w:pPr>
        <w:widowControl w:val="0"/>
        <w:numPr>
          <w:ilvl w:val="0"/>
          <w:numId w:val="14"/>
        </w:numPr>
        <w:tabs>
          <w:tab w:val="num" w:pos="-336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Яким чином держава регулює фінансову діяльність суб’єктів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 xml:space="preserve">? </w:t>
      </w:r>
    </w:p>
    <w:p w:rsidR="00B827BD" w:rsidRPr="00B27F39" w:rsidRDefault="00B827BD" w:rsidP="00B827BD">
      <w:pPr>
        <w:widowControl w:val="0"/>
        <w:numPr>
          <w:ilvl w:val="0"/>
          <w:numId w:val="14"/>
        </w:numPr>
        <w:tabs>
          <w:tab w:val="num" w:pos="-336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Що Ви розумієте під поняттям «фінансування суб’єкта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 xml:space="preserve">»? </w:t>
      </w:r>
    </w:p>
    <w:p w:rsidR="00B827BD" w:rsidRPr="00B27F39" w:rsidRDefault="00B827BD" w:rsidP="00B827BD">
      <w:pPr>
        <w:widowControl w:val="0"/>
        <w:numPr>
          <w:ilvl w:val="0"/>
          <w:numId w:val="14"/>
        </w:numPr>
        <w:tabs>
          <w:tab w:val="num" w:pos="-336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Які існують методи фінансування фінансово-господарської діяльності? </w:t>
      </w:r>
    </w:p>
    <w:p w:rsidR="00B827BD" w:rsidRPr="00B27F39" w:rsidRDefault="00B827BD" w:rsidP="00B827BD">
      <w:pPr>
        <w:widowControl w:val="0"/>
        <w:numPr>
          <w:ilvl w:val="0"/>
          <w:numId w:val="14"/>
        </w:numPr>
        <w:tabs>
          <w:tab w:val="num" w:pos="-336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Які фактори впливають на вартість капіталу? </w:t>
      </w:r>
    </w:p>
    <w:p w:rsidR="00B827BD" w:rsidRPr="00B27F39" w:rsidRDefault="00B827BD" w:rsidP="00B827BD">
      <w:pPr>
        <w:widowControl w:val="0"/>
        <w:numPr>
          <w:ilvl w:val="0"/>
          <w:numId w:val="14"/>
        </w:numPr>
        <w:tabs>
          <w:tab w:val="num" w:pos="-336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Яким чином визначається середньозважена вартість капіталу? </w:t>
      </w:r>
    </w:p>
    <w:p w:rsidR="00B827BD" w:rsidRPr="00B27F39" w:rsidRDefault="00B827BD" w:rsidP="00B827BD">
      <w:pPr>
        <w:widowControl w:val="0"/>
        <w:numPr>
          <w:ilvl w:val="0"/>
          <w:numId w:val="14"/>
        </w:numPr>
        <w:tabs>
          <w:tab w:val="num" w:pos="-336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Які Ви знаєте моделі щодо визначення вартості капіталу? </w:t>
      </w:r>
    </w:p>
    <w:p w:rsidR="00B827BD" w:rsidRPr="00B27F39" w:rsidRDefault="00B827BD" w:rsidP="00B827BD">
      <w:pPr>
        <w:widowControl w:val="0"/>
        <w:spacing w:after="0" w:line="336"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Тематика рефератів за темою </w:t>
      </w:r>
    </w:p>
    <w:p w:rsidR="00B827BD" w:rsidRPr="00B27F39" w:rsidRDefault="00B827BD" w:rsidP="00B827BD">
      <w:pPr>
        <w:widowControl w:val="0"/>
        <w:numPr>
          <w:ilvl w:val="0"/>
          <w:numId w:val="15"/>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Проблеми формування капіталу суб’єктів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 xml:space="preserve"> в умовах кризової економіки.</w:t>
      </w:r>
    </w:p>
    <w:p w:rsidR="00B827BD" w:rsidRPr="00B27F39" w:rsidRDefault="00B827BD" w:rsidP="00B827BD">
      <w:pPr>
        <w:widowControl w:val="0"/>
        <w:numPr>
          <w:ilvl w:val="0"/>
          <w:numId w:val="15"/>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Зарубіжний досвід організації фінансової діяльності суб’єктів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numPr>
          <w:ilvl w:val="0"/>
          <w:numId w:val="15"/>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Теоретичні аспекти щодо мінімізації ризиків у підприємницькій діяльності.</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i/>
          <w:sz w:val="24"/>
          <w:szCs w:val="20"/>
          <w:lang w:val="uk-UA" w:eastAsia="ru-RU"/>
        </w:rPr>
        <w:t xml:space="preserve">Фінанси суб’єктів </w:t>
      </w:r>
      <w:r>
        <w:rPr>
          <w:rFonts w:ascii="Times New Roman" w:eastAsia="Times New Roman" w:hAnsi="Times New Roman"/>
          <w:b/>
          <w:i/>
          <w:sz w:val="24"/>
          <w:szCs w:val="20"/>
          <w:lang w:val="uk-UA" w:eastAsia="ru-RU"/>
        </w:rPr>
        <w:t>господарювання</w:t>
      </w:r>
      <w:r>
        <w:rPr>
          <w:rFonts w:ascii="Times New Roman" w:eastAsia="Times New Roman" w:hAnsi="Times New Roman"/>
          <w:sz w:val="24"/>
          <w:szCs w:val="20"/>
          <w:lang w:val="uk-UA" w:eastAsia="ru-RU"/>
        </w:rPr>
        <w:t xml:space="preserve"> – це система грошових відно</w:t>
      </w:r>
      <w:r w:rsidRPr="00B27F39">
        <w:rPr>
          <w:rFonts w:ascii="Times New Roman" w:eastAsia="Times New Roman" w:hAnsi="Times New Roman"/>
          <w:sz w:val="24"/>
          <w:szCs w:val="20"/>
          <w:lang w:val="uk-UA" w:eastAsia="ru-RU"/>
        </w:rPr>
        <w:t xml:space="preserve">син, які відображають формування, </w:t>
      </w:r>
      <w:r>
        <w:rPr>
          <w:rFonts w:ascii="Times New Roman" w:eastAsia="Times New Roman" w:hAnsi="Times New Roman"/>
          <w:sz w:val="24"/>
          <w:szCs w:val="20"/>
          <w:lang w:val="uk-UA" w:eastAsia="ru-RU"/>
        </w:rPr>
        <w:t>розподіл та використання грошо</w:t>
      </w:r>
      <w:r w:rsidRPr="00B27F39">
        <w:rPr>
          <w:rFonts w:ascii="Times New Roman" w:eastAsia="Times New Roman" w:hAnsi="Times New Roman"/>
          <w:sz w:val="24"/>
          <w:szCs w:val="20"/>
          <w:lang w:val="uk-UA" w:eastAsia="ru-RU"/>
        </w:rPr>
        <w:t>вих фондів і доходів суб’єктів підприємництв</w:t>
      </w:r>
      <w:r>
        <w:rPr>
          <w:rFonts w:ascii="Times New Roman" w:eastAsia="Times New Roman" w:hAnsi="Times New Roman"/>
          <w:sz w:val="24"/>
          <w:szCs w:val="20"/>
          <w:lang w:val="uk-UA" w:eastAsia="ru-RU"/>
        </w:rPr>
        <w:t>а в процесі відт</w:t>
      </w:r>
      <w:r w:rsidRPr="00B27F39">
        <w:rPr>
          <w:rFonts w:ascii="Times New Roman" w:eastAsia="Times New Roman" w:hAnsi="Times New Roman"/>
          <w:sz w:val="24"/>
          <w:szCs w:val="20"/>
          <w:lang w:val="uk-UA" w:eastAsia="ru-RU"/>
        </w:rPr>
        <w:t>ворення.</w:t>
      </w:r>
      <w:r w:rsidRPr="00B27F39">
        <w:rPr>
          <w:rFonts w:ascii="Times New Roman" w:eastAsia="Times New Roman" w:hAnsi="Times New Roman"/>
          <w:i/>
          <w:sz w:val="24"/>
          <w:szCs w:val="20"/>
          <w:lang w:val="uk-UA" w:eastAsia="ru-RU"/>
        </w:rPr>
        <w:t xml:space="preserve">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Фінансові ресурси суб’єктів </w:t>
      </w:r>
      <w:r>
        <w:rPr>
          <w:rFonts w:ascii="Times New Roman" w:eastAsia="Times New Roman" w:hAnsi="Times New Roman"/>
          <w:b/>
          <w:i/>
          <w:sz w:val="24"/>
          <w:szCs w:val="20"/>
          <w:lang w:val="uk-UA" w:eastAsia="ru-RU"/>
        </w:rPr>
        <w:t>господарювання</w:t>
      </w:r>
      <w:r>
        <w:rPr>
          <w:rFonts w:ascii="Times New Roman" w:eastAsia="Times New Roman" w:hAnsi="Times New Roman"/>
          <w:sz w:val="24"/>
          <w:szCs w:val="20"/>
          <w:lang w:val="uk-UA" w:eastAsia="ru-RU"/>
        </w:rPr>
        <w:t xml:space="preserve"> – це фонди грошо</w:t>
      </w:r>
      <w:r w:rsidRPr="00B27F39">
        <w:rPr>
          <w:rFonts w:ascii="Times New Roman" w:eastAsia="Times New Roman" w:hAnsi="Times New Roman"/>
          <w:sz w:val="24"/>
          <w:szCs w:val="20"/>
          <w:lang w:val="uk-UA" w:eastAsia="ru-RU"/>
        </w:rPr>
        <w:t>вих засобів, що формуються у роз</w:t>
      </w:r>
      <w:r>
        <w:rPr>
          <w:rFonts w:ascii="Times New Roman" w:eastAsia="Times New Roman" w:hAnsi="Times New Roman"/>
          <w:sz w:val="24"/>
          <w:szCs w:val="20"/>
          <w:lang w:val="uk-UA" w:eastAsia="ru-RU"/>
        </w:rPr>
        <w:t>порядженні суб’єкта підприємниц</w:t>
      </w:r>
      <w:r w:rsidRPr="00B27F39">
        <w:rPr>
          <w:rFonts w:ascii="Times New Roman" w:eastAsia="Times New Roman" w:hAnsi="Times New Roman"/>
          <w:sz w:val="24"/>
          <w:szCs w:val="20"/>
          <w:lang w:val="uk-UA" w:eastAsia="ru-RU"/>
        </w:rPr>
        <w:t>тва в процесі розподілу та перерозподіл</w:t>
      </w:r>
      <w:r>
        <w:rPr>
          <w:rFonts w:ascii="Times New Roman" w:eastAsia="Times New Roman" w:hAnsi="Times New Roman"/>
          <w:sz w:val="24"/>
          <w:szCs w:val="20"/>
          <w:lang w:val="uk-UA" w:eastAsia="ru-RU"/>
        </w:rPr>
        <w:t>у його надходжень і можуть вико</w:t>
      </w:r>
      <w:r w:rsidRPr="00B27F39">
        <w:rPr>
          <w:rFonts w:ascii="Times New Roman" w:eastAsia="Times New Roman" w:hAnsi="Times New Roman"/>
          <w:sz w:val="24"/>
          <w:szCs w:val="20"/>
          <w:lang w:val="uk-UA" w:eastAsia="ru-RU"/>
        </w:rPr>
        <w:t>ристовуватись для вирішення завдань</w:t>
      </w:r>
      <w:r>
        <w:rPr>
          <w:rFonts w:ascii="Times New Roman" w:eastAsia="Times New Roman" w:hAnsi="Times New Roman"/>
          <w:sz w:val="24"/>
          <w:szCs w:val="20"/>
          <w:lang w:val="uk-UA" w:eastAsia="ru-RU"/>
        </w:rPr>
        <w:t xml:space="preserve"> підприємства, у т. ч. забезпе</w:t>
      </w:r>
      <w:r w:rsidRPr="00B27F39">
        <w:rPr>
          <w:rFonts w:ascii="Times New Roman" w:eastAsia="Times New Roman" w:hAnsi="Times New Roman"/>
          <w:sz w:val="24"/>
          <w:szCs w:val="20"/>
          <w:lang w:val="uk-UA" w:eastAsia="ru-RU"/>
        </w:rPr>
        <w:t xml:space="preserve">чення його розвитку.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Фінансова діяльність суб’єктів </w:t>
      </w:r>
      <w:r>
        <w:rPr>
          <w:rFonts w:ascii="Times New Roman" w:eastAsia="Times New Roman" w:hAnsi="Times New Roman"/>
          <w:b/>
          <w:i/>
          <w:sz w:val="24"/>
          <w:szCs w:val="20"/>
          <w:lang w:val="uk-UA" w:eastAsia="ru-RU"/>
        </w:rPr>
        <w:t>господарювання</w:t>
      </w:r>
      <w:r w:rsidRPr="00B27F39">
        <w:rPr>
          <w:rFonts w:ascii="Times New Roman" w:eastAsia="Times New Roman" w:hAnsi="Times New Roman"/>
          <w:sz w:val="24"/>
          <w:szCs w:val="20"/>
          <w:lang w:val="uk-UA" w:eastAsia="ru-RU"/>
        </w:rPr>
        <w:t xml:space="preserve"> – це дії щодо формування і використання його фін</w:t>
      </w:r>
      <w:r>
        <w:rPr>
          <w:rFonts w:ascii="Times New Roman" w:eastAsia="Times New Roman" w:hAnsi="Times New Roman"/>
          <w:sz w:val="24"/>
          <w:szCs w:val="20"/>
          <w:lang w:val="uk-UA" w:eastAsia="ru-RU"/>
        </w:rPr>
        <w:t>ансових ресурсів, які мають фор</w:t>
      </w:r>
      <w:r w:rsidRPr="00B27F39">
        <w:rPr>
          <w:rFonts w:ascii="Times New Roman" w:eastAsia="Times New Roman" w:hAnsi="Times New Roman"/>
          <w:sz w:val="24"/>
          <w:szCs w:val="20"/>
          <w:lang w:val="uk-UA" w:eastAsia="ru-RU"/>
        </w:rPr>
        <w:t>му економічно обґрунтованих управлінських рішень.</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Фінансова політика</w:t>
      </w:r>
      <w:r w:rsidRPr="00B27F39">
        <w:rPr>
          <w:rFonts w:ascii="Times New Roman" w:eastAsia="Times New Roman" w:hAnsi="Times New Roman"/>
          <w:sz w:val="24"/>
          <w:szCs w:val="20"/>
          <w:lang w:val="uk-UA" w:eastAsia="ru-RU"/>
        </w:rPr>
        <w:t xml:space="preserve"> – це сукупніст</w:t>
      </w:r>
      <w:r>
        <w:rPr>
          <w:rFonts w:ascii="Times New Roman" w:eastAsia="Times New Roman" w:hAnsi="Times New Roman"/>
          <w:sz w:val="24"/>
          <w:szCs w:val="20"/>
          <w:lang w:val="uk-UA" w:eastAsia="ru-RU"/>
        </w:rPr>
        <w:t>ь заходів, що їх розробляє влас</w:t>
      </w:r>
      <w:r w:rsidRPr="00B27F39">
        <w:rPr>
          <w:rFonts w:ascii="Times New Roman" w:eastAsia="Times New Roman" w:hAnsi="Times New Roman"/>
          <w:sz w:val="24"/>
          <w:szCs w:val="20"/>
          <w:lang w:val="uk-UA" w:eastAsia="ru-RU"/>
        </w:rPr>
        <w:t>ник підприємства з метою вишукування і використання фінансів для здійснення основних функцій і завдань 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Фінансовий механізм</w:t>
      </w:r>
      <w:r w:rsidRPr="00B27F39">
        <w:rPr>
          <w:rFonts w:ascii="Times New Roman" w:eastAsia="Times New Roman" w:hAnsi="Times New Roman"/>
          <w:sz w:val="24"/>
          <w:szCs w:val="20"/>
          <w:lang w:val="uk-UA" w:eastAsia="ru-RU"/>
        </w:rPr>
        <w:t xml:space="preserve"> – це сукупність економіко організаційних і правових форм і методів управління фінансовою системою за видами фінансів.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Фінансова робота</w:t>
      </w:r>
      <w:r w:rsidRPr="00B27F39">
        <w:rPr>
          <w:rFonts w:ascii="Times New Roman" w:eastAsia="Times New Roman" w:hAnsi="Times New Roman"/>
          <w:sz w:val="24"/>
          <w:szCs w:val="20"/>
          <w:lang w:val="uk-UA" w:eastAsia="ru-RU"/>
        </w:rPr>
        <w:t xml:space="preserve"> – це система</w:t>
      </w:r>
      <w:r>
        <w:rPr>
          <w:rFonts w:ascii="Times New Roman" w:eastAsia="Times New Roman" w:hAnsi="Times New Roman"/>
          <w:sz w:val="24"/>
          <w:szCs w:val="20"/>
          <w:lang w:val="uk-UA" w:eastAsia="ru-RU"/>
        </w:rPr>
        <w:t xml:space="preserve"> економічних з визначення фінан</w:t>
      </w:r>
      <w:r w:rsidRPr="00B27F39">
        <w:rPr>
          <w:rFonts w:ascii="Times New Roman" w:eastAsia="Times New Roman" w:hAnsi="Times New Roman"/>
          <w:sz w:val="24"/>
          <w:szCs w:val="20"/>
          <w:lang w:val="uk-UA" w:eastAsia="ru-RU"/>
        </w:rPr>
        <w:t xml:space="preserve">сових ресурсів в </w:t>
      </w:r>
      <w:r w:rsidRPr="00B27F39">
        <w:rPr>
          <w:rFonts w:ascii="Times New Roman" w:eastAsia="Times New Roman" w:hAnsi="Times New Roman"/>
          <w:sz w:val="24"/>
          <w:szCs w:val="20"/>
          <w:lang w:val="uk-UA" w:eastAsia="ru-RU"/>
        </w:rPr>
        <w:lastRenderedPageBreak/>
        <w:t>обсягах, необхідних для забезпечення виконання планів економічного і соціального розвитку підприємств, здійснення контролю за їх цільовим та ефективним використанням.</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Управління фінансовою діяльністю</w:t>
      </w:r>
      <w:r w:rsidRPr="00B27F39">
        <w:rPr>
          <w:rFonts w:ascii="Times New Roman" w:eastAsia="Times New Roman" w:hAnsi="Times New Roman"/>
          <w:sz w:val="24"/>
          <w:szCs w:val="20"/>
          <w:lang w:val="uk-UA" w:eastAsia="ru-RU"/>
        </w:rPr>
        <w:t xml:space="preserve"> – це система економічних методів, спрямованих на системати</w:t>
      </w:r>
      <w:r>
        <w:rPr>
          <w:rFonts w:ascii="Times New Roman" w:eastAsia="Times New Roman" w:hAnsi="Times New Roman"/>
          <w:sz w:val="24"/>
          <w:szCs w:val="20"/>
          <w:lang w:val="uk-UA" w:eastAsia="ru-RU"/>
        </w:rPr>
        <w:t>чне забезпечення підприємств фі</w:t>
      </w:r>
      <w:r w:rsidRPr="00B27F39">
        <w:rPr>
          <w:rFonts w:ascii="Times New Roman" w:eastAsia="Times New Roman" w:hAnsi="Times New Roman"/>
          <w:sz w:val="24"/>
          <w:szCs w:val="20"/>
          <w:lang w:val="uk-UA" w:eastAsia="ru-RU"/>
        </w:rPr>
        <w:t xml:space="preserve">нансовими ресурсами, активами і </w:t>
      </w:r>
      <w:r>
        <w:rPr>
          <w:rFonts w:ascii="Times New Roman" w:eastAsia="Times New Roman" w:hAnsi="Times New Roman"/>
          <w:sz w:val="24"/>
          <w:szCs w:val="20"/>
          <w:lang w:val="uk-UA" w:eastAsia="ru-RU"/>
        </w:rPr>
        <w:t>грошовими коштами в обсягах, не</w:t>
      </w:r>
      <w:r w:rsidRPr="00B27F39">
        <w:rPr>
          <w:rFonts w:ascii="Times New Roman" w:eastAsia="Times New Roman" w:hAnsi="Times New Roman"/>
          <w:sz w:val="24"/>
          <w:szCs w:val="20"/>
          <w:lang w:val="uk-UA" w:eastAsia="ru-RU"/>
        </w:rPr>
        <w:t>обхідних для здійснення нормально</w:t>
      </w:r>
      <w:r>
        <w:rPr>
          <w:rFonts w:ascii="Times New Roman" w:eastAsia="Times New Roman" w:hAnsi="Times New Roman"/>
          <w:sz w:val="24"/>
          <w:szCs w:val="20"/>
          <w:lang w:val="uk-UA" w:eastAsia="ru-RU"/>
        </w:rPr>
        <w:t>ї фінансової діяльності підпри</w:t>
      </w:r>
      <w:r w:rsidRPr="00B27F39">
        <w:rPr>
          <w:rFonts w:ascii="Times New Roman" w:eastAsia="Times New Roman" w:hAnsi="Times New Roman"/>
          <w:sz w:val="24"/>
          <w:szCs w:val="20"/>
          <w:lang w:val="uk-UA" w:eastAsia="ru-RU"/>
        </w:rPr>
        <w:t>ємств.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Фінансовий стан суб’єкта підприємництва</w:t>
      </w:r>
      <w:r>
        <w:rPr>
          <w:rFonts w:ascii="Times New Roman" w:eastAsia="Times New Roman" w:hAnsi="Times New Roman"/>
          <w:sz w:val="24"/>
          <w:szCs w:val="20"/>
          <w:lang w:val="uk-UA" w:eastAsia="ru-RU"/>
        </w:rPr>
        <w:t xml:space="preserve"> – це система показ</w:t>
      </w:r>
      <w:r w:rsidRPr="00B27F39">
        <w:rPr>
          <w:rFonts w:ascii="Times New Roman" w:eastAsia="Times New Roman" w:hAnsi="Times New Roman"/>
          <w:sz w:val="24"/>
          <w:szCs w:val="20"/>
          <w:lang w:val="uk-UA" w:eastAsia="ru-RU"/>
        </w:rPr>
        <w:t>ників, що відображають наявність</w:t>
      </w:r>
      <w:r>
        <w:rPr>
          <w:rFonts w:ascii="Times New Roman" w:eastAsia="Times New Roman" w:hAnsi="Times New Roman"/>
          <w:sz w:val="24"/>
          <w:szCs w:val="20"/>
          <w:lang w:val="uk-UA" w:eastAsia="ru-RU"/>
        </w:rPr>
        <w:t>, розміщення та використання фі</w:t>
      </w:r>
      <w:r w:rsidRPr="00B27F39">
        <w:rPr>
          <w:rFonts w:ascii="Times New Roman" w:eastAsia="Times New Roman" w:hAnsi="Times New Roman"/>
          <w:sz w:val="24"/>
          <w:szCs w:val="20"/>
          <w:lang w:val="uk-UA" w:eastAsia="ru-RU"/>
        </w:rPr>
        <w:t>нансових ресурсів, ступінь забезпе</w:t>
      </w:r>
      <w:r>
        <w:rPr>
          <w:rFonts w:ascii="Times New Roman" w:eastAsia="Times New Roman" w:hAnsi="Times New Roman"/>
          <w:sz w:val="24"/>
          <w:szCs w:val="20"/>
          <w:lang w:val="uk-UA" w:eastAsia="ru-RU"/>
        </w:rPr>
        <w:t>ченості власними фінансовими ре</w:t>
      </w:r>
      <w:r w:rsidRPr="00B27F39">
        <w:rPr>
          <w:rFonts w:ascii="Times New Roman" w:eastAsia="Times New Roman" w:hAnsi="Times New Roman"/>
          <w:sz w:val="24"/>
          <w:szCs w:val="20"/>
          <w:lang w:val="uk-UA" w:eastAsia="ru-RU"/>
        </w:rPr>
        <w:t>сурсами для виконання своїх зобов’язань та здійснення статутної діяльності.</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Самоокупність </w:t>
      </w:r>
      <w:r w:rsidRPr="00B27F39">
        <w:rPr>
          <w:rFonts w:ascii="Times New Roman" w:eastAsia="Times New Roman" w:hAnsi="Times New Roman"/>
          <w:sz w:val="24"/>
          <w:szCs w:val="20"/>
          <w:lang w:val="uk-UA" w:eastAsia="ru-RU"/>
        </w:rPr>
        <w:t>– спроможні</w:t>
      </w:r>
      <w:r>
        <w:rPr>
          <w:rFonts w:ascii="Times New Roman" w:eastAsia="Times New Roman" w:hAnsi="Times New Roman"/>
          <w:sz w:val="24"/>
          <w:szCs w:val="20"/>
          <w:lang w:val="uk-UA" w:eastAsia="ru-RU"/>
        </w:rPr>
        <w:t>сть підприємства повністю покри</w:t>
      </w:r>
      <w:r w:rsidRPr="00B27F39">
        <w:rPr>
          <w:rFonts w:ascii="Times New Roman" w:eastAsia="Times New Roman" w:hAnsi="Times New Roman"/>
          <w:sz w:val="24"/>
          <w:szCs w:val="20"/>
          <w:lang w:val="uk-UA" w:eastAsia="ru-RU"/>
        </w:rPr>
        <w:t>вати свої витрати за рахунок отриманих доходів.</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Самофінансування </w:t>
      </w:r>
      <w:r w:rsidRPr="00B27F39">
        <w:rPr>
          <w:rFonts w:ascii="Times New Roman" w:eastAsia="Times New Roman" w:hAnsi="Times New Roman"/>
          <w:sz w:val="24"/>
          <w:szCs w:val="20"/>
          <w:lang w:val="uk-UA" w:eastAsia="ru-RU"/>
        </w:rPr>
        <w:t>– фінансуван</w:t>
      </w:r>
      <w:r>
        <w:rPr>
          <w:rFonts w:ascii="Times New Roman" w:eastAsia="Times New Roman" w:hAnsi="Times New Roman"/>
          <w:sz w:val="24"/>
          <w:szCs w:val="20"/>
          <w:lang w:val="uk-UA" w:eastAsia="ru-RU"/>
        </w:rPr>
        <w:t>ня розвитку підприємства (інвестицій</w:t>
      </w:r>
      <w:r w:rsidRPr="00B27F39">
        <w:rPr>
          <w:rFonts w:ascii="Times New Roman" w:eastAsia="Times New Roman" w:hAnsi="Times New Roman"/>
          <w:sz w:val="24"/>
          <w:szCs w:val="20"/>
          <w:lang w:val="uk-UA" w:eastAsia="ru-RU"/>
        </w:rPr>
        <w:t>ної діяльності) виключно з</w:t>
      </w:r>
      <w:r>
        <w:rPr>
          <w:rFonts w:ascii="Times New Roman" w:eastAsia="Times New Roman" w:hAnsi="Times New Roman"/>
          <w:sz w:val="24"/>
          <w:szCs w:val="20"/>
          <w:lang w:val="uk-UA" w:eastAsia="ru-RU"/>
        </w:rPr>
        <w:t>а рахунок власних фінансових ре</w:t>
      </w:r>
      <w:r w:rsidRPr="00B27F39">
        <w:rPr>
          <w:rFonts w:ascii="Times New Roman" w:eastAsia="Times New Roman" w:hAnsi="Times New Roman"/>
          <w:sz w:val="24"/>
          <w:szCs w:val="20"/>
          <w:lang w:val="uk-UA" w:eastAsia="ru-RU"/>
        </w:rPr>
        <w:t>сурсів.</w:t>
      </w:r>
    </w:p>
    <w:p w:rsidR="00B827BD" w:rsidRPr="00B27F39" w:rsidRDefault="00B827BD" w:rsidP="00B827BD">
      <w:pPr>
        <w:widowControl w:val="0"/>
        <w:spacing w:after="0" w:line="336" w:lineRule="auto"/>
        <w:ind w:firstLine="283"/>
        <w:rPr>
          <w:rFonts w:ascii="Times New Roman" w:eastAsia="Times New Roman" w:hAnsi="Times New Roman"/>
          <w:b/>
          <w:i/>
          <w:sz w:val="24"/>
          <w:lang w:val="uk-UA" w:eastAsia="ru-RU"/>
        </w:rPr>
      </w:pPr>
      <w:r w:rsidRPr="00B27F39">
        <w:rPr>
          <w:rFonts w:ascii="Times New Roman" w:eastAsia="Times New Roman" w:hAnsi="Times New Roman"/>
          <w:b/>
          <w:i/>
          <w:sz w:val="24"/>
          <w:lang w:val="uk-UA" w:eastAsia="ru-RU"/>
        </w:rPr>
        <w:t>Література: 1–3; 9; 11; 12; 13; 14; 15; 16; 20; 21; 22; 23; 26.</w:t>
      </w:r>
    </w:p>
    <w:p w:rsidR="00B827BD" w:rsidRPr="00B27F39" w:rsidRDefault="00B827BD" w:rsidP="00B827BD">
      <w:pPr>
        <w:widowControl w:val="0"/>
        <w:spacing w:after="0" w:line="240" w:lineRule="auto"/>
        <w:ind w:firstLine="283"/>
        <w:rPr>
          <w:rFonts w:ascii="Times New Roman" w:eastAsia="Times New Roman" w:hAnsi="Times New Roman"/>
          <w:b/>
          <w:sz w:val="24"/>
          <w:szCs w:val="20"/>
          <w:lang w:val="uk-UA" w:eastAsia="ru-RU"/>
        </w:rPr>
      </w:pPr>
    </w:p>
    <w:p w:rsidR="00B827BD" w:rsidRPr="00B27F39" w:rsidRDefault="00B827BD" w:rsidP="00B827BD">
      <w:pPr>
        <w:spacing w:after="0" w:line="240" w:lineRule="auto"/>
        <w:ind w:firstLine="283"/>
        <w:jc w:val="center"/>
        <w:rPr>
          <w:rFonts w:ascii="Times New Roman" w:eastAsia="Times New Roman" w:hAnsi="Times New Roman"/>
          <w:b/>
          <w:sz w:val="28"/>
          <w:szCs w:val="20"/>
          <w:lang w:val="uk-UA" w:eastAsia="ru-RU"/>
        </w:rPr>
      </w:pPr>
      <w:bookmarkStart w:id="2" w:name="П2"/>
      <w:r w:rsidRPr="00B27F39">
        <w:rPr>
          <w:rFonts w:ascii="Times New Roman" w:eastAsia="Times New Roman" w:hAnsi="Times New Roman"/>
          <w:b/>
          <w:sz w:val="28"/>
          <w:szCs w:val="20"/>
          <w:lang w:val="uk-UA" w:eastAsia="ru-RU"/>
        </w:rPr>
        <w:t xml:space="preserve">Тема 2. </w:t>
      </w:r>
      <w:bookmarkEnd w:id="2"/>
      <w:r w:rsidRPr="00B27F39">
        <w:rPr>
          <w:rFonts w:ascii="Times New Roman" w:eastAsia="Times New Roman" w:hAnsi="Times New Roman"/>
          <w:b/>
          <w:sz w:val="28"/>
          <w:szCs w:val="20"/>
          <w:lang w:val="uk-UA" w:eastAsia="ru-RU"/>
        </w:rPr>
        <w:t>Особливості фінансування підприємств різних форм організації бізнесу</w:t>
      </w:r>
    </w:p>
    <w:p w:rsidR="00B827BD" w:rsidRPr="00B27F39"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Методичні поради до вивчення теми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Вивчення даної теми необхідн</w:t>
      </w:r>
      <w:r>
        <w:rPr>
          <w:rFonts w:ascii="Times New Roman" w:eastAsia="Times New Roman" w:hAnsi="Times New Roman"/>
          <w:sz w:val="24"/>
          <w:szCs w:val="20"/>
          <w:lang w:val="uk-UA" w:eastAsia="ru-RU"/>
        </w:rPr>
        <w:t>о розпочати з опанування законо</w:t>
      </w:r>
      <w:r w:rsidRPr="00B27F39">
        <w:rPr>
          <w:rFonts w:ascii="Times New Roman" w:eastAsia="Times New Roman" w:hAnsi="Times New Roman"/>
          <w:sz w:val="24"/>
          <w:szCs w:val="20"/>
          <w:lang w:val="uk-UA" w:eastAsia="ru-RU"/>
        </w:rPr>
        <w:t>давчої бази що регулює питання організації бізнесу різних форм власності. В умовах ринку досить важливим є розуміння правильності та порядку оформлення установчих документів суб’єкта підпри</w:t>
      </w:r>
      <w:r w:rsidRPr="00B27F39">
        <w:rPr>
          <w:rFonts w:ascii="Times New Roman" w:eastAsia="Times New Roman" w:hAnsi="Times New Roman"/>
          <w:sz w:val="24"/>
          <w:szCs w:val="20"/>
          <w:lang w:val="uk-UA" w:eastAsia="ru-RU"/>
        </w:rPr>
        <w:softHyphen/>
        <w:t>єм</w:t>
      </w:r>
      <w:r w:rsidRPr="00B27F39">
        <w:rPr>
          <w:rFonts w:ascii="Times New Roman" w:eastAsia="Times New Roman" w:hAnsi="Times New Roman"/>
          <w:sz w:val="24"/>
          <w:szCs w:val="20"/>
          <w:lang w:val="uk-UA" w:eastAsia="ru-RU"/>
        </w:rPr>
        <w:softHyphen/>
        <w:t>ництва, оскільки це є необхідно</w:t>
      </w:r>
      <w:r>
        <w:rPr>
          <w:rFonts w:ascii="Times New Roman" w:eastAsia="Times New Roman" w:hAnsi="Times New Roman"/>
          <w:sz w:val="24"/>
          <w:szCs w:val="20"/>
          <w:lang w:val="uk-UA" w:eastAsia="ru-RU"/>
        </w:rPr>
        <w:t>ю умовою ефективного функціону</w:t>
      </w:r>
      <w:r w:rsidRPr="00B27F39">
        <w:rPr>
          <w:rFonts w:ascii="Times New Roman" w:eastAsia="Times New Roman" w:hAnsi="Times New Roman"/>
          <w:sz w:val="24"/>
          <w:szCs w:val="20"/>
          <w:lang w:val="uk-UA" w:eastAsia="ru-RU"/>
        </w:rPr>
        <w:t xml:space="preserve">вання підприємства.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Особливу увагу треба звернути</w:t>
      </w:r>
      <w:r>
        <w:rPr>
          <w:rFonts w:ascii="Times New Roman" w:eastAsia="Times New Roman" w:hAnsi="Times New Roman"/>
          <w:sz w:val="24"/>
          <w:szCs w:val="20"/>
          <w:lang w:val="uk-UA" w:eastAsia="ru-RU"/>
        </w:rPr>
        <w:t xml:space="preserve"> на джерела формування початко</w:t>
      </w:r>
      <w:r w:rsidRPr="00B27F39">
        <w:rPr>
          <w:rFonts w:ascii="Times New Roman" w:eastAsia="Times New Roman" w:hAnsi="Times New Roman"/>
          <w:sz w:val="24"/>
          <w:szCs w:val="20"/>
          <w:lang w:val="uk-UA" w:eastAsia="ru-RU"/>
        </w:rPr>
        <w:t>вого капіталу та його мінімально необхідний обсяг, що регулюється законодавчими документами.</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У спеціальній фінансовій літератур</w:t>
      </w:r>
      <w:r>
        <w:rPr>
          <w:rFonts w:ascii="Times New Roman" w:eastAsia="Times New Roman" w:hAnsi="Times New Roman"/>
          <w:sz w:val="24"/>
          <w:lang w:val="uk-UA" w:eastAsia="ru-RU"/>
        </w:rPr>
        <w:t>і достатньо багато уваги приді</w:t>
      </w:r>
      <w:r w:rsidRPr="00B27F39">
        <w:rPr>
          <w:rFonts w:ascii="Times New Roman" w:eastAsia="Times New Roman" w:hAnsi="Times New Roman"/>
          <w:sz w:val="24"/>
          <w:lang w:val="uk-UA" w:eastAsia="ru-RU"/>
        </w:rPr>
        <w:t xml:space="preserve">ляється таким поняттям як: фінансові ресурси </w:t>
      </w:r>
      <w:r>
        <w:rPr>
          <w:rFonts w:ascii="Times New Roman" w:eastAsia="Times New Roman" w:hAnsi="Times New Roman"/>
          <w:sz w:val="24"/>
          <w:lang w:val="uk-UA" w:eastAsia="ru-RU"/>
        </w:rPr>
        <w:t>і капітал. Слід відзна</w:t>
      </w:r>
      <w:r w:rsidRPr="00B27F39">
        <w:rPr>
          <w:rFonts w:ascii="Times New Roman" w:eastAsia="Times New Roman" w:hAnsi="Times New Roman"/>
          <w:sz w:val="24"/>
          <w:lang w:val="uk-UA" w:eastAsia="ru-RU"/>
        </w:rPr>
        <w:t xml:space="preserve">чити ,що єдиної думки з цього приводу не має. «Фінансові ресурси» – одна з найбільш уживаних економічних категорій у понятійному апараті економічної науки. Тому кожен дослідник питань фінансової теорії приділяє їм особливу увагу. Незважаючи на це, єдиної точки зору щодо змісту та економічної інтерпретації фінансових ресурсів не існує. Розбіжності варіюють від спроб дати чітко наукове тлумачення до використання прийомів так званого здорового глузду.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lang w:val="uk-UA" w:eastAsia="ru-RU"/>
        </w:rPr>
        <w:t>Це зумовлено тим, що, як і будь-яке економічне явище, ця кате</w:t>
      </w:r>
      <w:r w:rsidRPr="00B27F39">
        <w:rPr>
          <w:rFonts w:ascii="Times New Roman" w:eastAsia="Times New Roman" w:hAnsi="Times New Roman"/>
          <w:sz w:val="24"/>
          <w:lang w:val="uk-UA" w:eastAsia="ru-RU"/>
        </w:rPr>
        <w:softHyphen/>
        <w:t>го</w:t>
      </w:r>
      <w:r w:rsidRPr="00B27F39">
        <w:rPr>
          <w:rFonts w:ascii="Times New Roman" w:eastAsia="Times New Roman" w:hAnsi="Times New Roman"/>
          <w:sz w:val="24"/>
          <w:lang w:val="uk-UA" w:eastAsia="ru-RU"/>
        </w:rPr>
        <w:softHyphen/>
        <w:t>рія має різні форми прояву. Крім того, кожен дослідник адаптує зміст використовуваних термінів до вирішення завдань власного дослід</w:t>
      </w:r>
      <w:r w:rsidRPr="00B27F39">
        <w:rPr>
          <w:rFonts w:ascii="Times New Roman" w:eastAsia="Times New Roman" w:hAnsi="Times New Roman"/>
          <w:sz w:val="24"/>
          <w:lang w:val="uk-UA" w:eastAsia="ru-RU"/>
        </w:rPr>
        <w:softHyphen/>
        <w:t>жен</w:t>
      </w:r>
      <w:r w:rsidRPr="00B27F39">
        <w:rPr>
          <w:rFonts w:ascii="Times New Roman" w:eastAsia="Times New Roman" w:hAnsi="Times New Roman"/>
          <w:sz w:val="24"/>
          <w:lang w:val="uk-UA" w:eastAsia="ru-RU"/>
        </w:rPr>
        <w:softHyphen/>
        <w:t>ня для того, щоб найповніше розкрити досліджувану проблему.</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 нашої точки зору фінансові ресурси і капітал знаходяться в без</w:t>
      </w:r>
      <w:r w:rsidRPr="00B27F39">
        <w:rPr>
          <w:rFonts w:ascii="Times New Roman" w:eastAsia="Times New Roman" w:hAnsi="Times New Roman"/>
          <w:sz w:val="24"/>
          <w:lang w:val="uk-UA" w:eastAsia="ru-RU"/>
        </w:rPr>
        <w:softHyphen/>
        <w:t xml:space="preserve">посередньому взаємозв’язку. За допомогою відповідних фінансових інструментів фінансист </w:t>
      </w:r>
      <w:r w:rsidRPr="00B27F39">
        <w:rPr>
          <w:rFonts w:ascii="Times New Roman" w:eastAsia="Times New Roman" w:hAnsi="Times New Roman"/>
          <w:sz w:val="24"/>
          <w:lang w:val="uk-UA" w:eastAsia="ru-RU"/>
        </w:rPr>
        <w:lastRenderedPageBreak/>
        <w:t>підприємства має можливість впливати на їх структуру, обсяги, склад. Враховуючи вищенаведені визначення по</w:t>
      </w:r>
      <w:r w:rsidRPr="00B27F39">
        <w:rPr>
          <w:rFonts w:ascii="Times New Roman" w:eastAsia="Times New Roman" w:hAnsi="Times New Roman"/>
          <w:sz w:val="24"/>
          <w:lang w:val="uk-UA" w:eastAsia="ru-RU"/>
        </w:rPr>
        <w:softHyphen/>
        <w:t>нять фінансові ресурси і капітал вважаємо, що в сучасних умовах під</w:t>
      </w:r>
      <w:r w:rsidRPr="00B27F39">
        <w:rPr>
          <w:rFonts w:ascii="Times New Roman" w:eastAsia="Times New Roman" w:hAnsi="Times New Roman"/>
          <w:sz w:val="24"/>
          <w:lang w:val="uk-UA" w:eastAsia="ru-RU"/>
        </w:rPr>
        <w:softHyphen/>
        <w:t>приємництва важливого значення набуває використання фінан</w:t>
      </w:r>
      <w:r w:rsidRPr="00B27F39">
        <w:rPr>
          <w:rFonts w:ascii="Times New Roman" w:eastAsia="Times New Roman" w:hAnsi="Times New Roman"/>
          <w:sz w:val="24"/>
          <w:lang w:val="uk-UA" w:eastAsia="ru-RU"/>
        </w:rPr>
        <w:softHyphen/>
        <w:t>сових ресурсів для забезпечення виконання зобов’язань, а капіталу для отри</w:t>
      </w:r>
      <w:r w:rsidRPr="00B27F39">
        <w:rPr>
          <w:rFonts w:ascii="Times New Roman" w:eastAsia="Times New Roman" w:hAnsi="Times New Roman"/>
          <w:sz w:val="24"/>
          <w:lang w:val="uk-UA" w:eastAsia="ru-RU"/>
        </w:rPr>
        <w:softHyphen/>
        <w:t>мання відповідних доходів від діяльності суб’єкта підприємництва.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Фінансові ресурси</w:t>
      </w:r>
      <w:r w:rsidRPr="00B27F39">
        <w:rPr>
          <w:rFonts w:ascii="Times New Roman" w:eastAsia="Times New Roman" w:hAnsi="Times New Roman"/>
          <w:sz w:val="24"/>
          <w:lang w:val="uk-UA" w:eastAsia="ru-RU"/>
        </w:rPr>
        <w:t xml:space="preserve"> – це частина грошових коштів у формі доходів та зовнішніх надходжень, призначених для виконання фінансових зобов’язань і покриття витрат, пов’язаних з фінансово-господарською діяльністю суб’єкта підприємництва.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Капітал</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 це частина фінансових ресурсів, які використовуються в обороті з метою отримання доходу. З такої точки зору капітал – одна з форм фінансових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 нашого погляду принципова різниця між фінансові ресурсами і капіталом полягає в тому, що в будь-який момент часу фінансові ре</w:t>
      </w:r>
      <w:r w:rsidRPr="00B27F39">
        <w:rPr>
          <w:rFonts w:ascii="Times New Roman" w:eastAsia="Times New Roman" w:hAnsi="Times New Roman"/>
          <w:sz w:val="24"/>
          <w:lang w:val="uk-UA" w:eastAsia="ru-RU"/>
        </w:rPr>
        <w:softHyphen/>
        <w:t>сурси більше або дорівнюють капіталу. Рівність означає, що у суб’єк</w:t>
      </w:r>
      <w:r w:rsidRPr="00B27F39">
        <w:rPr>
          <w:rFonts w:ascii="Times New Roman" w:eastAsia="Times New Roman" w:hAnsi="Times New Roman"/>
          <w:sz w:val="24"/>
          <w:lang w:val="uk-UA" w:eastAsia="ru-RU"/>
        </w:rPr>
        <w:softHyphen/>
        <w:t>та підприємництва немає ніяких фінансових зобов’язань і фінансові ресурси в повному обсязі знаходяться в обороті.</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Студенти мають знати особливості функціонування підприємств різних форм власності: </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Організаційно-правові форми суб’єктів підприємництва</w:t>
      </w:r>
    </w:p>
    <w:tbl>
      <w:tblPr>
        <w:tblW w:w="509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1575"/>
        <w:gridCol w:w="1374"/>
        <w:gridCol w:w="1503"/>
        <w:gridCol w:w="2541"/>
        <w:gridCol w:w="2565"/>
      </w:tblGrid>
      <w:tr w:rsidR="00B827BD" w:rsidRPr="00B27F39" w:rsidTr="00703E8A">
        <w:trPr>
          <w:trHeight w:val="547"/>
          <w:jc w:val="center"/>
        </w:trPr>
        <w:tc>
          <w:tcPr>
            <w:tcW w:w="824" w:type="pct"/>
            <w:tcBorders>
              <w:top w:val="single" w:sz="12" w:space="0" w:color="auto"/>
              <w:left w:val="single" w:sz="12" w:space="0" w:color="auto"/>
              <w:bottom w:val="single" w:sz="12" w:space="0" w:color="auto"/>
              <w:right w:val="single" w:sz="12" w:space="0" w:color="auto"/>
            </w:tcBorders>
            <w:vAlign w:val="center"/>
          </w:tcPr>
          <w:p w:rsidR="00B827BD" w:rsidRPr="00730EE1" w:rsidRDefault="00B827BD" w:rsidP="00703E8A">
            <w:pPr>
              <w:widowControl w:val="0"/>
              <w:spacing w:after="0" w:line="312" w:lineRule="auto"/>
              <w:jc w:val="center"/>
              <w:rPr>
                <w:rFonts w:ascii="Times New Roman" w:eastAsia="Times New Roman" w:hAnsi="Times New Roman"/>
                <w:b/>
                <w:sz w:val="24"/>
                <w:szCs w:val="24"/>
                <w:lang w:val="uk-UA" w:eastAsia="ru-RU"/>
              </w:rPr>
            </w:pPr>
          </w:p>
        </w:tc>
        <w:tc>
          <w:tcPr>
            <w:tcW w:w="719" w:type="pct"/>
            <w:tcBorders>
              <w:top w:val="single" w:sz="12" w:space="0" w:color="auto"/>
              <w:left w:val="single" w:sz="12" w:space="0" w:color="auto"/>
              <w:bottom w:val="single" w:sz="12" w:space="0" w:color="auto"/>
              <w:right w:val="single" w:sz="12"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b/>
                <w:sz w:val="24"/>
                <w:szCs w:val="24"/>
                <w:lang w:val="uk-UA" w:eastAsia="ru-RU"/>
              </w:rPr>
            </w:pPr>
            <w:r w:rsidRPr="00730EE1">
              <w:rPr>
                <w:rFonts w:ascii="Times New Roman" w:eastAsia="Times New Roman" w:hAnsi="Times New Roman"/>
                <w:b/>
                <w:sz w:val="24"/>
                <w:szCs w:val="24"/>
                <w:lang w:val="uk-UA" w:eastAsia="ru-RU"/>
              </w:rPr>
              <w:t>Приватні підприєм</w:t>
            </w:r>
            <w:r w:rsidRPr="00730EE1">
              <w:rPr>
                <w:rFonts w:ascii="Times New Roman" w:eastAsia="Times New Roman" w:hAnsi="Times New Roman"/>
                <w:b/>
                <w:sz w:val="24"/>
                <w:szCs w:val="24"/>
                <w:lang w:val="uk-UA" w:eastAsia="ru-RU"/>
              </w:rPr>
              <w:softHyphen/>
              <w:t>ства</w:t>
            </w:r>
          </w:p>
        </w:tc>
        <w:tc>
          <w:tcPr>
            <w:tcW w:w="786" w:type="pct"/>
            <w:tcBorders>
              <w:top w:val="single" w:sz="12" w:space="0" w:color="auto"/>
              <w:left w:val="single" w:sz="12" w:space="0" w:color="auto"/>
              <w:bottom w:val="single" w:sz="12" w:space="0" w:color="auto"/>
              <w:right w:val="single" w:sz="12"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b/>
                <w:sz w:val="24"/>
                <w:szCs w:val="24"/>
                <w:lang w:val="uk-UA" w:eastAsia="ru-RU"/>
              </w:rPr>
            </w:pPr>
            <w:r w:rsidRPr="00730EE1">
              <w:rPr>
                <w:rFonts w:ascii="Times New Roman" w:eastAsia="Times New Roman" w:hAnsi="Times New Roman"/>
                <w:b/>
                <w:sz w:val="24"/>
                <w:szCs w:val="24"/>
                <w:lang w:val="uk-UA" w:eastAsia="ru-RU"/>
              </w:rPr>
              <w:t>Акціонер</w:t>
            </w:r>
            <w:r w:rsidRPr="00730EE1">
              <w:rPr>
                <w:rFonts w:ascii="Times New Roman" w:eastAsia="Times New Roman" w:hAnsi="Times New Roman"/>
                <w:b/>
                <w:sz w:val="24"/>
                <w:szCs w:val="24"/>
                <w:lang w:val="uk-UA" w:eastAsia="ru-RU"/>
              </w:rPr>
              <w:softHyphen/>
              <w:t>не това</w:t>
            </w:r>
            <w:r w:rsidRPr="00730EE1">
              <w:rPr>
                <w:rFonts w:ascii="Times New Roman" w:eastAsia="Times New Roman" w:hAnsi="Times New Roman"/>
                <w:b/>
                <w:sz w:val="24"/>
                <w:szCs w:val="24"/>
                <w:lang w:val="uk-UA" w:eastAsia="ru-RU"/>
              </w:rPr>
              <w:softHyphen/>
              <w:t>риство</w:t>
            </w:r>
          </w:p>
        </w:tc>
        <w:tc>
          <w:tcPr>
            <w:tcW w:w="1329" w:type="pct"/>
            <w:tcBorders>
              <w:top w:val="single" w:sz="12" w:space="0" w:color="auto"/>
              <w:left w:val="single" w:sz="12" w:space="0" w:color="auto"/>
              <w:bottom w:val="single" w:sz="12" w:space="0" w:color="auto"/>
              <w:right w:val="single" w:sz="12"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b/>
                <w:sz w:val="24"/>
                <w:szCs w:val="24"/>
                <w:lang w:val="uk-UA" w:eastAsia="ru-RU"/>
              </w:rPr>
            </w:pPr>
            <w:r w:rsidRPr="00730EE1">
              <w:rPr>
                <w:rFonts w:ascii="Times New Roman" w:eastAsia="Times New Roman" w:hAnsi="Times New Roman"/>
                <w:b/>
                <w:sz w:val="24"/>
                <w:szCs w:val="24"/>
                <w:lang w:val="uk-UA" w:eastAsia="ru-RU"/>
              </w:rPr>
              <w:t>Товариства з обмеженою від</w:t>
            </w:r>
            <w:r w:rsidRPr="00730EE1">
              <w:rPr>
                <w:rFonts w:ascii="Times New Roman" w:eastAsia="Times New Roman" w:hAnsi="Times New Roman"/>
                <w:b/>
                <w:sz w:val="24"/>
                <w:szCs w:val="24"/>
                <w:lang w:val="uk-UA" w:eastAsia="ru-RU"/>
              </w:rPr>
              <w:softHyphen/>
              <w:t>повідальністю</w:t>
            </w:r>
          </w:p>
        </w:tc>
        <w:tc>
          <w:tcPr>
            <w:tcW w:w="1342" w:type="pct"/>
            <w:tcBorders>
              <w:top w:val="single" w:sz="12" w:space="0" w:color="auto"/>
              <w:left w:val="single" w:sz="12" w:space="0" w:color="auto"/>
              <w:bottom w:val="single" w:sz="12" w:space="0" w:color="auto"/>
              <w:right w:val="single" w:sz="12"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b/>
                <w:sz w:val="24"/>
                <w:szCs w:val="24"/>
                <w:lang w:val="uk-UA" w:eastAsia="ru-RU"/>
              </w:rPr>
            </w:pPr>
            <w:r w:rsidRPr="00730EE1">
              <w:rPr>
                <w:rFonts w:ascii="Times New Roman" w:eastAsia="Times New Roman" w:hAnsi="Times New Roman"/>
                <w:b/>
                <w:sz w:val="24"/>
                <w:szCs w:val="24"/>
                <w:lang w:val="uk-UA" w:eastAsia="ru-RU"/>
              </w:rPr>
              <w:t>Товариство з додатковою відповідальністю</w:t>
            </w:r>
          </w:p>
        </w:tc>
      </w:tr>
      <w:tr w:rsidR="00B827BD" w:rsidRPr="00B27F39" w:rsidTr="00703E8A">
        <w:trPr>
          <w:trHeight w:val="367"/>
          <w:jc w:val="center"/>
        </w:trPr>
        <w:tc>
          <w:tcPr>
            <w:tcW w:w="824" w:type="pct"/>
            <w:tcBorders>
              <w:top w:val="single" w:sz="12" w:space="0" w:color="auto"/>
              <w:left w:val="single" w:sz="12" w:space="0" w:color="auto"/>
              <w:bottom w:val="single" w:sz="4" w:space="0" w:color="auto"/>
              <w:right w:val="single" w:sz="4" w:space="0" w:color="auto"/>
            </w:tcBorders>
            <w:vAlign w:val="center"/>
            <w:hideMark/>
          </w:tcPr>
          <w:p w:rsidR="00B827BD" w:rsidRPr="00730EE1" w:rsidRDefault="00B827BD" w:rsidP="00703E8A">
            <w:pPr>
              <w:widowControl w:val="0"/>
              <w:spacing w:after="0" w:line="312" w:lineRule="auto"/>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1. Установчі документи</w:t>
            </w:r>
          </w:p>
        </w:tc>
        <w:tc>
          <w:tcPr>
            <w:tcW w:w="719" w:type="pct"/>
            <w:tcBorders>
              <w:top w:val="single" w:sz="12" w:space="0" w:color="auto"/>
              <w:left w:val="single" w:sz="4" w:space="0" w:color="auto"/>
              <w:bottom w:val="single" w:sz="4" w:space="0" w:color="auto"/>
              <w:right w:val="single" w:sz="4" w:space="0" w:color="auto"/>
            </w:tcBorders>
            <w:vAlign w:val="center"/>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p>
        </w:tc>
        <w:tc>
          <w:tcPr>
            <w:tcW w:w="786" w:type="pct"/>
            <w:tcBorders>
              <w:top w:val="single" w:sz="12" w:space="0" w:color="auto"/>
              <w:left w:val="single" w:sz="4" w:space="0" w:color="auto"/>
              <w:bottom w:val="single" w:sz="4" w:space="0" w:color="auto"/>
              <w:right w:val="single" w:sz="4" w:space="0" w:color="auto"/>
            </w:tcBorders>
            <w:vAlign w:val="center"/>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p>
        </w:tc>
        <w:tc>
          <w:tcPr>
            <w:tcW w:w="1329" w:type="pct"/>
            <w:tcBorders>
              <w:top w:val="single" w:sz="12" w:space="0" w:color="auto"/>
              <w:left w:val="single" w:sz="4" w:space="0" w:color="auto"/>
              <w:bottom w:val="single" w:sz="4" w:space="0" w:color="auto"/>
              <w:right w:val="single" w:sz="4" w:space="0" w:color="auto"/>
            </w:tcBorders>
            <w:vAlign w:val="center"/>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p>
        </w:tc>
        <w:tc>
          <w:tcPr>
            <w:tcW w:w="1342" w:type="pct"/>
            <w:tcBorders>
              <w:top w:val="single" w:sz="12" w:space="0" w:color="auto"/>
              <w:left w:val="single" w:sz="4" w:space="0" w:color="auto"/>
              <w:bottom w:val="single" w:sz="4" w:space="0" w:color="auto"/>
              <w:right w:val="single" w:sz="12" w:space="0" w:color="auto"/>
            </w:tcBorders>
            <w:vAlign w:val="center"/>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p>
        </w:tc>
      </w:tr>
      <w:tr w:rsidR="00B827BD" w:rsidRPr="00B27F39" w:rsidTr="00703E8A">
        <w:trPr>
          <w:trHeight w:val="367"/>
          <w:jc w:val="center"/>
        </w:trPr>
        <w:tc>
          <w:tcPr>
            <w:tcW w:w="824" w:type="pct"/>
            <w:tcBorders>
              <w:top w:val="single" w:sz="4" w:space="0" w:color="auto"/>
              <w:left w:val="single" w:sz="12" w:space="0" w:color="auto"/>
              <w:bottom w:val="single" w:sz="4" w:space="0" w:color="auto"/>
              <w:right w:val="single" w:sz="4" w:space="0" w:color="auto"/>
            </w:tcBorders>
            <w:vAlign w:val="center"/>
            <w:hideMark/>
          </w:tcPr>
          <w:p w:rsidR="00B827BD" w:rsidRPr="00730EE1" w:rsidRDefault="00B827BD" w:rsidP="00703E8A">
            <w:pPr>
              <w:widowControl w:val="0"/>
              <w:spacing w:after="0" w:line="312" w:lineRule="auto"/>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а) Установчий договір</w:t>
            </w:r>
          </w:p>
        </w:tc>
        <w:tc>
          <w:tcPr>
            <w:tcW w:w="719" w:type="pct"/>
            <w:tcBorders>
              <w:top w:val="single" w:sz="4" w:space="0" w:color="auto"/>
              <w:left w:val="single" w:sz="4" w:space="0" w:color="auto"/>
              <w:bottom w:val="single" w:sz="4"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w:t>
            </w:r>
          </w:p>
        </w:tc>
        <w:tc>
          <w:tcPr>
            <w:tcW w:w="786" w:type="pct"/>
            <w:tcBorders>
              <w:top w:val="single" w:sz="4" w:space="0" w:color="auto"/>
              <w:left w:val="single" w:sz="4" w:space="0" w:color="auto"/>
              <w:bottom w:val="single" w:sz="4"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w:t>
            </w:r>
          </w:p>
        </w:tc>
        <w:tc>
          <w:tcPr>
            <w:tcW w:w="1329" w:type="pct"/>
            <w:tcBorders>
              <w:top w:val="single" w:sz="4" w:space="0" w:color="auto"/>
              <w:left w:val="single" w:sz="4" w:space="0" w:color="auto"/>
              <w:bottom w:val="single" w:sz="4"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w:t>
            </w:r>
          </w:p>
        </w:tc>
        <w:tc>
          <w:tcPr>
            <w:tcW w:w="1342" w:type="pct"/>
            <w:tcBorders>
              <w:top w:val="single" w:sz="4" w:space="0" w:color="auto"/>
              <w:left w:val="single" w:sz="4" w:space="0" w:color="auto"/>
              <w:bottom w:val="single" w:sz="4" w:space="0" w:color="auto"/>
              <w:right w:val="single" w:sz="12"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w:t>
            </w:r>
          </w:p>
        </w:tc>
      </w:tr>
      <w:tr w:rsidR="00B827BD" w:rsidRPr="00B27F39" w:rsidTr="00703E8A">
        <w:trPr>
          <w:trHeight w:val="179"/>
          <w:jc w:val="center"/>
        </w:trPr>
        <w:tc>
          <w:tcPr>
            <w:tcW w:w="824" w:type="pct"/>
            <w:tcBorders>
              <w:top w:val="single" w:sz="4" w:space="0" w:color="auto"/>
              <w:left w:val="single" w:sz="12" w:space="0" w:color="auto"/>
              <w:bottom w:val="single" w:sz="4" w:space="0" w:color="auto"/>
              <w:right w:val="single" w:sz="4" w:space="0" w:color="auto"/>
            </w:tcBorders>
            <w:vAlign w:val="center"/>
            <w:hideMark/>
          </w:tcPr>
          <w:p w:rsidR="00B827BD" w:rsidRPr="00730EE1" w:rsidRDefault="00B827BD" w:rsidP="00703E8A">
            <w:pPr>
              <w:widowControl w:val="0"/>
              <w:spacing w:after="0" w:line="312" w:lineRule="auto"/>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б) Статут</w:t>
            </w:r>
          </w:p>
        </w:tc>
        <w:tc>
          <w:tcPr>
            <w:tcW w:w="719" w:type="pct"/>
            <w:tcBorders>
              <w:top w:val="single" w:sz="4" w:space="0" w:color="auto"/>
              <w:left w:val="single" w:sz="4" w:space="0" w:color="auto"/>
              <w:bottom w:val="single" w:sz="4"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w:t>
            </w:r>
          </w:p>
        </w:tc>
        <w:tc>
          <w:tcPr>
            <w:tcW w:w="786" w:type="pct"/>
            <w:tcBorders>
              <w:top w:val="single" w:sz="4" w:space="0" w:color="auto"/>
              <w:left w:val="single" w:sz="4" w:space="0" w:color="auto"/>
              <w:bottom w:val="single" w:sz="4"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w:t>
            </w:r>
          </w:p>
        </w:tc>
        <w:tc>
          <w:tcPr>
            <w:tcW w:w="1329" w:type="pct"/>
            <w:tcBorders>
              <w:top w:val="single" w:sz="4" w:space="0" w:color="auto"/>
              <w:left w:val="single" w:sz="4" w:space="0" w:color="auto"/>
              <w:bottom w:val="single" w:sz="4"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w:t>
            </w:r>
          </w:p>
        </w:tc>
        <w:tc>
          <w:tcPr>
            <w:tcW w:w="1342" w:type="pct"/>
            <w:tcBorders>
              <w:top w:val="single" w:sz="4" w:space="0" w:color="auto"/>
              <w:left w:val="single" w:sz="4" w:space="0" w:color="auto"/>
              <w:bottom w:val="single" w:sz="4" w:space="0" w:color="auto"/>
              <w:right w:val="single" w:sz="12"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w:t>
            </w:r>
          </w:p>
        </w:tc>
      </w:tr>
      <w:tr w:rsidR="00B827BD" w:rsidRPr="00B27F39" w:rsidTr="00703E8A">
        <w:trPr>
          <w:trHeight w:val="47"/>
          <w:jc w:val="center"/>
        </w:trPr>
        <w:tc>
          <w:tcPr>
            <w:tcW w:w="824" w:type="pct"/>
            <w:tcBorders>
              <w:top w:val="single" w:sz="4" w:space="0" w:color="auto"/>
              <w:left w:val="single" w:sz="12"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2. Статутний капітал</w:t>
            </w:r>
          </w:p>
        </w:tc>
        <w:tc>
          <w:tcPr>
            <w:tcW w:w="719" w:type="pct"/>
            <w:tcBorders>
              <w:top w:val="single" w:sz="4" w:space="0" w:color="auto"/>
              <w:left w:val="single" w:sz="4"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Не регла</w:t>
            </w:r>
            <w:r w:rsidRPr="00730EE1">
              <w:rPr>
                <w:rFonts w:ascii="Times New Roman" w:eastAsia="Times New Roman" w:hAnsi="Times New Roman"/>
                <w:sz w:val="24"/>
                <w:szCs w:val="24"/>
                <w:lang w:val="uk-UA" w:eastAsia="ru-RU"/>
              </w:rPr>
              <w:softHyphen/>
              <w:t>ментується</w:t>
            </w:r>
          </w:p>
        </w:tc>
        <w:tc>
          <w:tcPr>
            <w:tcW w:w="786" w:type="pct"/>
            <w:tcBorders>
              <w:top w:val="single" w:sz="4" w:space="0" w:color="auto"/>
              <w:left w:val="single" w:sz="4"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Регламен</w:t>
            </w:r>
            <w:r>
              <w:rPr>
                <w:rFonts w:ascii="Times New Roman" w:eastAsia="Times New Roman" w:hAnsi="Times New Roman"/>
                <w:sz w:val="24"/>
                <w:szCs w:val="24"/>
                <w:lang w:val="uk-UA" w:eastAsia="ru-RU"/>
              </w:rPr>
              <w:t>тує зако</w:t>
            </w:r>
            <w:r w:rsidRPr="00730EE1">
              <w:rPr>
                <w:rFonts w:ascii="Times New Roman" w:eastAsia="Times New Roman" w:hAnsi="Times New Roman"/>
                <w:sz w:val="24"/>
                <w:szCs w:val="24"/>
                <w:lang w:val="uk-UA" w:eastAsia="ru-RU"/>
              </w:rPr>
              <w:t>нодавство</w:t>
            </w:r>
          </w:p>
        </w:tc>
        <w:tc>
          <w:tcPr>
            <w:tcW w:w="1329" w:type="pct"/>
            <w:tcBorders>
              <w:top w:val="single" w:sz="4" w:space="0" w:color="auto"/>
              <w:left w:val="single" w:sz="4"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Регламентує</w:t>
            </w:r>
          </w:p>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законодавство</w:t>
            </w:r>
          </w:p>
        </w:tc>
        <w:tc>
          <w:tcPr>
            <w:tcW w:w="1342" w:type="pct"/>
            <w:tcBorders>
              <w:top w:val="single" w:sz="4" w:space="0" w:color="auto"/>
              <w:left w:val="single" w:sz="4" w:space="0" w:color="auto"/>
              <w:bottom w:val="single" w:sz="12" w:space="0" w:color="auto"/>
              <w:right w:val="single" w:sz="12"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Регламентує законодавство</w:t>
            </w:r>
          </w:p>
        </w:tc>
      </w:tr>
      <w:tr w:rsidR="00B827BD" w:rsidRPr="00B27F39" w:rsidTr="00703E8A">
        <w:trPr>
          <w:trHeight w:val="47"/>
          <w:jc w:val="center"/>
        </w:trPr>
        <w:tc>
          <w:tcPr>
            <w:tcW w:w="824" w:type="pct"/>
            <w:tcBorders>
              <w:top w:val="single" w:sz="4" w:space="0" w:color="auto"/>
              <w:left w:val="single" w:sz="12"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3. Управління справами</w:t>
            </w:r>
          </w:p>
        </w:tc>
        <w:tc>
          <w:tcPr>
            <w:tcW w:w="719" w:type="pct"/>
            <w:tcBorders>
              <w:top w:val="single" w:sz="4" w:space="0" w:color="auto"/>
              <w:left w:val="single" w:sz="4"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Одноосібно</w:t>
            </w:r>
          </w:p>
        </w:tc>
        <w:tc>
          <w:tcPr>
            <w:tcW w:w="786" w:type="pct"/>
            <w:tcBorders>
              <w:top w:val="single" w:sz="4" w:space="0" w:color="auto"/>
              <w:left w:val="single" w:sz="4"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Збори</w:t>
            </w:r>
          </w:p>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акціонерів</w:t>
            </w:r>
          </w:p>
        </w:tc>
        <w:tc>
          <w:tcPr>
            <w:tcW w:w="1329" w:type="pct"/>
            <w:tcBorders>
              <w:top w:val="single" w:sz="4" w:space="0" w:color="auto"/>
              <w:left w:val="single" w:sz="4"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Збори засновників</w:t>
            </w:r>
          </w:p>
        </w:tc>
        <w:tc>
          <w:tcPr>
            <w:tcW w:w="1342" w:type="pct"/>
            <w:tcBorders>
              <w:top w:val="single" w:sz="4" w:space="0" w:color="auto"/>
              <w:left w:val="single" w:sz="4" w:space="0" w:color="auto"/>
              <w:bottom w:val="single" w:sz="12" w:space="0" w:color="auto"/>
              <w:right w:val="single" w:sz="12"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Збори засновників</w:t>
            </w:r>
          </w:p>
        </w:tc>
      </w:tr>
      <w:tr w:rsidR="00B827BD" w:rsidRPr="00B27F39" w:rsidTr="00703E8A">
        <w:trPr>
          <w:trHeight w:val="47"/>
          <w:jc w:val="center"/>
        </w:trPr>
        <w:tc>
          <w:tcPr>
            <w:tcW w:w="824" w:type="pct"/>
            <w:tcBorders>
              <w:top w:val="single" w:sz="4" w:space="0" w:color="auto"/>
              <w:left w:val="single" w:sz="12"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4. Відповідаль</w:t>
            </w:r>
            <w:r w:rsidRPr="00730EE1">
              <w:rPr>
                <w:rFonts w:ascii="Times New Roman" w:eastAsia="Times New Roman" w:hAnsi="Times New Roman"/>
                <w:sz w:val="24"/>
                <w:szCs w:val="24"/>
                <w:lang w:val="uk-UA" w:eastAsia="ru-RU"/>
              </w:rPr>
              <w:softHyphen/>
              <w:t>ність за держ</w:t>
            </w:r>
            <w:r w:rsidRPr="00730EE1">
              <w:rPr>
                <w:rFonts w:ascii="Times New Roman" w:eastAsia="Times New Roman" w:hAnsi="Times New Roman"/>
                <w:sz w:val="24"/>
                <w:szCs w:val="24"/>
                <w:lang w:val="uk-UA" w:eastAsia="ru-RU"/>
              </w:rPr>
              <w:softHyphen/>
              <w:t>підприємства</w:t>
            </w:r>
          </w:p>
        </w:tc>
        <w:tc>
          <w:tcPr>
            <w:tcW w:w="719" w:type="pct"/>
            <w:tcBorders>
              <w:top w:val="single" w:sz="4" w:space="0" w:color="auto"/>
              <w:left w:val="single" w:sz="4"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Повна усім майном</w:t>
            </w:r>
          </w:p>
        </w:tc>
        <w:tc>
          <w:tcPr>
            <w:tcW w:w="786" w:type="pct"/>
            <w:tcBorders>
              <w:top w:val="single" w:sz="4" w:space="0" w:color="auto"/>
              <w:left w:val="single" w:sz="4"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Обмежена майном</w:t>
            </w:r>
          </w:p>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товариства</w:t>
            </w:r>
          </w:p>
        </w:tc>
        <w:tc>
          <w:tcPr>
            <w:tcW w:w="1329" w:type="pct"/>
            <w:tcBorders>
              <w:top w:val="single" w:sz="4" w:space="0" w:color="auto"/>
              <w:left w:val="single" w:sz="4" w:space="0" w:color="auto"/>
              <w:bottom w:val="single" w:sz="12" w:space="0" w:color="auto"/>
              <w:right w:val="single" w:sz="4"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sidRPr="00730EE1">
              <w:rPr>
                <w:rFonts w:ascii="Times New Roman" w:eastAsia="Times New Roman" w:hAnsi="Times New Roman"/>
                <w:sz w:val="24"/>
                <w:szCs w:val="24"/>
                <w:lang w:val="uk-UA" w:eastAsia="ru-RU"/>
              </w:rPr>
              <w:t>Обмежена внесками в статутний фонд</w:t>
            </w:r>
          </w:p>
        </w:tc>
        <w:tc>
          <w:tcPr>
            <w:tcW w:w="1342" w:type="pct"/>
            <w:tcBorders>
              <w:top w:val="single" w:sz="4" w:space="0" w:color="auto"/>
              <w:left w:val="single" w:sz="4" w:space="0" w:color="auto"/>
              <w:bottom w:val="single" w:sz="12" w:space="0" w:color="auto"/>
              <w:right w:val="single" w:sz="12" w:space="0" w:color="auto"/>
            </w:tcBorders>
            <w:vAlign w:val="center"/>
            <w:hideMark/>
          </w:tcPr>
          <w:p w:rsidR="00B827BD" w:rsidRPr="00730EE1" w:rsidRDefault="00B827BD" w:rsidP="00703E8A">
            <w:pPr>
              <w:widowControl w:val="0"/>
              <w:spacing w:after="0" w:line="312"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Обмежена вкла</w:t>
            </w:r>
            <w:r w:rsidRPr="00730EE1">
              <w:rPr>
                <w:rFonts w:ascii="Times New Roman" w:eastAsia="Times New Roman" w:hAnsi="Times New Roman"/>
                <w:sz w:val="24"/>
                <w:szCs w:val="24"/>
                <w:lang w:val="uk-UA" w:eastAsia="ru-RU"/>
              </w:rPr>
              <w:t>дами в статутний ка</w:t>
            </w:r>
            <w:r>
              <w:rPr>
                <w:rFonts w:ascii="Times New Roman" w:eastAsia="Times New Roman" w:hAnsi="Times New Roman"/>
                <w:sz w:val="24"/>
                <w:szCs w:val="24"/>
                <w:lang w:val="uk-UA" w:eastAsia="ru-RU"/>
              </w:rPr>
              <w:t>пітал, додаткова в кратному роз</w:t>
            </w:r>
            <w:r w:rsidRPr="00730EE1">
              <w:rPr>
                <w:rFonts w:ascii="Times New Roman" w:eastAsia="Times New Roman" w:hAnsi="Times New Roman"/>
                <w:sz w:val="24"/>
                <w:szCs w:val="24"/>
                <w:lang w:val="uk-UA" w:eastAsia="ru-RU"/>
              </w:rPr>
              <w:t>мірі для всіх засновників</w:t>
            </w:r>
          </w:p>
        </w:tc>
      </w:tr>
    </w:tbl>
    <w:p w:rsidR="00B827BD" w:rsidRPr="00B27F39" w:rsidRDefault="00B827BD" w:rsidP="00B827BD">
      <w:pPr>
        <w:widowControl w:val="0"/>
        <w:spacing w:after="0" w:line="336"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Організаційно-правова форма суб’єкта підприємництва.</w:t>
      </w:r>
    </w:p>
    <w:p w:rsidR="00B827BD" w:rsidRPr="00B27F39" w:rsidRDefault="00B827BD" w:rsidP="00B827BD">
      <w:pPr>
        <w:widowControl w:val="0"/>
        <w:spacing w:after="0" w:line="336"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Порівнювальні елементи.</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Після здобуття незалежності в Україні почався процес розд</w:t>
      </w:r>
      <w:r>
        <w:rPr>
          <w:rFonts w:ascii="Times New Roman" w:eastAsia="Times New Roman" w:hAnsi="Times New Roman"/>
          <w:sz w:val="24"/>
          <w:lang w:val="uk-UA" w:eastAsia="ru-RU"/>
        </w:rPr>
        <w:t>ержав</w:t>
      </w:r>
      <w:r w:rsidRPr="00B27F39">
        <w:rPr>
          <w:rFonts w:ascii="Times New Roman" w:eastAsia="Times New Roman" w:hAnsi="Times New Roman"/>
          <w:sz w:val="24"/>
          <w:lang w:val="uk-UA" w:eastAsia="ru-RU"/>
        </w:rPr>
        <w:t>лення підприємств. В процесі приватизації значна їх частина була перетворена на акціонерні товариства.</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Сучасний етап розвитку економіки України супроводжується під</w:t>
      </w:r>
      <w:r w:rsidRPr="00B27F39">
        <w:rPr>
          <w:rFonts w:ascii="Times New Roman" w:eastAsia="Times New Roman" w:hAnsi="Times New Roman"/>
          <w:sz w:val="24"/>
          <w:lang w:val="uk-UA" w:eastAsia="ru-RU"/>
        </w:rPr>
        <w:softHyphen/>
        <w:t>вищенням динамічності, непередбачув</w:t>
      </w:r>
      <w:r>
        <w:rPr>
          <w:rFonts w:ascii="Times New Roman" w:eastAsia="Times New Roman" w:hAnsi="Times New Roman"/>
          <w:sz w:val="24"/>
          <w:lang w:val="uk-UA" w:eastAsia="ru-RU"/>
        </w:rPr>
        <w:t>аності змін ринкового середови</w:t>
      </w:r>
      <w:r w:rsidRPr="00B27F39">
        <w:rPr>
          <w:rFonts w:ascii="Times New Roman" w:eastAsia="Times New Roman" w:hAnsi="Times New Roman"/>
          <w:sz w:val="24"/>
          <w:lang w:val="uk-UA" w:eastAsia="ru-RU"/>
        </w:rPr>
        <w:t xml:space="preserve">ща і посиленням його впливу на діяльність суб’єктів </w:t>
      </w:r>
      <w:r>
        <w:rPr>
          <w:rFonts w:ascii="Times New Roman" w:eastAsia="Times New Roman" w:hAnsi="Times New Roman"/>
          <w:sz w:val="24"/>
          <w:lang w:val="uk-UA" w:eastAsia="ru-RU"/>
        </w:rPr>
        <w:t>господарювання</w:t>
      </w:r>
      <w:r w:rsidRPr="00B27F39">
        <w:rPr>
          <w:rFonts w:ascii="Times New Roman" w:eastAsia="Times New Roman" w:hAnsi="Times New Roman"/>
          <w:sz w:val="24"/>
          <w:lang w:val="uk-UA" w:eastAsia="ru-RU"/>
        </w:rPr>
        <w:t>, що ускладнює управління їх адаптацією до мінливого оточення. Через свою природу й відповідні переваги над іншими формами гос</w:t>
      </w:r>
      <w:r w:rsidRPr="00B27F39">
        <w:rPr>
          <w:rFonts w:ascii="Times New Roman" w:eastAsia="Times New Roman" w:hAnsi="Times New Roman"/>
          <w:sz w:val="24"/>
          <w:lang w:val="uk-UA" w:eastAsia="ru-RU"/>
        </w:rPr>
        <w:softHyphen/>
        <w:t>подарювання акціонерні товар</w:t>
      </w:r>
      <w:r>
        <w:rPr>
          <w:rFonts w:ascii="Times New Roman" w:eastAsia="Times New Roman" w:hAnsi="Times New Roman"/>
          <w:sz w:val="24"/>
          <w:lang w:val="uk-UA" w:eastAsia="ru-RU"/>
        </w:rPr>
        <w:t>иства набули широкого розповсюд</w:t>
      </w:r>
      <w:r w:rsidRPr="00B27F39">
        <w:rPr>
          <w:rFonts w:ascii="Times New Roman" w:eastAsia="Times New Roman" w:hAnsi="Times New Roman"/>
          <w:sz w:val="24"/>
          <w:lang w:val="uk-UA" w:eastAsia="ru-RU"/>
        </w:rPr>
        <w:t>ження в усьому світі. Тому особливого значення набуває дослідження процесів фінансування господарської діяльності саме акціонерних товариств, бо основною вимогою ринкових відносин є фінансування підприємств.</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Акціонерне товариство – органі</w:t>
      </w:r>
      <w:r>
        <w:rPr>
          <w:rFonts w:ascii="Times New Roman" w:eastAsia="Times New Roman" w:hAnsi="Times New Roman"/>
          <w:sz w:val="24"/>
          <w:lang w:val="uk-UA" w:eastAsia="ru-RU"/>
        </w:rPr>
        <w:t>зація, створена на основі добро</w:t>
      </w:r>
      <w:r w:rsidRPr="00B27F39">
        <w:rPr>
          <w:rFonts w:ascii="Times New Roman" w:eastAsia="Times New Roman" w:hAnsi="Times New Roman"/>
          <w:sz w:val="24"/>
          <w:lang w:val="uk-UA" w:eastAsia="ru-RU"/>
        </w:rPr>
        <w:t>вільного погодження юридичних і фізичних осіб (у тому числі, інозем</w:t>
      </w:r>
      <w:r w:rsidRPr="00B27F39">
        <w:rPr>
          <w:rFonts w:ascii="Times New Roman" w:eastAsia="Times New Roman" w:hAnsi="Times New Roman"/>
          <w:sz w:val="24"/>
          <w:lang w:val="uk-UA" w:eastAsia="ru-RU"/>
        </w:rPr>
        <w:softHyphen/>
        <w:t>них), які об’єднали свої кошти шляхом випуску акцій, з метою здій</w:t>
      </w:r>
      <w:r w:rsidRPr="00B27F39">
        <w:rPr>
          <w:rFonts w:ascii="Times New Roman" w:eastAsia="Times New Roman" w:hAnsi="Times New Roman"/>
          <w:sz w:val="24"/>
          <w:lang w:val="uk-UA" w:eastAsia="ru-RU"/>
        </w:rPr>
        <w:softHyphen/>
        <w:t>снення господарської діяльності і отримання прибутку .</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Акціонерні товариства є юридичними особами, можуть займатися будь-якою підприємницькою діяльністю, яка не суперечить законо</w:t>
      </w:r>
      <w:r w:rsidRPr="00B27F39">
        <w:rPr>
          <w:rFonts w:ascii="Times New Roman" w:eastAsia="Times New Roman" w:hAnsi="Times New Roman"/>
          <w:sz w:val="24"/>
          <w:lang w:val="uk-UA" w:eastAsia="ru-RU"/>
        </w:rPr>
        <w:softHyphen/>
        <w:t>дав</w:t>
      </w:r>
      <w:r w:rsidRPr="00B27F39">
        <w:rPr>
          <w:rFonts w:ascii="Times New Roman" w:eastAsia="Times New Roman" w:hAnsi="Times New Roman"/>
          <w:sz w:val="24"/>
          <w:lang w:val="uk-UA" w:eastAsia="ru-RU"/>
        </w:rPr>
        <w:softHyphen/>
        <w:t>ству України. Вони мають повну господарську самостійність в пи</w:t>
      </w:r>
      <w:r w:rsidRPr="00B27F39">
        <w:rPr>
          <w:rFonts w:ascii="Times New Roman" w:eastAsia="Times New Roman" w:hAnsi="Times New Roman"/>
          <w:sz w:val="24"/>
          <w:lang w:val="uk-UA" w:eastAsia="ru-RU"/>
        </w:rPr>
        <w:softHyphen/>
        <w:t>таннях вибору форми управління, реалізації продукції, встановлення цін і оплати праці, використання чистого прибутку, несуть відпо</w:t>
      </w:r>
      <w:r w:rsidRPr="00B27F39">
        <w:rPr>
          <w:rFonts w:ascii="Times New Roman" w:eastAsia="Times New Roman" w:hAnsi="Times New Roman"/>
          <w:sz w:val="24"/>
          <w:lang w:val="uk-UA" w:eastAsia="ru-RU"/>
        </w:rPr>
        <w:softHyphen/>
        <w:t>ві</w:t>
      </w:r>
      <w:r w:rsidRPr="00B27F39">
        <w:rPr>
          <w:rFonts w:ascii="Times New Roman" w:eastAsia="Times New Roman" w:hAnsi="Times New Roman"/>
          <w:sz w:val="24"/>
          <w:lang w:val="uk-UA" w:eastAsia="ru-RU"/>
        </w:rPr>
        <w:softHyphen/>
        <w:t>дальність по своїм зобов</w:t>
      </w:r>
      <w:r w:rsidRPr="00B27F39">
        <w:rPr>
          <w:rFonts w:ascii="Times New Roman" w:eastAsia="Times New Roman" w:hAnsi="Times New Roman" w:hint="cs"/>
          <w:sz w:val="24"/>
          <w:rtl/>
          <w:lang w:val="uk-UA" w:eastAsia="ru-RU" w:bidi="he-IL"/>
        </w:rPr>
        <w:t>’</w:t>
      </w:r>
      <w:r w:rsidRPr="00B27F39">
        <w:rPr>
          <w:rFonts w:ascii="Times New Roman" w:eastAsia="Times New Roman" w:hAnsi="Times New Roman"/>
          <w:sz w:val="24"/>
          <w:lang w:val="uk-UA" w:eastAsia="ru-RU" w:bidi="he-IL"/>
        </w:rPr>
        <w:t>язанням всіма активами</w:t>
      </w:r>
      <w:r w:rsidRPr="00B27F39">
        <w:rPr>
          <w:rFonts w:ascii="Times New Roman" w:eastAsia="Times New Roman" w:hAnsi="Times New Roman"/>
          <w:sz w:val="24"/>
          <w:lang w:val="uk-UA" w:eastAsia="ru-RU"/>
        </w:rPr>
        <w:t>.</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Організація фінансів акціонерного товариства відбувається, вихо</w:t>
      </w:r>
      <w:r w:rsidRPr="00B27F39">
        <w:rPr>
          <w:rFonts w:ascii="Times New Roman" w:eastAsia="Times New Roman" w:hAnsi="Times New Roman"/>
          <w:sz w:val="24"/>
          <w:lang w:val="uk-UA" w:eastAsia="ru-RU"/>
        </w:rPr>
        <w:softHyphen/>
        <w:t>дя</w:t>
      </w:r>
      <w:r w:rsidRPr="00B27F39">
        <w:rPr>
          <w:rFonts w:ascii="Times New Roman" w:eastAsia="Times New Roman" w:hAnsi="Times New Roman"/>
          <w:sz w:val="24"/>
          <w:lang w:val="uk-UA" w:eastAsia="ru-RU"/>
        </w:rPr>
        <w:softHyphen/>
        <w:t>чи з основної мети його фінансово-господарської діяльності – за</w:t>
      </w:r>
      <w:r w:rsidRPr="00B27F39">
        <w:rPr>
          <w:rFonts w:ascii="Times New Roman" w:eastAsia="Times New Roman" w:hAnsi="Times New Roman"/>
          <w:sz w:val="24"/>
          <w:lang w:val="uk-UA" w:eastAsia="ru-RU"/>
        </w:rPr>
        <w:softHyphen/>
        <w:t>безпечення зростання добробуту акціонерів. Організації фінансів ак</w:t>
      </w:r>
      <w:r w:rsidRPr="00B27F39">
        <w:rPr>
          <w:rFonts w:ascii="Times New Roman" w:eastAsia="Times New Roman" w:hAnsi="Times New Roman"/>
          <w:sz w:val="24"/>
          <w:lang w:val="uk-UA" w:eastAsia="ru-RU"/>
        </w:rPr>
        <w:softHyphen/>
        <w:t>ціо</w:t>
      </w:r>
      <w:r w:rsidRPr="00B27F39">
        <w:rPr>
          <w:rFonts w:ascii="Times New Roman" w:eastAsia="Times New Roman" w:hAnsi="Times New Roman"/>
          <w:sz w:val="24"/>
          <w:lang w:val="uk-UA" w:eastAsia="ru-RU"/>
        </w:rPr>
        <w:softHyphen/>
        <w:t>нерних товариств визначається принципами, які включають:</w:t>
      </w:r>
    </w:p>
    <w:p w:rsidR="00B827BD" w:rsidRPr="00B27F39" w:rsidRDefault="00B827BD" w:rsidP="00B827BD">
      <w:pPr>
        <w:widowControl w:val="0"/>
        <w:numPr>
          <w:ilvl w:val="0"/>
          <w:numId w:val="16"/>
        </w:numPr>
        <w:shd w:val="clear" w:color="auto" w:fill="FFFFFF"/>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бюджетування (поточне і капітальне)</w:t>
      </w:r>
      <w:r w:rsidRPr="00B27F39">
        <w:rPr>
          <w:rFonts w:ascii="Times New Roman" w:eastAsia="Times New Roman" w:hAnsi="Times New Roman"/>
          <w:sz w:val="24"/>
          <w:lang w:val="uk-UA" w:eastAsia="ru-RU"/>
        </w:rPr>
        <w:t xml:space="preserve"> – використання сучасних методів фінансового планування і контролю. Поєднання планування і контролю є сильною стороною управління фінансами акціонерного товариства;</w:t>
      </w:r>
    </w:p>
    <w:p w:rsidR="00B827BD" w:rsidRPr="00B27F39" w:rsidRDefault="00B827BD" w:rsidP="00B827BD">
      <w:pPr>
        <w:widowControl w:val="0"/>
        <w:numPr>
          <w:ilvl w:val="0"/>
          <w:numId w:val="16"/>
        </w:numPr>
        <w:shd w:val="clear" w:color="auto" w:fill="FFFFFF"/>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гнучкість (маневреність)</w:t>
      </w:r>
      <w:r w:rsidRPr="00B27F39">
        <w:rPr>
          <w:rFonts w:ascii="Times New Roman" w:eastAsia="Times New Roman" w:hAnsi="Times New Roman"/>
          <w:sz w:val="24"/>
          <w:lang w:val="uk-UA" w:eastAsia="ru-RU"/>
        </w:rPr>
        <w:t xml:space="preserve"> – забезпечує можливість маневру у ви</w:t>
      </w:r>
      <w:r w:rsidRPr="00B27F39">
        <w:rPr>
          <w:rFonts w:ascii="Times New Roman" w:eastAsia="Times New Roman" w:hAnsi="Times New Roman"/>
          <w:sz w:val="24"/>
          <w:lang w:val="uk-UA" w:eastAsia="ru-RU"/>
        </w:rPr>
        <w:softHyphen/>
        <w:t>падку зниження прибутку шляхом створення резервів під диві</w:t>
      </w:r>
      <w:r w:rsidRPr="00B27F39">
        <w:rPr>
          <w:rFonts w:ascii="Times New Roman" w:eastAsia="Times New Roman" w:hAnsi="Times New Roman"/>
          <w:sz w:val="24"/>
          <w:lang w:val="uk-UA" w:eastAsia="ru-RU"/>
        </w:rPr>
        <w:softHyphen/>
        <w:t>ден</w:t>
      </w:r>
      <w:r w:rsidRPr="00B27F39">
        <w:rPr>
          <w:rFonts w:ascii="Times New Roman" w:eastAsia="Times New Roman" w:hAnsi="Times New Roman"/>
          <w:sz w:val="24"/>
          <w:lang w:val="uk-UA" w:eastAsia="ru-RU"/>
        </w:rPr>
        <w:softHyphen/>
        <w:t>дні виплати та не допущення падіння ринкової вартості товариства;</w:t>
      </w:r>
    </w:p>
    <w:p w:rsidR="00B827BD" w:rsidRPr="00B27F39" w:rsidRDefault="00B827BD" w:rsidP="00B827BD">
      <w:pPr>
        <w:widowControl w:val="0"/>
        <w:numPr>
          <w:ilvl w:val="0"/>
          <w:numId w:val="16"/>
        </w:numPr>
        <w:shd w:val="clear" w:color="auto" w:fill="FFFFFF"/>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централізацію фінансових ресурсів материнською компанією</w:t>
      </w:r>
      <w:r w:rsidRPr="00B27F39">
        <w:rPr>
          <w:rFonts w:ascii="Times New Roman" w:eastAsia="Times New Roman" w:hAnsi="Times New Roman"/>
          <w:sz w:val="24"/>
          <w:lang w:val="uk-UA" w:eastAsia="ru-RU"/>
        </w:rPr>
        <w:t xml:space="preserve"> – дозволяє оперативно реагувати як на негативні, так і на позитивні змі</w:t>
      </w:r>
      <w:r w:rsidRPr="00B27F39">
        <w:rPr>
          <w:rFonts w:ascii="Times New Roman" w:eastAsia="Times New Roman" w:hAnsi="Times New Roman"/>
          <w:sz w:val="24"/>
          <w:lang w:val="uk-UA" w:eastAsia="ru-RU"/>
        </w:rPr>
        <w:softHyphen/>
        <w:t>ни ринкової ситуації та умов господарювання, ефективно справлятись із диспропорціями, що виникають;</w:t>
      </w:r>
    </w:p>
    <w:p w:rsidR="00B827BD" w:rsidRPr="00B27F39" w:rsidRDefault="00B827BD" w:rsidP="00B827BD">
      <w:pPr>
        <w:widowControl w:val="0"/>
        <w:numPr>
          <w:ilvl w:val="0"/>
          <w:numId w:val="16"/>
        </w:numPr>
        <w:shd w:val="clear" w:color="auto" w:fill="FFFFFF"/>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виконання всіх зобов’язань у визначені договором терміни</w:t>
      </w:r>
      <w:r w:rsidRPr="00B27F39">
        <w:rPr>
          <w:rFonts w:ascii="Times New Roman" w:eastAsia="Times New Roman" w:hAnsi="Times New Roman"/>
          <w:sz w:val="24"/>
          <w:lang w:val="uk-UA" w:eastAsia="ru-RU"/>
        </w:rPr>
        <w:t xml:space="preserve"> – акціонерне товариство постійно підтримує свій імідж плато</w:t>
      </w:r>
      <w:r w:rsidRPr="00B27F39">
        <w:rPr>
          <w:rFonts w:ascii="Times New Roman" w:eastAsia="Times New Roman" w:hAnsi="Times New Roman"/>
          <w:sz w:val="24"/>
          <w:lang w:val="uk-UA" w:eastAsia="ru-RU"/>
        </w:rPr>
        <w:softHyphen/>
        <w:t>спро</w:t>
      </w:r>
      <w:r w:rsidRPr="00B27F39">
        <w:rPr>
          <w:rFonts w:ascii="Times New Roman" w:eastAsia="Times New Roman" w:hAnsi="Times New Roman"/>
          <w:sz w:val="24"/>
          <w:lang w:val="uk-UA" w:eastAsia="ru-RU"/>
        </w:rPr>
        <w:softHyphen/>
        <w:t>мож</w:t>
      </w:r>
      <w:r w:rsidRPr="00B27F39">
        <w:rPr>
          <w:rFonts w:ascii="Times New Roman" w:eastAsia="Times New Roman" w:hAnsi="Times New Roman"/>
          <w:sz w:val="24"/>
          <w:lang w:val="uk-UA" w:eastAsia="ru-RU"/>
        </w:rPr>
        <w:softHyphen/>
        <w:t>ної господарської одиниці. Цей принцип дозволяє забезпечити ви</w:t>
      </w:r>
      <w:r w:rsidRPr="00B27F39">
        <w:rPr>
          <w:rFonts w:ascii="Times New Roman" w:eastAsia="Times New Roman" w:hAnsi="Times New Roman"/>
          <w:sz w:val="24"/>
          <w:lang w:val="uk-UA" w:eastAsia="ru-RU"/>
        </w:rPr>
        <w:softHyphen/>
        <w:t>со</w:t>
      </w:r>
      <w:r w:rsidRPr="00B27F39">
        <w:rPr>
          <w:rFonts w:ascii="Times New Roman" w:eastAsia="Times New Roman" w:hAnsi="Times New Roman"/>
          <w:sz w:val="24"/>
          <w:lang w:val="uk-UA" w:eastAsia="ru-RU"/>
        </w:rPr>
        <w:softHyphen/>
        <w:t>кий рейтинг за фінансовими та іншими зобов’язаннями;</w:t>
      </w:r>
    </w:p>
    <w:p w:rsidR="00B827BD" w:rsidRPr="00B27F39" w:rsidRDefault="00B827BD" w:rsidP="00B827BD">
      <w:pPr>
        <w:widowControl w:val="0"/>
        <w:numPr>
          <w:ilvl w:val="0"/>
          <w:numId w:val="16"/>
        </w:numPr>
        <w:shd w:val="clear" w:color="auto" w:fill="FFFFFF"/>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залежність від боргу</w:t>
      </w:r>
      <w:r w:rsidRPr="00B27F39">
        <w:rPr>
          <w:rFonts w:ascii="Times New Roman" w:eastAsia="Times New Roman" w:hAnsi="Times New Roman"/>
          <w:sz w:val="24"/>
          <w:lang w:val="uk-UA" w:eastAsia="ru-RU"/>
        </w:rPr>
        <w:t xml:space="preserve"> – в структурі джерел фінансування ак</w:t>
      </w:r>
      <w:r w:rsidRPr="00B27F39">
        <w:rPr>
          <w:rFonts w:ascii="Times New Roman" w:eastAsia="Times New Roman" w:hAnsi="Times New Roman"/>
          <w:sz w:val="24"/>
          <w:lang w:val="uk-UA" w:eastAsia="ru-RU"/>
        </w:rPr>
        <w:softHyphen/>
        <w:t>ціо</w:t>
      </w:r>
      <w:r w:rsidRPr="00B27F39">
        <w:rPr>
          <w:rFonts w:ascii="Times New Roman" w:eastAsia="Times New Roman" w:hAnsi="Times New Roman"/>
          <w:sz w:val="24"/>
          <w:lang w:val="uk-UA" w:eastAsia="ru-RU"/>
        </w:rPr>
        <w:softHyphen/>
        <w:t>нерних товариств спостерігається тенденція до заміщення акціо</w:t>
      </w:r>
      <w:r w:rsidRPr="00B27F39">
        <w:rPr>
          <w:rFonts w:ascii="Times New Roman" w:eastAsia="Times New Roman" w:hAnsi="Times New Roman"/>
          <w:sz w:val="24"/>
          <w:lang w:val="uk-UA" w:eastAsia="ru-RU"/>
        </w:rPr>
        <w:softHyphen/>
        <w:t>нер</w:t>
      </w:r>
      <w:r w:rsidRPr="00B27F39">
        <w:rPr>
          <w:rFonts w:ascii="Times New Roman" w:eastAsia="Times New Roman" w:hAnsi="Times New Roman"/>
          <w:sz w:val="24"/>
          <w:lang w:val="uk-UA" w:eastAsia="ru-RU"/>
        </w:rPr>
        <w:softHyphen/>
        <w:t>но</w:t>
      </w:r>
      <w:r w:rsidRPr="00B27F39">
        <w:rPr>
          <w:rFonts w:ascii="Times New Roman" w:eastAsia="Times New Roman" w:hAnsi="Times New Roman"/>
          <w:sz w:val="24"/>
          <w:lang w:val="uk-UA" w:eastAsia="ru-RU"/>
        </w:rPr>
        <w:softHyphen/>
        <w:t>го капіталу боргом.</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Саме тому, при дослідженні проблем формування капіталу акціо</w:t>
      </w:r>
      <w:r w:rsidRPr="00B27F39">
        <w:rPr>
          <w:rFonts w:ascii="Times New Roman" w:eastAsia="Times New Roman" w:hAnsi="Times New Roman"/>
          <w:sz w:val="24"/>
          <w:lang w:val="uk-UA" w:eastAsia="ru-RU"/>
        </w:rPr>
        <w:softHyphen/>
        <w:t>нерного товариства і його структури, науковцями підкреслюється зна</w:t>
      </w:r>
      <w:r w:rsidRPr="00B27F39">
        <w:rPr>
          <w:rFonts w:ascii="Times New Roman" w:eastAsia="Times New Roman" w:hAnsi="Times New Roman"/>
          <w:sz w:val="24"/>
          <w:lang w:val="uk-UA" w:eastAsia="ru-RU"/>
        </w:rPr>
        <w:softHyphen/>
        <w:t>чення фінансового ринку як основи економічного зростання.</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Сьогодні досить актуальним є питання переорієнтації підприємств на ринкові форми їх </w:t>
      </w:r>
      <w:r w:rsidRPr="00B27F39">
        <w:rPr>
          <w:rFonts w:ascii="Times New Roman" w:eastAsia="Times New Roman" w:hAnsi="Times New Roman"/>
          <w:sz w:val="24"/>
          <w:lang w:val="uk-UA" w:eastAsia="ru-RU"/>
        </w:rPr>
        <w:lastRenderedPageBreak/>
        <w:t>фінансування, однією з яких є мобілізація ре</w:t>
      </w:r>
      <w:r w:rsidRPr="00B27F39">
        <w:rPr>
          <w:rFonts w:ascii="Times New Roman" w:eastAsia="Times New Roman" w:hAnsi="Times New Roman"/>
          <w:sz w:val="24"/>
          <w:lang w:val="uk-UA" w:eastAsia="ru-RU"/>
        </w:rPr>
        <w:softHyphen/>
        <w:t>сурсів на основі залучення інвестицій в обмін на корпоративні права, емітовані юридичною особою.</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Привабливим для фінансистів є те, що для залучення коштів на основі збільшення статутного капіталу не потрібні ні застава майна, ні гарантії третіх осіб; ресурси, вкладені у власний капітал підприємства, залишаються в його розпорядженні протягом довгострокового пе</w:t>
      </w:r>
      <w:r w:rsidRPr="00B27F39">
        <w:rPr>
          <w:rFonts w:ascii="Times New Roman" w:eastAsia="Times New Roman" w:hAnsi="Times New Roman"/>
          <w:sz w:val="24"/>
          <w:lang w:val="uk-UA" w:eastAsia="ru-RU"/>
        </w:rPr>
        <w:softHyphen/>
        <w:t>ріоду.</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Таким чином, організація фінансової діяльності акціонерних то</w:t>
      </w:r>
      <w:r w:rsidRPr="00B27F39">
        <w:rPr>
          <w:rFonts w:ascii="Times New Roman" w:eastAsia="Times New Roman" w:hAnsi="Times New Roman"/>
          <w:sz w:val="24"/>
          <w:lang w:val="uk-UA" w:eastAsia="ru-RU"/>
        </w:rPr>
        <w:softHyphen/>
        <w:t>ва</w:t>
      </w:r>
      <w:r w:rsidRPr="00B27F39">
        <w:rPr>
          <w:rFonts w:ascii="Times New Roman" w:eastAsia="Times New Roman" w:hAnsi="Times New Roman"/>
          <w:sz w:val="24"/>
          <w:lang w:val="uk-UA" w:eastAsia="ru-RU"/>
        </w:rPr>
        <w:softHyphen/>
        <w:t>риств регулюється законодавством у достатній мірі, що сприяє поши</w:t>
      </w:r>
      <w:r w:rsidRPr="00B27F39">
        <w:rPr>
          <w:rFonts w:ascii="Times New Roman" w:eastAsia="Times New Roman" w:hAnsi="Times New Roman"/>
          <w:sz w:val="24"/>
          <w:lang w:val="uk-UA" w:eastAsia="ru-RU"/>
        </w:rPr>
        <w:softHyphen/>
        <w:t>ренню та розвитку даної форми господарювання в Україні.</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Найбільш загальною схема організації фінансів може бути на</w:t>
      </w:r>
      <w:r w:rsidRPr="00B27F39">
        <w:rPr>
          <w:rFonts w:ascii="Times New Roman" w:eastAsia="Times New Roman" w:hAnsi="Times New Roman"/>
          <w:sz w:val="24"/>
          <w:lang w:val="uk-UA" w:eastAsia="ru-RU"/>
        </w:rPr>
        <w:softHyphen/>
        <w:t>ступ</w:t>
      </w:r>
      <w:r w:rsidRPr="00B27F39">
        <w:rPr>
          <w:rFonts w:ascii="Times New Roman" w:eastAsia="Times New Roman" w:hAnsi="Times New Roman"/>
          <w:sz w:val="24"/>
          <w:lang w:val="uk-UA" w:eastAsia="ru-RU"/>
        </w:rPr>
        <w:softHyphen/>
        <w:t>ною (рис. 1).</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sz w:val="20"/>
          <w:szCs w:val="20"/>
          <w:lang w:eastAsia="ru-RU"/>
        </w:rPr>
        <w:pict>
          <v:group id="_x0000_s1080" style="position:absolute;left:0;text-align:left;margin-left:0;margin-top:0;width:331.95pt;height:293.35pt;z-index:251664384;mso-position-horizontal:center;mso-position-vertical:top" coordorigin="1584,5328" coordsize="6336,5760">
            <v:line id="_x0000_s1081" style="position:absolute" from="4752,8352" to="6048,8352">
              <v:stroke endarrow="block"/>
            </v:line>
            <v:group id="_x0000_s1082" style="position:absolute;left:1584;top:5328;width:6336;height:5760" coordorigin="1584,5328" coordsize="6336,5760">
              <v:rect id="_x0000_s1083" style="position:absolute;left:3888;top:5328;width:1728;height:864">
                <v:textbox style="mso-next-textbox:#_x0000_s1083" inset="1mm,1mm,1mm,1mm">
                  <w:txbxContent>
                    <w:tbl>
                      <w:tblPr>
                        <w:tblW w:w="5000" w:type="pct"/>
                        <w:tblCellSpacing w:w="0" w:type="dxa"/>
                        <w:tblCellMar>
                          <w:left w:w="0" w:type="dxa"/>
                          <w:right w:w="0" w:type="dxa"/>
                        </w:tblCellMar>
                        <w:tblLook w:val="04A0"/>
                      </w:tblPr>
                      <w:tblGrid>
                        <w:gridCol w:w="1697"/>
                      </w:tblGrid>
                      <w:tr w:rsidR="00B827BD" w:rsidRPr="00F4675B">
                        <w:trPr>
                          <w:tblCellSpacing w:w="0" w:type="dxa"/>
                        </w:trPr>
                        <w:tc>
                          <w:tcPr>
                            <w:tcW w:w="0" w:type="auto"/>
                            <w:vAlign w:val="center"/>
                            <w:hideMark/>
                          </w:tcPr>
                          <w:p w:rsidR="00B827BD" w:rsidRPr="00730EE1" w:rsidRDefault="00B827BD" w:rsidP="00730EE1">
                            <w:pPr>
                              <w:spacing w:after="0" w:line="240" w:lineRule="auto"/>
                              <w:contextualSpacing/>
                              <w:jc w:val="center"/>
                              <w:rPr>
                                <w:rFonts w:ascii="Times New Roman" w:hAnsi="Times New Roman"/>
                                <w:lang w:val="uk-UA"/>
                              </w:rPr>
                            </w:pPr>
                            <w:r w:rsidRPr="00730EE1">
                              <w:rPr>
                                <w:rFonts w:ascii="Times New Roman" w:hAnsi="Times New Roman"/>
                                <w:lang w:val="uk-UA"/>
                              </w:rPr>
                              <w:t xml:space="preserve">Керівництво суб’єктом </w:t>
                            </w:r>
                            <w:r>
                              <w:rPr>
                                <w:rFonts w:ascii="Times New Roman" w:hAnsi="Times New Roman"/>
                                <w:lang w:val="uk-UA"/>
                              </w:rPr>
                              <w:t>господарювання</w:t>
                            </w:r>
                          </w:p>
                        </w:tc>
                      </w:tr>
                    </w:tbl>
                    <w:p w:rsidR="00B827BD" w:rsidRDefault="00B827BD" w:rsidP="00B827BD">
                      <w:pPr>
                        <w:rPr>
                          <w:sz w:val="24"/>
                          <w:szCs w:val="24"/>
                        </w:rPr>
                      </w:pPr>
                    </w:p>
                  </w:txbxContent>
                </v:textbox>
              </v:rect>
              <v:rect id="_x0000_s1084" style="position:absolute;left:3888;top:6624;width:1728;height:432">
                <v:textbox style="mso-next-textbox:#_x0000_s1084" inset="1mm,1mm,1mm,1mm">
                  <w:txbxContent>
                    <w:tbl>
                      <w:tblPr>
                        <w:tblW w:w="5309" w:type="pct"/>
                        <w:tblCellSpacing w:w="0" w:type="dxa"/>
                        <w:tblCellMar>
                          <w:left w:w="0" w:type="dxa"/>
                          <w:right w:w="0" w:type="dxa"/>
                        </w:tblCellMar>
                        <w:tblLook w:val="04A0"/>
                      </w:tblPr>
                      <w:tblGrid>
                        <w:gridCol w:w="1802"/>
                      </w:tblGrid>
                      <w:tr w:rsidR="00B827BD" w:rsidRPr="00730EE1" w:rsidTr="00730EE1">
                        <w:trPr>
                          <w:trHeight w:val="636"/>
                          <w:tblCellSpacing w:w="0" w:type="dxa"/>
                        </w:trPr>
                        <w:tc>
                          <w:tcPr>
                            <w:tcW w:w="0" w:type="auto"/>
                            <w:vAlign w:val="center"/>
                            <w:hideMark/>
                          </w:tcPr>
                          <w:p w:rsidR="00B827BD" w:rsidRPr="00730EE1" w:rsidRDefault="00B827BD" w:rsidP="00730EE1">
                            <w:pPr>
                              <w:spacing w:after="0" w:line="240" w:lineRule="auto"/>
                              <w:jc w:val="center"/>
                              <w:rPr>
                                <w:rFonts w:ascii="Times New Roman" w:hAnsi="Times New Roman"/>
                                <w:lang w:val="uk-UA"/>
                              </w:rPr>
                            </w:pPr>
                            <w:r w:rsidRPr="00730EE1">
                              <w:rPr>
                                <w:rFonts w:ascii="Times New Roman" w:hAnsi="Times New Roman"/>
                                <w:lang w:val="uk-UA"/>
                              </w:rPr>
                              <w:t>Регулювання</w:t>
                            </w:r>
                          </w:p>
                        </w:tc>
                      </w:tr>
                    </w:tbl>
                    <w:p w:rsidR="00B827BD" w:rsidRDefault="00B827BD" w:rsidP="00B827BD">
                      <w:pPr>
                        <w:rPr>
                          <w:sz w:val="24"/>
                          <w:szCs w:val="24"/>
                        </w:rPr>
                      </w:pPr>
                    </w:p>
                  </w:txbxContent>
                </v:textbox>
              </v:rect>
              <v:rect id="_x0000_s1085" style="position:absolute;left:1728;top:6048;width:1440;height:432">
                <v:textbox style="mso-next-textbox:#_x0000_s1085" inset="1mm,1mm,1mm,1mm">
                  <w:txbxContent>
                    <w:tbl>
                      <w:tblPr>
                        <w:tblW w:w="5000" w:type="pct"/>
                        <w:tblCellSpacing w:w="0" w:type="dxa"/>
                        <w:tblCellMar>
                          <w:left w:w="0" w:type="dxa"/>
                          <w:right w:w="0" w:type="dxa"/>
                        </w:tblCellMar>
                        <w:tblLook w:val="04A0"/>
                      </w:tblPr>
                      <w:tblGrid>
                        <w:gridCol w:w="1395"/>
                      </w:tblGrid>
                      <w:tr w:rsidR="00B827BD" w:rsidRPr="00730EE1">
                        <w:trPr>
                          <w:tblCellSpacing w:w="0" w:type="dxa"/>
                        </w:trPr>
                        <w:tc>
                          <w:tcPr>
                            <w:tcW w:w="0" w:type="auto"/>
                            <w:vAlign w:val="center"/>
                            <w:hideMark/>
                          </w:tcPr>
                          <w:p w:rsidR="00B827BD" w:rsidRPr="00730EE1" w:rsidRDefault="00B827BD" w:rsidP="00730EE1">
                            <w:pPr>
                              <w:spacing w:after="0" w:line="240" w:lineRule="auto"/>
                              <w:jc w:val="center"/>
                              <w:rPr>
                                <w:rFonts w:ascii="Times New Roman" w:hAnsi="Times New Roman"/>
                                <w:lang w:val="uk-UA"/>
                              </w:rPr>
                            </w:pPr>
                            <w:r w:rsidRPr="00730EE1">
                              <w:rPr>
                                <w:rFonts w:ascii="Times New Roman" w:hAnsi="Times New Roman"/>
                                <w:lang w:val="uk-UA"/>
                              </w:rPr>
                              <w:t>Маркетинг</w:t>
                            </w:r>
                          </w:p>
                        </w:tc>
                      </w:tr>
                    </w:tbl>
                    <w:p w:rsidR="00B827BD" w:rsidRDefault="00B827BD" w:rsidP="00B827BD">
                      <w:pPr>
                        <w:rPr>
                          <w:sz w:val="24"/>
                          <w:szCs w:val="24"/>
                        </w:rPr>
                      </w:pPr>
                    </w:p>
                  </w:txbxContent>
                </v:textbox>
              </v:rect>
              <v:rect id="_x0000_s1086" style="position:absolute;left:6048;top:6624;width:1728;height:432">
                <v:textbox style="mso-next-textbox:#_x0000_s1086" inset="1mm,1mm,1mm,1mm">
                  <w:txbxContent>
                    <w:tbl>
                      <w:tblPr>
                        <w:tblW w:w="5000" w:type="pct"/>
                        <w:tblCellSpacing w:w="0" w:type="dxa"/>
                        <w:tblCellMar>
                          <w:left w:w="0" w:type="dxa"/>
                          <w:right w:w="0" w:type="dxa"/>
                        </w:tblCellMar>
                        <w:tblLook w:val="04A0"/>
                      </w:tblPr>
                      <w:tblGrid>
                        <w:gridCol w:w="1697"/>
                      </w:tblGrid>
                      <w:tr w:rsidR="00B827BD" w:rsidRPr="00730EE1">
                        <w:trPr>
                          <w:tblCellSpacing w:w="0" w:type="dxa"/>
                        </w:trPr>
                        <w:tc>
                          <w:tcPr>
                            <w:tcW w:w="0" w:type="auto"/>
                            <w:vAlign w:val="center"/>
                            <w:hideMark/>
                          </w:tcPr>
                          <w:p w:rsidR="00B827BD" w:rsidRPr="00730EE1" w:rsidRDefault="00B827BD" w:rsidP="00730EE1">
                            <w:pPr>
                              <w:spacing w:after="0" w:line="240" w:lineRule="auto"/>
                              <w:jc w:val="center"/>
                              <w:rPr>
                                <w:rFonts w:ascii="Times New Roman" w:hAnsi="Times New Roman"/>
                                <w:lang w:val="uk-UA"/>
                              </w:rPr>
                            </w:pPr>
                            <w:r w:rsidRPr="00730EE1">
                              <w:rPr>
                                <w:rFonts w:ascii="Times New Roman" w:hAnsi="Times New Roman"/>
                                <w:lang w:val="uk-UA"/>
                              </w:rPr>
                              <w:t>Фінансовий звіт</w:t>
                            </w:r>
                          </w:p>
                        </w:tc>
                      </w:tr>
                    </w:tbl>
                    <w:p w:rsidR="00B827BD" w:rsidRDefault="00B827BD" w:rsidP="00B827BD">
                      <w:pPr>
                        <w:rPr>
                          <w:sz w:val="24"/>
                          <w:szCs w:val="24"/>
                        </w:rPr>
                      </w:pPr>
                    </w:p>
                  </w:txbxContent>
                </v:textbox>
              </v:rect>
              <v:line id="_x0000_s1087" style="position:absolute;flip:y" from="6912,5760" to="6912,6624"/>
              <v:line id="_x0000_s1088" style="position:absolute;flip:x" from="5616,5760" to="6912,5760">
                <v:stroke endarrow="block"/>
              </v:line>
              <v:rect id="_x0000_s1089" style="position:absolute;left:1584;top:7056;width:1728;height:576">
                <v:textbox style="mso-next-textbox:#_x0000_s1089" inset="1mm,1mm,1mm,1mm">
                  <w:txbxContent>
                    <w:tbl>
                      <w:tblPr>
                        <w:tblW w:w="5000" w:type="pct"/>
                        <w:tblCellSpacing w:w="0" w:type="dxa"/>
                        <w:tblCellMar>
                          <w:left w:w="0" w:type="dxa"/>
                          <w:right w:w="0" w:type="dxa"/>
                        </w:tblCellMar>
                        <w:tblLook w:val="04A0"/>
                      </w:tblPr>
                      <w:tblGrid>
                        <w:gridCol w:w="1697"/>
                      </w:tblGrid>
                      <w:tr w:rsidR="00B827BD" w:rsidRPr="00730EE1">
                        <w:trPr>
                          <w:tblCellSpacing w:w="0" w:type="dxa"/>
                        </w:trPr>
                        <w:tc>
                          <w:tcPr>
                            <w:tcW w:w="0" w:type="auto"/>
                            <w:vAlign w:val="center"/>
                            <w:hideMark/>
                          </w:tcPr>
                          <w:p w:rsidR="00B827BD" w:rsidRPr="00730EE1" w:rsidRDefault="00B827BD" w:rsidP="00730EE1">
                            <w:pPr>
                              <w:spacing w:after="0" w:line="240" w:lineRule="auto"/>
                              <w:jc w:val="center"/>
                              <w:rPr>
                                <w:rFonts w:ascii="Times New Roman" w:hAnsi="Times New Roman"/>
                                <w:lang w:val="uk-UA"/>
                              </w:rPr>
                            </w:pPr>
                            <w:r w:rsidRPr="00730EE1">
                              <w:rPr>
                                <w:rFonts w:ascii="Times New Roman" w:hAnsi="Times New Roman"/>
                                <w:lang w:val="uk-UA"/>
                              </w:rPr>
                              <w:t>Характеристика  бізнесу</w:t>
                            </w:r>
                          </w:p>
                        </w:tc>
                      </w:tr>
                    </w:tbl>
                    <w:p w:rsidR="00B827BD" w:rsidRDefault="00B827BD" w:rsidP="00B827BD">
                      <w:pPr>
                        <w:rPr>
                          <w:sz w:val="24"/>
                          <w:szCs w:val="24"/>
                        </w:rPr>
                      </w:pPr>
                    </w:p>
                  </w:txbxContent>
                </v:textbox>
              </v:rect>
              <v:line id="_x0000_s1090" style="position:absolute" from="2448,6480" to="2448,7056">
                <v:stroke endarrow="block"/>
              </v:line>
              <v:rect id="_x0000_s1091" style="position:absolute;left:1584;top:8064;width:1728;height:576">
                <v:textbox style="mso-next-textbox:#_x0000_s1091" inset="1mm,1mm,1mm,1mm">
                  <w:txbxContent>
                    <w:tbl>
                      <w:tblPr>
                        <w:tblW w:w="5000" w:type="pct"/>
                        <w:tblCellSpacing w:w="0" w:type="dxa"/>
                        <w:tblCellMar>
                          <w:left w:w="0" w:type="dxa"/>
                          <w:right w:w="0" w:type="dxa"/>
                        </w:tblCellMar>
                        <w:tblLook w:val="04A0"/>
                      </w:tblPr>
                      <w:tblGrid>
                        <w:gridCol w:w="1697"/>
                      </w:tblGrid>
                      <w:tr w:rsidR="00B827BD" w:rsidRPr="00730EE1">
                        <w:trPr>
                          <w:tblCellSpacing w:w="0" w:type="dxa"/>
                        </w:trPr>
                        <w:tc>
                          <w:tcPr>
                            <w:tcW w:w="0" w:type="auto"/>
                            <w:vAlign w:val="center"/>
                            <w:hideMark/>
                          </w:tcPr>
                          <w:p w:rsidR="00B827BD" w:rsidRPr="00730EE1" w:rsidRDefault="00B827BD" w:rsidP="00730EE1">
                            <w:pPr>
                              <w:spacing w:after="0" w:line="240" w:lineRule="auto"/>
                              <w:jc w:val="center"/>
                              <w:rPr>
                                <w:rFonts w:ascii="Times New Roman" w:hAnsi="Times New Roman"/>
                                <w:sz w:val="18"/>
                                <w:lang w:val="uk-UA"/>
                              </w:rPr>
                            </w:pPr>
                            <w:r w:rsidRPr="00730EE1">
                              <w:rPr>
                                <w:rFonts w:ascii="Times New Roman" w:hAnsi="Times New Roman"/>
                                <w:sz w:val="18"/>
                                <w:lang w:val="uk-UA"/>
                              </w:rPr>
                              <w:t>Фінанси суб</w:t>
                            </w:r>
                            <w:r w:rsidRPr="00730EE1">
                              <w:rPr>
                                <w:rFonts w:ascii="Times New Roman" w:hAnsi="Times New Roman"/>
                                <w:sz w:val="18"/>
                                <w:lang w:val="en-US"/>
                              </w:rPr>
                              <w:t>’</w:t>
                            </w:r>
                            <w:r w:rsidRPr="00730EE1">
                              <w:rPr>
                                <w:rFonts w:ascii="Times New Roman" w:hAnsi="Times New Roman"/>
                                <w:sz w:val="18"/>
                                <w:lang w:val="uk-UA"/>
                              </w:rPr>
                              <w:t>єкта підприємництва</w:t>
                            </w:r>
                          </w:p>
                        </w:tc>
                      </w:tr>
                    </w:tbl>
                    <w:p w:rsidR="00B827BD" w:rsidRDefault="00B827BD" w:rsidP="00B827BD">
                      <w:pPr>
                        <w:rPr>
                          <w:sz w:val="24"/>
                          <w:szCs w:val="24"/>
                        </w:rPr>
                      </w:pPr>
                    </w:p>
                  </w:txbxContent>
                </v:textbox>
              </v:rect>
              <v:line id="_x0000_s1092" style="position:absolute" from="2448,7632" to="2448,8064">
                <v:stroke endarrow="block"/>
              </v:line>
              <v:rect id="_x0000_s1093" style="position:absolute;left:6048;top:8064;width:1728;height:576">
                <v:textbox style="mso-next-textbox:#_x0000_s1093" inset="1mm,1mm,1mm,1mm">
                  <w:txbxContent>
                    <w:tbl>
                      <w:tblPr>
                        <w:tblW w:w="5000" w:type="pct"/>
                        <w:tblCellSpacing w:w="0" w:type="dxa"/>
                        <w:tblCellMar>
                          <w:left w:w="0" w:type="dxa"/>
                          <w:right w:w="0" w:type="dxa"/>
                        </w:tblCellMar>
                        <w:tblLook w:val="04A0"/>
                      </w:tblPr>
                      <w:tblGrid>
                        <w:gridCol w:w="1697"/>
                      </w:tblGrid>
                      <w:tr w:rsidR="00B827BD" w:rsidRPr="00730EE1">
                        <w:trPr>
                          <w:tblCellSpacing w:w="0" w:type="dxa"/>
                        </w:trPr>
                        <w:tc>
                          <w:tcPr>
                            <w:tcW w:w="0" w:type="auto"/>
                            <w:vAlign w:val="center"/>
                            <w:hideMark/>
                          </w:tcPr>
                          <w:p w:rsidR="00B827BD" w:rsidRPr="00730EE1" w:rsidRDefault="00B827BD" w:rsidP="00730EE1">
                            <w:pPr>
                              <w:spacing w:after="0" w:line="240" w:lineRule="auto"/>
                              <w:jc w:val="center"/>
                              <w:rPr>
                                <w:rFonts w:ascii="Times New Roman" w:hAnsi="Times New Roman"/>
                                <w:lang w:val="uk-UA"/>
                              </w:rPr>
                            </w:pPr>
                            <w:r w:rsidRPr="00730EE1">
                              <w:rPr>
                                <w:rFonts w:ascii="Times New Roman" w:hAnsi="Times New Roman"/>
                                <w:lang w:val="uk-UA"/>
                              </w:rPr>
                              <w:t>Облік</w:t>
                            </w:r>
                          </w:p>
                        </w:tc>
                      </w:tr>
                    </w:tbl>
                    <w:p w:rsidR="00B827BD" w:rsidRPr="00730EE1" w:rsidRDefault="00B827BD" w:rsidP="00B827BD">
                      <w:pPr>
                        <w:rPr>
                          <w:sz w:val="24"/>
                          <w:szCs w:val="24"/>
                          <w:lang w:val="uk-UA"/>
                        </w:rPr>
                      </w:pPr>
                    </w:p>
                  </w:txbxContent>
                </v:textbox>
              </v:rect>
              <v:line id="_x0000_s1094" style="position:absolute;flip:y" from="6912,7056" to="6912,8064">
                <v:stroke endarrow="block"/>
              </v:line>
              <v:rect id="_x0000_s1095" style="position:absolute;left:1584;top:8928;width:1728;height:576">
                <v:textbox style="mso-next-textbox:#_x0000_s1095" inset="1mm,1mm,1mm,1mm">
                  <w:txbxContent>
                    <w:tbl>
                      <w:tblPr>
                        <w:tblW w:w="5000" w:type="pct"/>
                        <w:tblCellSpacing w:w="0" w:type="dxa"/>
                        <w:tblCellMar>
                          <w:left w:w="0" w:type="dxa"/>
                          <w:right w:w="0" w:type="dxa"/>
                        </w:tblCellMar>
                        <w:tblLook w:val="04A0"/>
                      </w:tblPr>
                      <w:tblGrid>
                        <w:gridCol w:w="1697"/>
                      </w:tblGrid>
                      <w:tr w:rsidR="00B827BD" w:rsidRPr="00730EE1">
                        <w:trPr>
                          <w:tblCellSpacing w:w="0" w:type="dxa"/>
                        </w:trPr>
                        <w:tc>
                          <w:tcPr>
                            <w:tcW w:w="0" w:type="auto"/>
                            <w:vAlign w:val="center"/>
                            <w:hideMark/>
                          </w:tcPr>
                          <w:p w:rsidR="00B827BD" w:rsidRPr="00730EE1" w:rsidRDefault="00B827BD" w:rsidP="00730EE1">
                            <w:pPr>
                              <w:spacing w:after="0" w:line="240" w:lineRule="auto"/>
                              <w:jc w:val="center"/>
                              <w:rPr>
                                <w:rFonts w:ascii="Times New Roman" w:hAnsi="Times New Roman"/>
                                <w:sz w:val="20"/>
                                <w:szCs w:val="20"/>
                                <w:lang w:val="uk-UA"/>
                              </w:rPr>
                            </w:pPr>
                            <w:r w:rsidRPr="00730EE1">
                              <w:rPr>
                                <w:rFonts w:ascii="Times New Roman" w:hAnsi="Times New Roman"/>
                                <w:sz w:val="20"/>
                                <w:szCs w:val="20"/>
                                <w:lang w:val="uk-UA"/>
                              </w:rPr>
                              <w:t>Фінансове планування</w:t>
                            </w:r>
                          </w:p>
                        </w:tc>
                      </w:tr>
                    </w:tbl>
                    <w:p w:rsidR="00B827BD" w:rsidRDefault="00B827BD" w:rsidP="00B827BD">
                      <w:pPr>
                        <w:rPr>
                          <w:sz w:val="24"/>
                          <w:szCs w:val="24"/>
                        </w:rPr>
                      </w:pPr>
                    </w:p>
                  </w:txbxContent>
                </v:textbox>
              </v:rect>
              <v:line id="_x0000_s1096" style="position:absolute" from="2448,8640" to="2448,8928">
                <v:stroke endarrow="block"/>
              </v:line>
              <v:rect id="_x0000_s1097" style="position:absolute;left:3888;top:9648;width:2160;height:576">
                <v:textbox style="mso-next-textbox:#_x0000_s1097" inset="1mm,1mm,1mm,1mm">
                  <w:txbxContent>
                    <w:tbl>
                      <w:tblPr>
                        <w:tblW w:w="5000" w:type="pct"/>
                        <w:tblCellSpacing w:w="0" w:type="dxa"/>
                        <w:tblCellMar>
                          <w:left w:w="0" w:type="dxa"/>
                          <w:right w:w="0" w:type="dxa"/>
                        </w:tblCellMar>
                        <w:tblLook w:val="04A0"/>
                      </w:tblPr>
                      <w:tblGrid>
                        <w:gridCol w:w="2149"/>
                      </w:tblGrid>
                      <w:tr w:rsidR="00B827BD" w:rsidRPr="00F4675B">
                        <w:trPr>
                          <w:tblCellSpacing w:w="0" w:type="dxa"/>
                        </w:trPr>
                        <w:tc>
                          <w:tcPr>
                            <w:tcW w:w="0" w:type="auto"/>
                            <w:vAlign w:val="center"/>
                            <w:hideMark/>
                          </w:tcPr>
                          <w:p w:rsidR="00B827BD" w:rsidRPr="00730EE1" w:rsidRDefault="00B827BD" w:rsidP="00730EE1">
                            <w:pPr>
                              <w:spacing w:after="0" w:line="240" w:lineRule="auto"/>
                              <w:jc w:val="center"/>
                              <w:rPr>
                                <w:rFonts w:ascii="Times New Roman" w:hAnsi="Times New Roman"/>
                                <w:lang w:val="uk-UA"/>
                              </w:rPr>
                            </w:pPr>
                            <w:r w:rsidRPr="00730EE1">
                              <w:rPr>
                                <w:rFonts w:ascii="Times New Roman" w:hAnsi="Times New Roman"/>
                                <w:lang w:val="uk-UA"/>
                              </w:rPr>
                              <w:t>Підрозділи суб’єкта підприємництва</w:t>
                            </w:r>
                          </w:p>
                        </w:tc>
                      </w:tr>
                    </w:tbl>
                    <w:p w:rsidR="00B827BD" w:rsidRDefault="00B827BD" w:rsidP="00B827BD">
                      <w:pPr>
                        <w:rPr>
                          <w:sz w:val="24"/>
                          <w:szCs w:val="24"/>
                        </w:rPr>
                      </w:pPr>
                    </w:p>
                  </w:txbxContent>
                </v:textbox>
              </v:rect>
              <v:rect id="_x0000_s1098" style="position:absolute;left:3888;top:10512;width:2160;height:576">
                <v:textbox style="mso-next-textbox:#_x0000_s1098" inset="1mm,1mm,1mm,1mm">
                  <w:txbxContent>
                    <w:tbl>
                      <w:tblPr>
                        <w:tblW w:w="5000" w:type="pct"/>
                        <w:tblCellSpacing w:w="0" w:type="dxa"/>
                        <w:tblCellMar>
                          <w:left w:w="0" w:type="dxa"/>
                          <w:right w:w="0" w:type="dxa"/>
                        </w:tblCellMar>
                        <w:tblLook w:val="04A0"/>
                      </w:tblPr>
                      <w:tblGrid>
                        <w:gridCol w:w="2149"/>
                      </w:tblGrid>
                      <w:tr w:rsidR="00B827BD" w:rsidRPr="00F4675B">
                        <w:trPr>
                          <w:tblCellSpacing w:w="0" w:type="dxa"/>
                        </w:trPr>
                        <w:tc>
                          <w:tcPr>
                            <w:tcW w:w="0" w:type="auto"/>
                            <w:vAlign w:val="center"/>
                            <w:hideMark/>
                          </w:tcPr>
                          <w:p w:rsidR="00B827BD" w:rsidRPr="00730EE1" w:rsidRDefault="00B827BD" w:rsidP="00730EE1">
                            <w:pPr>
                              <w:spacing w:after="0"/>
                              <w:jc w:val="center"/>
                              <w:rPr>
                                <w:rFonts w:ascii="Times New Roman" w:hAnsi="Times New Roman"/>
                                <w:lang w:val="uk-UA"/>
                              </w:rPr>
                            </w:pPr>
                            <w:r w:rsidRPr="00730EE1">
                              <w:rPr>
                                <w:rFonts w:ascii="Times New Roman" w:hAnsi="Times New Roman"/>
                                <w:lang w:val="uk-UA"/>
                              </w:rPr>
                              <w:t>Збут</w:t>
                            </w:r>
                          </w:p>
                        </w:tc>
                      </w:tr>
                    </w:tbl>
                    <w:p w:rsidR="00B827BD" w:rsidRDefault="00B827BD" w:rsidP="00B827BD">
                      <w:pPr>
                        <w:rPr>
                          <w:sz w:val="24"/>
                          <w:szCs w:val="24"/>
                        </w:rPr>
                      </w:pPr>
                    </w:p>
                  </w:txbxContent>
                </v:textbox>
              </v:rect>
              <v:line id="_x0000_s1099" style="position:absolute" from="2880,9504" to="2880,9936"/>
              <v:line id="_x0000_s1100" style="position:absolute" from="2880,9936" to="3888,9936">
                <v:stroke endarrow="block"/>
              </v:line>
              <v:line id="_x0000_s1101" style="position:absolute" from="2448,9504" to="2448,10800"/>
              <v:line id="_x0000_s1102" style="position:absolute" from="2448,10800" to="3888,10800">
                <v:stroke endarrow="block"/>
              </v:line>
              <v:line id="_x0000_s1103" style="position:absolute" from="4752,7056" to="4752,9648">
                <v:stroke endarrow="block"/>
              </v:line>
              <v:line id="_x0000_s1104" style="position:absolute;flip:x" from="3312,8352" to="4752,8352">
                <v:stroke endarrow="block"/>
              </v:line>
              <v:line id="_x0000_s1105" style="position:absolute;flip:x" from="6048,9792" to="6480,9792"/>
              <v:line id="_x0000_s1106" style="position:absolute;flip:y" from="6480,8640" to="6480,9792"/>
              <v:line id="_x0000_s1107" style="position:absolute" from="6048,10800" to="7200,10800"/>
              <v:line id="_x0000_s1108" style="position:absolute;flip:y" from="7200,8640" to="7200,10800"/>
              <v:line id="_x0000_s1109" style="position:absolute" from="3312,9216" to="7920,9216"/>
              <v:line id="_x0000_s1110" style="position:absolute;flip:y" from="7920,5472" to="7920,9216"/>
              <v:line id="_x0000_s1111" style="position:absolute;flip:x" from="5616,5472" to="7920,5472">
                <v:stroke endarrow="block"/>
              </v:line>
            </v:group>
            <w10:wrap type="topAndBottom"/>
          </v:group>
        </w:pict>
      </w:r>
      <w:r w:rsidRPr="00B27F39">
        <w:rPr>
          <w:rFonts w:ascii="Times New Roman" w:eastAsia="Times New Roman" w:hAnsi="Times New Roman"/>
          <w:b/>
          <w:sz w:val="24"/>
          <w:szCs w:val="20"/>
          <w:lang w:val="uk-UA" w:eastAsia="ru-RU"/>
        </w:rPr>
        <w:t>Рис. 1. Схема організації фінансів суб’єктів підприємництва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Крім того, необхідно звернути увагу на порядок виходу учасників або засновників зі складу того чи іншого товариства.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Вивчення матеріалу даної теми надасть можливість комплексного підходу до вивчення інших тем дисципліни. </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Плани практичних занять</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Заняття 1 </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17"/>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Законодавче регулювання фінансування акціонерних товариств.</w:t>
      </w:r>
    </w:p>
    <w:p w:rsidR="00B827BD" w:rsidRPr="00B27F39" w:rsidRDefault="00B827BD" w:rsidP="00B827BD">
      <w:pPr>
        <w:widowControl w:val="0"/>
        <w:numPr>
          <w:ilvl w:val="0"/>
          <w:numId w:val="17"/>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Внутрішні джерела фінансування підприємств різних форм організації бізнесу.</w:t>
      </w:r>
    </w:p>
    <w:p w:rsidR="00B827BD" w:rsidRPr="00B27F39" w:rsidRDefault="00B827BD" w:rsidP="00B827BD">
      <w:pPr>
        <w:widowControl w:val="0"/>
        <w:numPr>
          <w:ilvl w:val="0"/>
          <w:numId w:val="17"/>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Зовнішні джерела фінансування підприємств різних форм органі</w:t>
      </w:r>
      <w:r>
        <w:rPr>
          <w:rFonts w:ascii="Times New Roman" w:eastAsia="Times New Roman" w:hAnsi="Times New Roman"/>
          <w:sz w:val="24"/>
          <w:szCs w:val="20"/>
          <w:lang w:val="uk-UA" w:eastAsia="ru-RU"/>
        </w:rPr>
        <w:t>за</w:t>
      </w:r>
      <w:r w:rsidRPr="00B27F39">
        <w:rPr>
          <w:rFonts w:ascii="Times New Roman" w:eastAsia="Times New Roman" w:hAnsi="Times New Roman"/>
          <w:sz w:val="24"/>
          <w:szCs w:val="20"/>
          <w:lang w:val="uk-UA" w:eastAsia="ru-RU"/>
        </w:rPr>
        <w:t>ції бізнесу.</w:t>
      </w:r>
    </w:p>
    <w:p w:rsidR="00B827BD" w:rsidRPr="00B27F39" w:rsidRDefault="00B827BD" w:rsidP="00B827BD">
      <w:pPr>
        <w:widowControl w:val="0"/>
        <w:numPr>
          <w:ilvl w:val="0"/>
          <w:numId w:val="17"/>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Особливості формування статутного капіталу підприємств різних форм власності.</w:t>
      </w:r>
    </w:p>
    <w:p w:rsidR="00B827BD" w:rsidRPr="00B27F39" w:rsidRDefault="00B827BD" w:rsidP="00B827BD">
      <w:pPr>
        <w:widowControl w:val="0"/>
        <w:numPr>
          <w:ilvl w:val="0"/>
          <w:numId w:val="17"/>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Особливості функціонування підп</w:t>
      </w:r>
      <w:r>
        <w:rPr>
          <w:rFonts w:ascii="Times New Roman" w:eastAsia="Times New Roman" w:hAnsi="Times New Roman"/>
          <w:sz w:val="24"/>
          <w:szCs w:val="20"/>
          <w:lang w:val="uk-UA" w:eastAsia="ru-RU"/>
        </w:rPr>
        <w:t>риємств, заснованих на коопера</w:t>
      </w:r>
      <w:r w:rsidRPr="00B27F39">
        <w:rPr>
          <w:rFonts w:ascii="Times New Roman" w:eastAsia="Times New Roman" w:hAnsi="Times New Roman"/>
          <w:sz w:val="24"/>
          <w:szCs w:val="20"/>
          <w:lang w:val="uk-UA" w:eastAsia="ru-RU"/>
        </w:rPr>
        <w:t>тивній формі власності.</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Тести самоконтролю</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Тест 1. </w:t>
      </w:r>
      <w:r w:rsidRPr="00B27F39">
        <w:rPr>
          <w:rFonts w:ascii="Times New Roman" w:eastAsia="Times New Roman" w:hAnsi="Times New Roman"/>
          <w:i/>
          <w:sz w:val="24"/>
          <w:szCs w:val="20"/>
          <w:lang w:val="uk-UA" w:eastAsia="ru-RU"/>
        </w:rPr>
        <w:t>Акціонерне товариство може викупити акції власного випуску для...</w:t>
      </w:r>
    </w:p>
    <w:p w:rsidR="00B827BD" w:rsidRPr="00B27F39" w:rsidRDefault="00B827BD" w:rsidP="00B827BD">
      <w:pPr>
        <w:widowControl w:val="0"/>
        <w:shd w:val="clear" w:color="auto" w:fill="FFFFFF"/>
        <w:tabs>
          <w:tab w:val="left" w:pos="509"/>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подальшого перепродажу;</w:t>
      </w:r>
    </w:p>
    <w:p w:rsidR="00B827BD" w:rsidRPr="00B27F39" w:rsidRDefault="00B827BD" w:rsidP="00B827BD">
      <w:pPr>
        <w:widowControl w:val="0"/>
        <w:shd w:val="clear" w:color="auto" w:fill="FFFFFF"/>
        <w:tabs>
          <w:tab w:val="left" w:pos="-336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наступного перепродажу, наступн</w:t>
      </w:r>
      <w:r>
        <w:rPr>
          <w:rFonts w:ascii="Times New Roman" w:eastAsia="Times New Roman" w:hAnsi="Times New Roman"/>
          <w:sz w:val="24"/>
          <w:szCs w:val="20"/>
          <w:lang w:val="uk-UA" w:eastAsia="ru-RU"/>
        </w:rPr>
        <w:t>ого анулювання та розповсюджен</w:t>
      </w:r>
      <w:r w:rsidRPr="00B27F39">
        <w:rPr>
          <w:rFonts w:ascii="Times New Roman" w:eastAsia="Times New Roman" w:hAnsi="Times New Roman"/>
          <w:sz w:val="24"/>
          <w:szCs w:val="20"/>
          <w:lang w:val="uk-UA" w:eastAsia="ru-RU"/>
        </w:rPr>
        <w:t xml:space="preserve">ня серед своїх працівників; </w:t>
      </w:r>
    </w:p>
    <w:p w:rsidR="00B827BD" w:rsidRPr="00B27F39" w:rsidRDefault="00B827BD" w:rsidP="00B827BD">
      <w:pPr>
        <w:widowControl w:val="0"/>
        <w:shd w:val="clear" w:color="auto" w:fill="FFFFFF"/>
        <w:tabs>
          <w:tab w:val="left" w:pos="-336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розповсюдження серед своїх працівників;</w:t>
      </w:r>
    </w:p>
    <w:p w:rsidR="00B827BD" w:rsidRPr="00B27F39" w:rsidRDefault="00B827BD" w:rsidP="00B827BD">
      <w:pPr>
        <w:widowControl w:val="0"/>
        <w:tabs>
          <w:tab w:val="left" w:pos="-3360"/>
        </w:tabs>
        <w:spacing w:after="0" w:line="336"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г) здійснення акціями власного випуску внесків у статутний капітал інших підприємств.</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2.</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Конверсія акцій...</w:t>
      </w:r>
    </w:p>
    <w:p w:rsidR="00B827BD" w:rsidRPr="00B27F39" w:rsidRDefault="00B827BD" w:rsidP="00B827BD">
      <w:pPr>
        <w:widowControl w:val="0"/>
        <w:shd w:val="clear" w:color="auto" w:fill="FFFFFF"/>
        <w:tabs>
          <w:tab w:val="left" w:pos="-324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це об’єднання кількох акцій в одн</w:t>
      </w:r>
      <w:r>
        <w:rPr>
          <w:rFonts w:ascii="Times New Roman" w:eastAsia="Times New Roman" w:hAnsi="Times New Roman"/>
          <w:sz w:val="24"/>
          <w:szCs w:val="20"/>
          <w:lang w:val="uk-UA" w:eastAsia="ru-RU"/>
        </w:rPr>
        <w:t>у, яка передбачає обмін конвер</w:t>
      </w:r>
      <w:r w:rsidRPr="00B27F39">
        <w:rPr>
          <w:rFonts w:ascii="Times New Roman" w:eastAsia="Times New Roman" w:hAnsi="Times New Roman"/>
          <w:sz w:val="24"/>
          <w:szCs w:val="20"/>
          <w:lang w:val="uk-UA" w:eastAsia="ru-RU"/>
        </w:rPr>
        <w:t>сійних облігацій на звичайні акції;</w:t>
      </w:r>
    </w:p>
    <w:p w:rsidR="00B827BD" w:rsidRPr="00B27F39" w:rsidRDefault="00B827BD" w:rsidP="00B827BD">
      <w:pPr>
        <w:widowControl w:val="0"/>
        <w:shd w:val="clear" w:color="auto" w:fill="FFFFFF"/>
        <w:tabs>
          <w:tab w:val="left" w:pos="-324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це об’єднання кількох акцій в одн</w:t>
      </w:r>
      <w:r>
        <w:rPr>
          <w:rFonts w:ascii="Times New Roman" w:eastAsia="Times New Roman" w:hAnsi="Times New Roman"/>
          <w:sz w:val="24"/>
          <w:szCs w:val="20"/>
          <w:lang w:val="uk-UA" w:eastAsia="ru-RU"/>
        </w:rPr>
        <w:t>у, яке передбачає обмін за вста</w:t>
      </w:r>
      <w:r w:rsidRPr="00B27F39">
        <w:rPr>
          <w:rFonts w:ascii="Times New Roman" w:eastAsia="Times New Roman" w:hAnsi="Times New Roman"/>
          <w:sz w:val="24"/>
          <w:szCs w:val="20"/>
          <w:lang w:val="uk-UA" w:eastAsia="ru-RU"/>
        </w:rPr>
        <w:t xml:space="preserve">новленим співвідношенням однієї кількості акцій на іншу; </w:t>
      </w:r>
    </w:p>
    <w:p w:rsidR="00B827BD" w:rsidRPr="00B27F39" w:rsidRDefault="00B827BD" w:rsidP="00B827BD">
      <w:pPr>
        <w:widowControl w:val="0"/>
        <w:shd w:val="clear" w:color="auto" w:fill="FFFFFF"/>
        <w:tabs>
          <w:tab w:val="left" w:pos="-324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це об’єднання кількох акцій в одну, яке передбачає викуп акцій з метою їх анулювання;</w:t>
      </w:r>
    </w:p>
    <w:p w:rsidR="00B827BD" w:rsidRPr="00B27F39" w:rsidRDefault="00B827BD" w:rsidP="00B827BD">
      <w:pPr>
        <w:widowControl w:val="0"/>
        <w:shd w:val="clear" w:color="auto" w:fill="FFFFFF"/>
        <w:tabs>
          <w:tab w:val="left" w:pos="-324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це зменшення номінальної вартості а</w:t>
      </w:r>
      <w:r>
        <w:rPr>
          <w:rFonts w:ascii="Times New Roman" w:eastAsia="Times New Roman" w:hAnsi="Times New Roman"/>
          <w:sz w:val="24"/>
          <w:szCs w:val="20"/>
          <w:lang w:val="uk-UA" w:eastAsia="ru-RU"/>
        </w:rPr>
        <w:t>кцій, яка передбачає обмін кон</w:t>
      </w:r>
      <w:r w:rsidRPr="00B27F39">
        <w:rPr>
          <w:rFonts w:ascii="Times New Roman" w:eastAsia="Times New Roman" w:hAnsi="Times New Roman"/>
          <w:sz w:val="24"/>
          <w:szCs w:val="20"/>
          <w:lang w:val="uk-UA" w:eastAsia="ru-RU"/>
        </w:rPr>
        <w:t>версійних облігацій на звичайні акції.</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Тест 3. </w:t>
      </w:r>
      <w:r w:rsidRPr="00B27F39">
        <w:rPr>
          <w:rFonts w:ascii="Times New Roman" w:eastAsia="Times New Roman" w:hAnsi="Times New Roman"/>
          <w:i/>
          <w:sz w:val="24"/>
          <w:szCs w:val="20"/>
          <w:lang w:val="uk-UA" w:eastAsia="ru-RU"/>
        </w:rPr>
        <w:t>Збільшення статутного капіталу акці</w:t>
      </w:r>
      <w:r>
        <w:rPr>
          <w:rFonts w:ascii="Times New Roman" w:eastAsia="Times New Roman" w:hAnsi="Times New Roman"/>
          <w:i/>
          <w:sz w:val="24"/>
          <w:szCs w:val="20"/>
          <w:lang w:val="uk-UA" w:eastAsia="ru-RU"/>
        </w:rPr>
        <w:t>онерного товариства здій</w:t>
      </w:r>
      <w:r w:rsidRPr="00B27F39">
        <w:rPr>
          <w:rFonts w:ascii="Times New Roman" w:eastAsia="Times New Roman" w:hAnsi="Times New Roman"/>
          <w:i/>
          <w:sz w:val="24"/>
          <w:szCs w:val="20"/>
          <w:lang w:val="uk-UA" w:eastAsia="ru-RU"/>
        </w:rPr>
        <w:t>снюється шляхом...</w:t>
      </w:r>
    </w:p>
    <w:p w:rsidR="00B827BD" w:rsidRPr="00B27F39" w:rsidRDefault="00B827BD" w:rsidP="00B827BD">
      <w:pPr>
        <w:widowControl w:val="0"/>
        <w:shd w:val="clear" w:color="auto" w:fill="FFFFFF"/>
        <w:tabs>
          <w:tab w:val="left" w:pos="518"/>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а) емісії нових акцій; збільшення номінальної вартості акцій; обміну облігацій на акції; </w:t>
      </w:r>
    </w:p>
    <w:p w:rsidR="00B827BD" w:rsidRPr="00B27F39" w:rsidRDefault="00B827BD" w:rsidP="00B827BD">
      <w:pPr>
        <w:widowControl w:val="0"/>
        <w:shd w:val="clear" w:color="auto" w:fill="FFFFFF"/>
        <w:tabs>
          <w:tab w:val="left" w:pos="518"/>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збільшення номінальної вартості акцій; обміну облігацій на акції; емісії конвертованих облігацій;</w:t>
      </w:r>
    </w:p>
    <w:p w:rsidR="00B827BD" w:rsidRPr="00B27F39" w:rsidRDefault="00B827BD" w:rsidP="00B827BD">
      <w:pPr>
        <w:widowControl w:val="0"/>
        <w:shd w:val="clear" w:color="auto" w:fill="FFFFFF"/>
        <w:tabs>
          <w:tab w:val="left" w:pos="518"/>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 обміну облігацій на акції; емісії конвертованих облігацій; </w:t>
      </w:r>
    </w:p>
    <w:p w:rsidR="00B827BD" w:rsidRPr="00B27F39" w:rsidRDefault="00B827BD" w:rsidP="00B827BD">
      <w:pPr>
        <w:widowControl w:val="0"/>
        <w:spacing w:after="0" w:line="336" w:lineRule="auto"/>
        <w:ind w:firstLine="283"/>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г) емісії конвертованих облігацій та емісії нових акцій.</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4.</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 xml:space="preserve">Акціонери </w:t>
      </w:r>
      <w:r>
        <w:rPr>
          <w:rFonts w:ascii="Times New Roman" w:eastAsia="Times New Roman" w:hAnsi="Times New Roman"/>
          <w:i/>
          <w:sz w:val="24"/>
          <w:szCs w:val="20"/>
          <w:lang w:val="uk-UA" w:eastAsia="ru-RU"/>
        </w:rPr>
        <w:t>П</w:t>
      </w:r>
      <w:r w:rsidRPr="00B27F39">
        <w:rPr>
          <w:rFonts w:ascii="Times New Roman" w:eastAsia="Times New Roman" w:hAnsi="Times New Roman"/>
          <w:i/>
          <w:sz w:val="24"/>
          <w:szCs w:val="20"/>
          <w:lang w:val="uk-UA" w:eastAsia="ru-RU"/>
        </w:rPr>
        <w:t>АТ відповідають за зобов’язаннями товариства...</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а) лише в межах належних їм акцій; </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своїми внесками до статутного капіталу та частково належним їм приватним майном;</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своїми внесками до статутного капіталу та всім своїм приватним майном;</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у межах їх вкладів до статутного капіталу та додатково придбаними облігаціями підприємства.</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5.</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Учасники повного товариства відповідають за борг</w:t>
      </w:r>
      <w:r>
        <w:rPr>
          <w:rFonts w:ascii="Times New Roman" w:eastAsia="Times New Roman" w:hAnsi="Times New Roman"/>
          <w:i/>
          <w:sz w:val="24"/>
          <w:szCs w:val="20"/>
          <w:lang w:val="uk-UA" w:eastAsia="ru-RU"/>
        </w:rPr>
        <w:t>ами това</w:t>
      </w:r>
      <w:r w:rsidRPr="00B27F39">
        <w:rPr>
          <w:rFonts w:ascii="Times New Roman" w:eastAsia="Times New Roman" w:hAnsi="Times New Roman"/>
          <w:i/>
          <w:sz w:val="24"/>
          <w:szCs w:val="20"/>
          <w:lang w:val="uk-UA" w:eastAsia="ru-RU"/>
        </w:rPr>
        <w:t>риства...</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лише в межах їх вкладів у статутний капітал;</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своїми внесками до статутного капіталу та частково належним їм приватним майном;</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 своїми внесками до статутного капіталу та всім своїм майном; </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г) своїми внесками до статутного та дода</w:t>
      </w:r>
      <w:r>
        <w:rPr>
          <w:rFonts w:ascii="Times New Roman" w:eastAsia="Times New Roman" w:hAnsi="Times New Roman"/>
          <w:sz w:val="24"/>
          <w:szCs w:val="20"/>
          <w:lang w:val="uk-UA" w:eastAsia="ru-RU"/>
        </w:rPr>
        <w:t>ткового капіталу підприєм</w:t>
      </w:r>
      <w:r w:rsidRPr="00B27F39">
        <w:rPr>
          <w:rFonts w:ascii="Times New Roman" w:eastAsia="Times New Roman" w:hAnsi="Times New Roman"/>
          <w:sz w:val="24"/>
          <w:szCs w:val="20"/>
          <w:lang w:val="uk-UA" w:eastAsia="ru-RU"/>
        </w:rPr>
        <w:t>ства.</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Тест 6.</w:t>
      </w:r>
      <w:r w:rsidRPr="00B27F39">
        <w:rPr>
          <w:rFonts w:ascii="Times New Roman" w:eastAsia="Times New Roman" w:hAnsi="Times New Roman"/>
          <w:i/>
          <w:sz w:val="24"/>
          <w:szCs w:val="20"/>
          <w:lang w:val="uk-UA" w:eastAsia="ru-RU"/>
        </w:rPr>
        <w:t xml:space="preserve"> Які з наведених характеристик стосуються ТОВ?</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товариство може емітувати обл</w:t>
      </w:r>
      <w:r>
        <w:rPr>
          <w:rFonts w:ascii="Times New Roman" w:eastAsia="Times New Roman" w:hAnsi="Times New Roman"/>
          <w:sz w:val="24"/>
          <w:szCs w:val="20"/>
          <w:lang w:val="uk-UA" w:eastAsia="ru-RU"/>
        </w:rPr>
        <w:t>ігації; корпоративні права співвлас</w:t>
      </w:r>
      <w:r w:rsidRPr="00B27F39">
        <w:rPr>
          <w:rFonts w:ascii="Times New Roman" w:eastAsia="Times New Roman" w:hAnsi="Times New Roman"/>
          <w:sz w:val="24"/>
          <w:szCs w:val="20"/>
          <w:lang w:val="uk-UA" w:eastAsia="ru-RU"/>
        </w:rPr>
        <w:t>ника товариства можуть бути прид</w:t>
      </w:r>
      <w:r>
        <w:rPr>
          <w:rFonts w:ascii="Times New Roman" w:eastAsia="Times New Roman" w:hAnsi="Times New Roman"/>
          <w:sz w:val="24"/>
          <w:szCs w:val="20"/>
          <w:lang w:val="uk-UA" w:eastAsia="ru-RU"/>
        </w:rPr>
        <w:t>бані самим товариством; заснов</w:t>
      </w:r>
      <w:r w:rsidRPr="00B27F39">
        <w:rPr>
          <w:rFonts w:ascii="Times New Roman" w:eastAsia="Times New Roman" w:hAnsi="Times New Roman"/>
          <w:sz w:val="24"/>
          <w:szCs w:val="20"/>
          <w:lang w:val="uk-UA" w:eastAsia="ru-RU"/>
        </w:rPr>
        <w:t xml:space="preserve">никами підприємства можуть бути лише фізичні особи; </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засновниками товариства можуть бути лише фізичні особи;</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до моменту реєстрації підприємства</w:t>
      </w:r>
      <w:r>
        <w:rPr>
          <w:rFonts w:ascii="Times New Roman" w:eastAsia="Times New Roman" w:hAnsi="Times New Roman"/>
          <w:sz w:val="24"/>
          <w:szCs w:val="20"/>
          <w:lang w:val="uk-UA" w:eastAsia="ru-RU"/>
        </w:rPr>
        <w:t xml:space="preserve"> кожен з учасників повинен спла</w:t>
      </w:r>
      <w:r w:rsidRPr="00B27F39">
        <w:rPr>
          <w:rFonts w:ascii="Times New Roman" w:eastAsia="Times New Roman" w:hAnsi="Times New Roman"/>
          <w:sz w:val="24"/>
          <w:szCs w:val="20"/>
          <w:lang w:val="uk-UA" w:eastAsia="ru-RU"/>
        </w:rPr>
        <w:t>тити не менше 10 % зазначеного в установчих документах внеску;</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учасник товариства може уступити свою частку третім особам лише за згодою решти учасників.</w:t>
      </w:r>
    </w:p>
    <w:p w:rsidR="00B827BD" w:rsidRPr="00B27F39" w:rsidRDefault="00B827BD" w:rsidP="00B827BD">
      <w:pPr>
        <w:widowControl w:val="0"/>
        <w:spacing w:after="0" w:line="336" w:lineRule="auto"/>
        <w:ind w:firstLine="283"/>
        <w:rPr>
          <w:rFonts w:ascii="Times New Roman" w:eastAsia="Arial Unicode MS" w:hAnsi="Times New Roman"/>
          <w:i/>
          <w:sz w:val="24"/>
          <w:szCs w:val="24"/>
          <w:lang w:val="uk-UA" w:eastAsia="ru-RU"/>
        </w:rPr>
      </w:pPr>
      <w:r w:rsidRPr="00B27F39">
        <w:rPr>
          <w:rFonts w:ascii="Times New Roman" w:eastAsia="Times New Roman" w:hAnsi="Times New Roman"/>
          <w:b/>
          <w:sz w:val="24"/>
          <w:szCs w:val="24"/>
          <w:lang w:val="uk-UA" w:eastAsia="ru-RU"/>
        </w:rPr>
        <w:t>Тест 7.</w:t>
      </w:r>
      <w:r w:rsidRPr="00B27F39">
        <w:rPr>
          <w:rFonts w:ascii="Times New Roman" w:eastAsia="Arial Unicode MS" w:hAnsi="Times New Roman"/>
          <w:b/>
          <w:sz w:val="24"/>
          <w:szCs w:val="24"/>
          <w:lang w:val="uk-UA" w:eastAsia="ru-RU"/>
        </w:rPr>
        <w:t xml:space="preserve"> </w:t>
      </w:r>
      <w:r w:rsidRPr="00B27F39">
        <w:rPr>
          <w:rFonts w:ascii="Times New Roman" w:eastAsia="Arial Unicode MS" w:hAnsi="Times New Roman"/>
          <w:i/>
          <w:sz w:val="24"/>
          <w:szCs w:val="24"/>
          <w:lang w:val="uk-UA" w:eastAsia="ru-RU"/>
        </w:rPr>
        <w:t>Якщо командисти (вкладники) виходять зі складу командитного товариства, то воно повинно бути перетворено у:</w:t>
      </w:r>
    </w:p>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товариство з обмеженою відповідальністю;</w:t>
      </w:r>
    </w:p>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повне товариство;</w:t>
      </w:r>
    </w:p>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товариство з додатковою відповідальністю;</w:t>
      </w:r>
    </w:p>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приватне акціонерне товариство.</w:t>
      </w:r>
    </w:p>
    <w:p w:rsidR="00B827BD" w:rsidRPr="00B27F39" w:rsidRDefault="00B827BD" w:rsidP="00B827BD">
      <w:pPr>
        <w:widowControl w:val="0"/>
        <w:spacing w:after="0" w:line="336" w:lineRule="auto"/>
        <w:ind w:firstLine="283"/>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8.</w:t>
      </w:r>
      <w:r w:rsidRPr="00B27F39">
        <w:rPr>
          <w:rFonts w:ascii="Times New Roman" w:eastAsia="Arial Unicode MS" w:hAnsi="Times New Roman"/>
          <w:i/>
          <w:sz w:val="24"/>
          <w:szCs w:val="24"/>
          <w:lang w:val="uk-UA" w:eastAsia="ru-RU"/>
        </w:rPr>
        <w:t xml:space="preserve"> Гранична вартість капіталу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сума вартості кожного джерела фінансування;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максимальна вартість позикового капіталу, за межею якого суб’єкт підприємництва не може забезпечити необхідну норму доходності;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вартість обслуговування його складових частин;</w:t>
      </w:r>
    </w:p>
    <w:p w:rsidR="00B827BD" w:rsidRPr="00B27F39" w:rsidRDefault="00B827BD" w:rsidP="00B827BD">
      <w:pPr>
        <w:widowControl w:val="0"/>
        <w:spacing w:after="0" w:line="336"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г) таке співвідношення власного і позичкового капіталу, при якому досягається максимальна вартість об’єкта.</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 xml:space="preserve">Тест 9. </w:t>
      </w:r>
      <w:r w:rsidRPr="00B27F39">
        <w:rPr>
          <w:rFonts w:ascii="Times New Roman" w:eastAsia="Arial Unicode MS" w:hAnsi="Times New Roman"/>
          <w:i/>
          <w:sz w:val="24"/>
          <w:szCs w:val="24"/>
          <w:lang w:val="uk-UA" w:eastAsia="ru-RU"/>
        </w:rPr>
        <w:t xml:space="preserve">В якому господарському товаристві учасники відповідають усім майном, яке їм належить, незалежно від розміру вкладу в </w:t>
      </w:r>
      <w:r>
        <w:rPr>
          <w:rFonts w:ascii="Times New Roman" w:eastAsia="Arial Unicode MS" w:hAnsi="Times New Roman"/>
          <w:i/>
          <w:sz w:val="24"/>
          <w:szCs w:val="24"/>
          <w:lang w:val="uk-UA" w:eastAsia="ru-RU"/>
        </w:rPr>
        <w:t>влас</w:t>
      </w:r>
      <w:r w:rsidRPr="00B27F39">
        <w:rPr>
          <w:rFonts w:ascii="Times New Roman" w:eastAsia="Arial Unicode MS" w:hAnsi="Times New Roman"/>
          <w:i/>
          <w:sz w:val="24"/>
          <w:szCs w:val="24"/>
          <w:lang w:val="uk-UA" w:eastAsia="ru-RU"/>
        </w:rPr>
        <w:t xml:space="preserve">ний капітал: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у командитному товаристві;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у товаристві з додатковою відповідальністю;</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у повному товаристві;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у акціонерному товаристві.</w:t>
      </w:r>
    </w:p>
    <w:p w:rsidR="00B827BD" w:rsidRPr="00B27F39" w:rsidRDefault="00B827BD" w:rsidP="00B827BD">
      <w:pPr>
        <w:widowControl w:val="0"/>
        <w:shd w:val="clear" w:color="auto" w:fill="FFFFFF"/>
        <w:tabs>
          <w:tab w:val="left" w:pos="499"/>
        </w:tabs>
        <w:adjustRightInd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10. </w:t>
      </w:r>
      <w:r w:rsidRPr="00B27F39">
        <w:rPr>
          <w:rFonts w:ascii="Times New Roman" w:eastAsia="Times New Roman" w:hAnsi="Times New Roman"/>
          <w:i/>
          <w:sz w:val="24"/>
          <w:szCs w:val="20"/>
          <w:lang w:val="uk-UA" w:eastAsia="ru-RU"/>
        </w:rPr>
        <w:t>Фінансові ресурси кооперативу формуються за рахунок:</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доходу від реалізації продукції (робіт, послуг);</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пайових та інших внесків членів кооперативу;</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доходу від реалізації продукції (робіт, послуг) та кредитів банку;</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доходу від реалізації продукції (робіт</w:t>
      </w:r>
      <w:r>
        <w:rPr>
          <w:rFonts w:ascii="Times New Roman" w:eastAsia="Times New Roman" w:hAnsi="Times New Roman"/>
          <w:sz w:val="24"/>
          <w:szCs w:val="20"/>
          <w:lang w:val="uk-UA" w:eastAsia="ru-RU"/>
        </w:rPr>
        <w:t>, послуг), пайових і інших внес</w:t>
      </w:r>
      <w:r w:rsidRPr="00B27F39">
        <w:rPr>
          <w:rFonts w:ascii="Times New Roman" w:eastAsia="Times New Roman" w:hAnsi="Times New Roman"/>
          <w:sz w:val="24"/>
          <w:szCs w:val="20"/>
          <w:lang w:val="uk-UA" w:eastAsia="ru-RU"/>
        </w:rPr>
        <w:t>ків членів кооперативу, кредитів та інших надходжень, не забо</w:t>
      </w:r>
      <w:r w:rsidRPr="00B27F39">
        <w:rPr>
          <w:rFonts w:ascii="Times New Roman" w:eastAsia="Times New Roman" w:hAnsi="Times New Roman"/>
          <w:sz w:val="24"/>
          <w:szCs w:val="20"/>
          <w:lang w:val="uk-UA" w:eastAsia="ru-RU"/>
        </w:rPr>
        <w:softHyphen/>
        <w:t>ронених законодавством.</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Розрахункові завдання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1. </w:t>
      </w:r>
      <w:r w:rsidRPr="00B27F39">
        <w:rPr>
          <w:rFonts w:ascii="Times New Roman" w:eastAsia="Arial Unicode MS" w:hAnsi="Times New Roman"/>
          <w:sz w:val="24"/>
          <w:szCs w:val="24"/>
          <w:lang w:val="uk-UA" w:eastAsia="ru-RU"/>
        </w:rPr>
        <w:t xml:space="preserve">Щорічні темпи приросту дивідендів </w:t>
      </w:r>
      <w:r>
        <w:rPr>
          <w:rFonts w:ascii="Times New Roman" w:eastAsia="Arial Unicode MS" w:hAnsi="Times New Roman"/>
          <w:sz w:val="24"/>
          <w:szCs w:val="24"/>
          <w:lang w:val="uk-UA" w:eastAsia="ru-RU"/>
        </w:rPr>
        <w:t>П</w:t>
      </w:r>
      <w:r w:rsidRPr="00B27F39">
        <w:rPr>
          <w:rFonts w:ascii="Times New Roman" w:eastAsia="Arial Unicode MS" w:hAnsi="Times New Roman"/>
          <w:sz w:val="24"/>
          <w:szCs w:val="24"/>
          <w:lang w:val="uk-UA" w:eastAsia="ru-RU"/>
        </w:rPr>
        <w:t xml:space="preserve">АТ «Квант» становили 5 %, акції </w:t>
      </w:r>
      <w:r w:rsidRPr="00B27F39">
        <w:rPr>
          <w:rFonts w:ascii="Times New Roman" w:eastAsia="Arial Unicode MS" w:hAnsi="Times New Roman"/>
          <w:sz w:val="24"/>
          <w:szCs w:val="24"/>
          <w:lang w:val="uk-UA" w:eastAsia="ru-RU"/>
        </w:rPr>
        <w:lastRenderedPageBreak/>
        <w:t>котирувалися по 20</w:t>
      </w:r>
      <w:r>
        <w:rPr>
          <w:rFonts w:ascii="Times New Roman" w:eastAsia="Arial Unicode MS" w:hAnsi="Times New Roman"/>
          <w:sz w:val="24"/>
          <w:szCs w:val="24"/>
          <w:lang w:val="uk-UA" w:eastAsia="ru-RU"/>
        </w:rPr>
        <w:t xml:space="preserve">0 </w:t>
      </w:r>
      <w:r w:rsidRPr="00B27F39">
        <w:rPr>
          <w:rFonts w:ascii="Times New Roman" w:eastAsia="Arial Unicode MS" w:hAnsi="Times New Roman"/>
          <w:sz w:val="24"/>
          <w:szCs w:val="24"/>
          <w:lang w:val="uk-UA" w:eastAsia="ru-RU"/>
        </w:rPr>
        <w:t xml:space="preserve">грн за 1 акцію. </w:t>
      </w:r>
      <w:r>
        <w:rPr>
          <w:rFonts w:ascii="Times New Roman" w:eastAsia="Arial Unicode MS" w:hAnsi="Times New Roman"/>
          <w:sz w:val="24"/>
          <w:szCs w:val="24"/>
          <w:lang w:val="uk-UA" w:eastAsia="ru-RU"/>
        </w:rPr>
        <w:t>П</w:t>
      </w:r>
      <w:r w:rsidRPr="00B27F39">
        <w:rPr>
          <w:rFonts w:ascii="Times New Roman" w:eastAsia="Arial Unicode MS" w:hAnsi="Times New Roman"/>
          <w:sz w:val="24"/>
          <w:szCs w:val="24"/>
          <w:lang w:val="uk-UA" w:eastAsia="ru-RU"/>
        </w:rPr>
        <w:t xml:space="preserve">АТ «Квант» сплачувало дивіденди в розмірі </w:t>
      </w:r>
      <w:r>
        <w:rPr>
          <w:rFonts w:ascii="Times New Roman" w:eastAsia="Arial Unicode MS" w:hAnsi="Times New Roman"/>
          <w:sz w:val="24"/>
          <w:szCs w:val="24"/>
          <w:lang w:val="uk-UA" w:eastAsia="ru-RU"/>
        </w:rPr>
        <w:t xml:space="preserve"> 20</w:t>
      </w:r>
      <w:r w:rsidRPr="00B27F39">
        <w:rPr>
          <w:rFonts w:ascii="Times New Roman" w:eastAsia="Arial Unicode MS" w:hAnsi="Times New Roman"/>
          <w:sz w:val="24"/>
          <w:szCs w:val="24"/>
          <w:lang w:val="uk-UA" w:eastAsia="ru-RU"/>
        </w:rPr>
        <w:t>грн за акцію, а витрати на випуск становили 3 %.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Визначити: вартість капіталу на 1 ак</w:t>
      </w:r>
      <w:r>
        <w:rPr>
          <w:rFonts w:ascii="Times New Roman" w:eastAsia="Arial Unicode MS" w:hAnsi="Times New Roman"/>
          <w:sz w:val="24"/>
          <w:szCs w:val="24"/>
          <w:lang w:val="uk-UA" w:eastAsia="ru-RU"/>
        </w:rPr>
        <w:t>цію у відсотках, вартість капі</w:t>
      </w:r>
      <w:r w:rsidRPr="00B27F39">
        <w:rPr>
          <w:rFonts w:ascii="Times New Roman" w:eastAsia="Arial Unicode MS" w:hAnsi="Times New Roman"/>
          <w:sz w:val="24"/>
          <w:szCs w:val="24"/>
          <w:lang w:val="uk-UA" w:eastAsia="ru-RU"/>
        </w:rPr>
        <w:t>талу за рахунок нерозподілених прибу</w:t>
      </w:r>
      <w:r>
        <w:rPr>
          <w:rFonts w:ascii="Times New Roman" w:eastAsia="Arial Unicode MS" w:hAnsi="Times New Roman"/>
          <w:sz w:val="24"/>
          <w:szCs w:val="24"/>
          <w:lang w:val="uk-UA" w:eastAsia="ru-RU"/>
        </w:rPr>
        <w:t>тків. За результатами розрахун</w:t>
      </w:r>
      <w:r w:rsidRPr="00B27F39">
        <w:rPr>
          <w:rFonts w:ascii="Times New Roman" w:eastAsia="Arial Unicode MS" w:hAnsi="Times New Roman"/>
          <w:sz w:val="24"/>
          <w:szCs w:val="24"/>
          <w:lang w:val="uk-UA" w:eastAsia="ru-RU"/>
        </w:rPr>
        <w:t>ків зробити висновки.</w:t>
      </w:r>
    </w:p>
    <w:p w:rsidR="00B827BD" w:rsidRPr="00B27F39" w:rsidRDefault="00B827BD" w:rsidP="00B827BD">
      <w:pPr>
        <w:widowControl w:val="0"/>
        <w:spacing w:after="0" w:line="336"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b/>
          <w:sz w:val="24"/>
          <w:lang w:val="uk-UA" w:eastAsia="ru-RU"/>
        </w:rPr>
        <w:t xml:space="preserve">Завдання 2. </w:t>
      </w:r>
      <w:r>
        <w:rPr>
          <w:rFonts w:ascii="Times New Roman" w:eastAsia="Arial Unicode MS" w:hAnsi="Times New Roman"/>
          <w:sz w:val="24"/>
          <w:lang w:val="uk-UA" w:eastAsia="ru-RU"/>
        </w:rPr>
        <w:t>П</w:t>
      </w:r>
      <w:r w:rsidRPr="00B27F39">
        <w:rPr>
          <w:rFonts w:ascii="Times New Roman" w:eastAsia="Arial Unicode MS" w:hAnsi="Times New Roman"/>
          <w:sz w:val="24"/>
          <w:lang w:val="uk-UA" w:eastAsia="ru-RU"/>
        </w:rPr>
        <w:t>АТ «Омега» випустило привілейовані акції вартістю 100 грн. за 1 акцію з річним оголошеним дивідендом 12 %. Витрати на випуск акцій становлять 4 %. Визначити реальну вартість капіталу від випуску привілейованих акцій у відсотках.</w:t>
      </w:r>
    </w:p>
    <w:p w:rsidR="00B827BD" w:rsidRPr="00B27F39" w:rsidRDefault="00B827BD" w:rsidP="00B827BD">
      <w:pPr>
        <w:widowControl w:val="0"/>
        <w:spacing w:after="0" w:line="336"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Питання для самопідготовки і самоконтролю</w:t>
      </w:r>
    </w:p>
    <w:p w:rsidR="00B827BD" w:rsidRPr="00B27F39" w:rsidRDefault="00B827BD" w:rsidP="00B827BD">
      <w:pPr>
        <w:widowControl w:val="0"/>
        <w:numPr>
          <w:ilvl w:val="0"/>
          <w:numId w:val="18"/>
        </w:numPr>
        <w:spacing w:after="0" w:line="336" w:lineRule="auto"/>
        <w:ind w:left="0" w:firstLine="283"/>
        <w:jc w:val="both"/>
        <w:rPr>
          <w:rFonts w:ascii="Times New Roman" w:eastAsia="Times New Roman" w:hAnsi="Times New Roman"/>
          <w:color w:val="000000"/>
          <w:sz w:val="24"/>
          <w:szCs w:val="20"/>
          <w:lang w:val="uk-UA" w:eastAsia="ru-RU"/>
        </w:rPr>
      </w:pPr>
      <w:r w:rsidRPr="00B27F39">
        <w:rPr>
          <w:rFonts w:ascii="Times New Roman" w:eastAsia="Times New Roman" w:hAnsi="Times New Roman"/>
          <w:color w:val="000000"/>
          <w:sz w:val="24"/>
          <w:szCs w:val="20"/>
          <w:lang w:val="uk-UA" w:eastAsia="ru-RU"/>
        </w:rPr>
        <w:t xml:space="preserve">В чому полягає мета створення підприємства? </w:t>
      </w:r>
    </w:p>
    <w:p w:rsidR="00B827BD" w:rsidRPr="00B27F39" w:rsidRDefault="00B827BD" w:rsidP="00B827BD">
      <w:pPr>
        <w:widowControl w:val="0"/>
        <w:numPr>
          <w:ilvl w:val="0"/>
          <w:numId w:val="18"/>
        </w:numPr>
        <w:spacing w:after="0" w:line="336" w:lineRule="auto"/>
        <w:ind w:left="0" w:firstLine="283"/>
        <w:jc w:val="both"/>
        <w:rPr>
          <w:rFonts w:ascii="Times New Roman" w:eastAsia="Times New Roman" w:hAnsi="Times New Roman"/>
          <w:color w:val="000000"/>
          <w:sz w:val="24"/>
          <w:szCs w:val="20"/>
          <w:lang w:val="uk-UA" w:eastAsia="ru-RU"/>
        </w:rPr>
      </w:pPr>
      <w:r w:rsidRPr="00B27F39">
        <w:rPr>
          <w:rFonts w:ascii="Times New Roman" w:eastAsia="Times New Roman" w:hAnsi="Times New Roman"/>
          <w:color w:val="000000"/>
          <w:sz w:val="24"/>
          <w:szCs w:val="20"/>
          <w:lang w:val="uk-UA" w:eastAsia="ru-RU"/>
        </w:rPr>
        <w:t>На яких загальних засадах базує</w:t>
      </w:r>
      <w:r>
        <w:rPr>
          <w:rFonts w:ascii="Times New Roman" w:eastAsia="Times New Roman" w:hAnsi="Times New Roman"/>
          <w:color w:val="000000"/>
          <w:sz w:val="24"/>
          <w:szCs w:val="20"/>
          <w:lang w:val="uk-UA" w:eastAsia="ru-RU"/>
        </w:rPr>
        <w:t>ться формування власного капі</w:t>
      </w:r>
      <w:r w:rsidRPr="00B27F39">
        <w:rPr>
          <w:rFonts w:ascii="Times New Roman" w:eastAsia="Times New Roman" w:hAnsi="Times New Roman"/>
          <w:color w:val="000000"/>
          <w:sz w:val="24"/>
          <w:szCs w:val="20"/>
          <w:lang w:val="uk-UA" w:eastAsia="ru-RU"/>
        </w:rPr>
        <w:t>талу підприємств різних форм власності?</w:t>
      </w:r>
    </w:p>
    <w:p w:rsidR="00B827BD" w:rsidRPr="00B27F39" w:rsidRDefault="00B827BD" w:rsidP="00B827BD">
      <w:pPr>
        <w:widowControl w:val="0"/>
        <w:numPr>
          <w:ilvl w:val="0"/>
          <w:numId w:val="18"/>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color w:val="000000"/>
          <w:sz w:val="24"/>
          <w:szCs w:val="20"/>
          <w:lang w:val="uk-UA" w:eastAsia="ru-RU"/>
        </w:rPr>
        <w:t xml:space="preserve">Які джерела формування статутного капіталу підприємств різних форм організації бізнесу? </w:t>
      </w:r>
    </w:p>
    <w:p w:rsidR="00B827BD" w:rsidRPr="00B27F39" w:rsidRDefault="00B827BD" w:rsidP="00B827BD">
      <w:pPr>
        <w:widowControl w:val="0"/>
        <w:numPr>
          <w:ilvl w:val="0"/>
          <w:numId w:val="18"/>
        </w:numPr>
        <w:spacing w:after="0" w:line="336" w:lineRule="auto"/>
        <w:ind w:left="0" w:firstLine="283"/>
        <w:jc w:val="both"/>
        <w:rPr>
          <w:rFonts w:ascii="Times New Roman" w:eastAsia="Times New Roman" w:hAnsi="Times New Roman"/>
          <w:color w:val="000000"/>
          <w:sz w:val="24"/>
          <w:szCs w:val="20"/>
          <w:lang w:val="uk-UA" w:eastAsia="ru-RU"/>
        </w:rPr>
      </w:pPr>
      <w:r w:rsidRPr="00B27F39">
        <w:rPr>
          <w:rFonts w:ascii="Times New Roman" w:eastAsia="Times New Roman" w:hAnsi="Times New Roman"/>
          <w:color w:val="000000"/>
          <w:sz w:val="24"/>
          <w:szCs w:val="20"/>
          <w:lang w:val="uk-UA" w:eastAsia="ru-RU"/>
        </w:rPr>
        <w:t>Яким чином можна оцінити ефективність діяльності підприємств?</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Тематика рефератів за темою </w:t>
      </w:r>
    </w:p>
    <w:p w:rsidR="00B827BD" w:rsidRPr="00B27F39" w:rsidRDefault="00B827BD" w:rsidP="00B827BD">
      <w:pPr>
        <w:widowControl w:val="0"/>
        <w:numPr>
          <w:ilvl w:val="0"/>
          <w:numId w:val="19"/>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Особливості функціонування т</w:t>
      </w:r>
      <w:r>
        <w:rPr>
          <w:rFonts w:ascii="Times New Roman" w:eastAsia="Times New Roman" w:hAnsi="Times New Roman"/>
          <w:sz w:val="24"/>
          <w:szCs w:val="20"/>
          <w:lang w:val="uk-UA" w:eastAsia="ru-RU"/>
        </w:rPr>
        <w:t>овариств (ТОВ, командитних, пов</w:t>
      </w:r>
      <w:r w:rsidRPr="00B27F39">
        <w:rPr>
          <w:rFonts w:ascii="Times New Roman" w:eastAsia="Times New Roman" w:hAnsi="Times New Roman"/>
          <w:sz w:val="24"/>
          <w:szCs w:val="20"/>
          <w:lang w:val="uk-UA" w:eastAsia="ru-RU"/>
        </w:rPr>
        <w:t xml:space="preserve">них) в умовах ринкових відносин. </w:t>
      </w:r>
    </w:p>
    <w:p w:rsidR="00B827BD" w:rsidRPr="00B27F39" w:rsidRDefault="00B827BD" w:rsidP="00B827BD">
      <w:pPr>
        <w:widowControl w:val="0"/>
        <w:numPr>
          <w:ilvl w:val="0"/>
          <w:numId w:val="19"/>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Особливості формування стат</w:t>
      </w:r>
      <w:r>
        <w:rPr>
          <w:rFonts w:ascii="Times New Roman" w:eastAsia="Times New Roman" w:hAnsi="Times New Roman"/>
          <w:sz w:val="24"/>
          <w:szCs w:val="20"/>
          <w:lang w:val="uk-UA" w:eastAsia="ru-RU"/>
        </w:rPr>
        <w:t>утного фонду при створенні това</w:t>
      </w:r>
      <w:r w:rsidRPr="00B27F39">
        <w:rPr>
          <w:rFonts w:ascii="Times New Roman" w:eastAsia="Times New Roman" w:hAnsi="Times New Roman"/>
          <w:sz w:val="24"/>
          <w:szCs w:val="20"/>
          <w:lang w:val="uk-UA" w:eastAsia="ru-RU"/>
        </w:rPr>
        <w:t xml:space="preserve">риств згідно чинного законодавства. </w:t>
      </w:r>
    </w:p>
    <w:p w:rsidR="00B827BD" w:rsidRPr="00B27F39" w:rsidRDefault="00B827BD" w:rsidP="00B827BD">
      <w:pPr>
        <w:widowControl w:val="0"/>
        <w:numPr>
          <w:ilvl w:val="0"/>
          <w:numId w:val="19"/>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Державне регулювання реєстрації суб’єктів підприємництва. </w:t>
      </w:r>
    </w:p>
    <w:p w:rsidR="00B827BD" w:rsidRPr="00B27F39" w:rsidRDefault="00B827BD" w:rsidP="00B827BD">
      <w:pPr>
        <w:widowControl w:val="0"/>
        <w:numPr>
          <w:ilvl w:val="0"/>
          <w:numId w:val="19"/>
        </w:numPr>
        <w:tabs>
          <w:tab w:val="num" w:pos="-2880"/>
        </w:tabs>
        <w:spacing w:after="0" w:line="336" w:lineRule="auto"/>
        <w:ind w:left="0" w:firstLine="283"/>
        <w:jc w:val="both"/>
        <w:rPr>
          <w:rFonts w:ascii="Times New Roman" w:eastAsia="Times New Roman" w:hAnsi="Times New Roman"/>
          <w:spacing w:val="-2"/>
          <w:sz w:val="24"/>
          <w:szCs w:val="20"/>
          <w:lang w:val="uk-UA" w:eastAsia="ru-RU"/>
        </w:rPr>
      </w:pPr>
      <w:r w:rsidRPr="00B27F39">
        <w:rPr>
          <w:rFonts w:ascii="Times New Roman" w:eastAsia="Times New Roman" w:hAnsi="Times New Roman"/>
          <w:spacing w:val="-2"/>
          <w:sz w:val="24"/>
          <w:szCs w:val="20"/>
          <w:lang w:val="uk-UA" w:eastAsia="ru-RU"/>
        </w:rPr>
        <w:t>Державне регулювання діяльн</w:t>
      </w:r>
      <w:r>
        <w:rPr>
          <w:rFonts w:ascii="Times New Roman" w:eastAsia="Times New Roman" w:hAnsi="Times New Roman"/>
          <w:spacing w:val="-2"/>
          <w:sz w:val="24"/>
          <w:szCs w:val="20"/>
          <w:lang w:val="uk-UA" w:eastAsia="ru-RU"/>
        </w:rPr>
        <w:t>ості акціонерних товариств в Ук</w:t>
      </w:r>
      <w:r w:rsidRPr="00B27F39">
        <w:rPr>
          <w:rFonts w:ascii="Times New Roman" w:eastAsia="Times New Roman" w:hAnsi="Times New Roman"/>
          <w:spacing w:val="-2"/>
          <w:sz w:val="24"/>
          <w:szCs w:val="20"/>
          <w:lang w:val="uk-UA" w:eastAsia="ru-RU"/>
        </w:rPr>
        <w:t xml:space="preserve">раїні. </w:t>
      </w:r>
    </w:p>
    <w:p w:rsidR="00B827BD" w:rsidRPr="00B27F39" w:rsidRDefault="00B827BD" w:rsidP="00B827BD">
      <w:pPr>
        <w:widowControl w:val="0"/>
        <w:numPr>
          <w:ilvl w:val="0"/>
          <w:numId w:val="19"/>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Особливості розвитку малого бізнесу в Україні й іноземних державах. </w:t>
      </w:r>
    </w:p>
    <w:p w:rsidR="00B827BD" w:rsidRPr="00B27F39" w:rsidRDefault="00B827BD" w:rsidP="00B827BD">
      <w:pPr>
        <w:widowControl w:val="0"/>
        <w:numPr>
          <w:ilvl w:val="0"/>
          <w:numId w:val="19"/>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Шляхи покращання діяльності </w:t>
      </w:r>
      <w:r>
        <w:rPr>
          <w:rFonts w:ascii="Times New Roman" w:eastAsia="Times New Roman" w:hAnsi="Times New Roman"/>
          <w:sz w:val="24"/>
          <w:szCs w:val="20"/>
          <w:lang w:val="uk-UA" w:eastAsia="ru-RU"/>
        </w:rPr>
        <w:t>фермерських господарств у сучас</w:t>
      </w:r>
      <w:r w:rsidRPr="00B27F39">
        <w:rPr>
          <w:rFonts w:ascii="Times New Roman" w:eastAsia="Times New Roman" w:hAnsi="Times New Roman"/>
          <w:sz w:val="24"/>
          <w:szCs w:val="20"/>
          <w:lang w:val="uk-UA" w:eastAsia="ru-RU"/>
        </w:rPr>
        <w:t xml:space="preserve">них умовах. </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Капітал</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(від латинського «capitalis») –</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це</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накопичений шляхом заощаджень запас економічних благ, що залучаються його власниками як інвестиційний ресурс і фактор виробництва з метою одержання доходу, функціонування яких в економічній системі базується на рин</w:t>
      </w:r>
      <w:r w:rsidRPr="00B27F39">
        <w:rPr>
          <w:rFonts w:ascii="Times New Roman" w:eastAsia="Times New Roman" w:hAnsi="Times New Roman"/>
          <w:sz w:val="24"/>
          <w:lang w:val="uk-UA" w:eastAsia="ru-RU"/>
        </w:rPr>
        <w:softHyphen/>
        <w:t>кових принципах і пов’язане з факторами часу, ризику і ліквідності.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Фінансування</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це всі заходи, спр</w:t>
      </w:r>
      <w:r>
        <w:rPr>
          <w:rFonts w:ascii="Times New Roman" w:eastAsia="Times New Roman" w:hAnsi="Times New Roman"/>
          <w:sz w:val="24"/>
          <w:lang w:val="uk-UA" w:eastAsia="ru-RU"/>
        </w:rPr>
        <w:t>ямовані на покриття потреби під</w:t>
      </w:r>
      <w:r w:rsidRPr="00B27F39">
        <w:rPr>
          <w:rFonts w:ascii="Times New Roman" w:eastAsia="Times New Roman" w:hAnsi="Times New Roman"/>
          <w:sz w:val="24"/>
          <w:lang w:val="uk-UA" w:eastAsia="ru-RU"/>
        </w:rPr>
        <w:t>приємства в капіталі, які включають мобілізацію фінансових ресурсів (грошових коштів, їх еквівалентів та майнових активів), їх повер</w:t>
      </w:r>
      <w:r w:rsidRPr="00B27F39">
        <w:rPr>
          <w:rFonts w:ascii="Times New Roman" w:eastAsia="Times New Roman" w:hAnsi="Times New Roman"/>
          <w:sz w:val="24"/>
          <w:lang w:val="uk-UA" w:eastAsia="ru-RU"/>
        </w:rPr>
        <w:softHyphen/>
        <w:t>нення, а також відносини між підприємством та капіталодавцями, які з цього випливають (платіжні відносини, контроль та забезпечення).</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Управління капіталом</w:t>
      </w:r>
      <w:r w:rsidRPr="00B27F39">
        <w:rPr>
          <w:rFonts w:ascii="Times New Roman" w:eastAsia="Times New Roman" w:hAnsi="Times New Roman"/>
          <w:sz w:val="24"/>
          <w:lang w:val="uk-UA" w:eastAsia="ru-RU"/>
        </w:rPr>
        <w:t xml:space="preserve"> – це управ</w:t>
      </w:r>
      <w:r>
        <w:rPr>
          <w:rFonts w:ascii="Times New Roman" w:eastAsia="Times New Roman" w:hAnsi="Times New Roman"/>
          <w:sz w:val="24"/>
          <w:lang w:val="uk-UA" w:eastAsia="ru-RU"/>
        </w:rPr>
        <w:t>ління структурою і вартістю дже</w:t>
      </w:r>
      <w:r w:rsidRPr="00B27F39">
        <w:rPr>
          <w:rFonts w:ascii="Times New Roman" w:eastAsia="Times New Roman" w:hAnsi="Times New Roman"/>
          <w:sz w:val="24"/>
          <w:lang w:val="uk-UA" w:eastAsia="ru-RU"/>
        </w:rPr>
        <w:t xml:space="preserve">рел фінансування </w:t>
      </w:r>
      <w:r w:rsidRPr="00B27F39">
        <w:rPr>
          <w:rFonts w:ascii="Times New Roman" w:eastAsia="Times New Roman" w:hAnsi="Times New Roman"/>
          <w:sz w:val="24"/>
          <w:lang w:val="uk-UA" w:eastAsia="ru-RU"/>
        </w:rPr>
        <w:lastRenderedPageBreak/>
        <w:t>(пасивів) з метою</w:t>
      </w:r>
      <w:r>
        <w:rPr>
          <w:rFonts w:ascii="Times New Roman" w:eastAsia="Times New Roman" w:hAnsi="Times New Roman"/>
          <w:sz w:val="24"/>
          <w:lang w:val="uk-UA" w:eastAsia="ru-RU"/>
        </w:rPr>
        <w:t xml:space="preserve"> підвищення рентабельності влас</w:t>
      </w:r>
      <w:r w:rsidRPr="00B27F39">
        <w:rPr>
          <w:rFonts w:ascii="Times New Roman" w:eastAsia="Times New Roman" w:hAnsi="Times New Roman"/>
          <w:sz w:val="24"/>
          <w:lang w:val="uk-UA" w:eastAsia="ru-RU"/>
        </w:rPr>
        <w:t>ного капіталу та здатності підп</w:t>
      </w:r>
      <w:r>
        <w:rPr>
          <w:rFonts w:ascii="Times New Roman" w:eastAsia="Times New Roman" w:hAnsi="Times New Roman"/>
          <w:sz w:val="24"/>
          <w:lang w:val="uk-UA" w:eastAsia="ru-RU"/>
        </w:rPr>
        <w:t>риємства платити дохід кредито</w:t>
      </w:r>
      <w:r w:rsidRPr="00B27F39">
        <w:rPr>
          <w:rFonts w:ascii="Times New Roman" w:eastAsia="Times New Roman" w:hAnsi="Times New Roman"/>
          <w:sz w:val="24"/>
          <w:lang w:val="uk-UA" w:eastAsia="ru-RU"/>
        </w:rPr>
        <w:t>рам і співвласникам (акціонерам) 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Вартість капіталу</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загальна сума коштів, яку підприємство сплачує за користування визначеним обсягом фінансових ресурсів. Як правило, вартість капіталу виражають у процентах до загального обсягу залучених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Структура капіталу</w:t>
      </w:r>
      <w:r w:rsidRPr="00B27F39">
        <w:rPr>
          <w:rFonts w:ascii="Times New Roman" w:eastAsia="Times New Roman" w:hAnsi="Times New Roman"/>
          <w:sz w:val="24"/>
          <w:lang w:val="uk-UA" w:eastAsia="ru-RU"/>
        </w:rPr>
        <w:t xml:space="preserve"> – це співві</w:t>
      </w:r>
      <w:r>
        <w:rPr>
          <w:rFonts w:ascii="Times New Roman" w:eastAsia="Times New Roman" w:hAnsi="Times New Roman"/>
          <w:sz w:val="24"/>
          <w:lang w:val="uk-UA" w:eastAsia="ru-RU"/>
        </w:rPr>
        <w:t>дношення між власними і позико</w:t>
      </w:r>
      <w:r w:rsidRPr="00B27F39">
        <w:rPr>
          <w:rFonts w:ascii="Times New Roman" w:eastAsia="Times New Roman" w:hAnsi="Times New Roman"/>
          <w:sz w:val="24"/>
          <w:lang w:val="uk-UA" w:eastAsia="ru-RU"/>
        </w:rPr>
        <w:t>вими коштами, які використовуються</w:t>
      </w:r>
      <w:r>
        <w:rPr>
          <w:rFonts w:ascii="Times New Roman" w:eastAsia="Times New Roman" w:hAnsi="Times New Roman"/>
          <w:sz w:val="24"/>
          <w:lang w:val="uk-UA" w:eastAsia="ru-RU"/>
        </w:rPr>
        <w:t xml:space="preserve"> підприємством у процесі госпо</w:t>
      </w:r>
      <w:r w:rsidRPr="00B27F39">
        <w:rPr>
          <w:rFonts w:ascii="Times New Roman" w:eastAsia="Times New Roman" w:hAnsi="Times New Roman"/>
          <w:sz w:val="24"/>
          <w:lang w:val="uk-UA" w:eastAsia="ru-RU"/>
        </w:rPr>
        <w:t>дарської діяльності для фінансування активів.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Оптимальна структура капіталу</w:t>
      </w:r>
      <w:r w:rsidRPr="00B27F39">
        <w:rPr>
          <w:rFonts w:ascii="Times New Roman" w:eastAsia="Times New Roman" w:hAnsi="Times New Roman"/>
          <w:sz w:val="24"/>
          <w:lang w:val="uk-UA" w:eastAsia="ru-RU"/>
        </w:rPr>
        <w:t xml:space="preserve"> – це таке співвідношення між власним і позиковим капіталом, за якого одночасно забезпечується висока фінансова рентабельність і не втрачається фінансова стійкість 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Гранична вартість капіталу</w:t>
      </w:r>
      <w:r w:rsidRPr="00B27F39">
        <w:rPr>
          <w:rFonts w:ascii="Times New Roman" w:eastAsia="Times New Roman" w:hAnsi="Times New Roman"/>
          <w:sz w:val="24"/>
          <w:lang w:val="uk-UA" w:eastAsia="ru-RU"/>
        </w:rPr>
        <w:t xml:space="preserve"> (Marginal Cost of Capital, MCC) – це мінімальна вартість, за якою підприє</w:t>
      </w:r>
      <w:r>
        <w:rPr>
          <w:rFonts w:ascii="Times New Roman" w:eastAsia="Times New Roman" w:hAnsi="Times New Roman"/>
          <w:sz w:val="24"/>
          <w:lang w:val="uk-UA" w:eastAsia="ru-RU"/>
        </w:rPr>
        <w:t>мство може залучити нову грошо</w:t>
      </w:r>
      <w:r w:rsidRPr="00B27F39">
        <w:rPr>
          <w:rFonts w:ascii="Times New Roman" w:eastAsia="Times New Roman" w:hAnsi="Times New Roman"/>
          <w:sz w:val="24"/>
          <w:lang w:val="uk-UA" w:eastAsia="ru-RU"/>
        </w:rPr>
        <w:t>ву одиницю.</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Середньозважена вартість капіталу (СЗВК)</w:t>
      </w:r>
      <w:r w:rsidRPr="00B27F39">
        <w:rPr>
          <w:rFonts w:ascii="Times New Roman" w:eastAsia="Times New Roman" w:hAnsi="Times New Roman"/>
          <w:b/>
          <w:sz w:val="24"/>
          <w:lang w:val="uk-UA" w:eastAsia="ru-RU"/>
        </w:rPr>
        <w:t xml:space="preserve"> </w:t>
      </w:r>
      <w:r>
        <w:rPr>
          <w:rFonts w:ascii="Times New Roman" w:eastAsia="Times New Roman" w:hAnsi="Times New Roman"/>
          <w:sz w:val="24"/>
          <w:lang w:val="uk-UA" w:eastAsia="ru-RU"/>
        </w:rPr>
        <w:t>– це середня вар</w:t>
      </w:r>
      <w:r w:rsidRPr="00B27F39">
        <w:rPr>
          <w:rFonts w:ascii="Times New Roman" w:eastAsia="Times New Roman" w:hAnsi="Times New Roman"/>
          <w:sz w:val="24"/>
          <w:lang w:val="uk-UA" w:eastAsia="ru-RU"/>
        </w:rPr>
        <w:t>тість власних та позикових ресурсів п</w:t>
      </w:r>
      <w:r>
        <w:rPr>
          <w:rFonts w:ascii="Times New Roman" w:eastAsia="Times New Roman" w:hAnsi="Times New Roman"/>
          <w:sz w:val="24"/>
          <w:lang w:val="uk-UA" w:eastAsia="ru-RU"/>
        </w:rPr>
        <w:t>ідприємства і визначає середньо</w:t>
      </w:r>
      <w:r w:rsidRPr="00B27F39">
        <w:rPr>
          <w:rFonts w:ascii="Times New Roman" w:eastAsia="Times New Roman" w:hAnsi="Times New Roman"/>
          <w:sz w:val="24"/>
          <w:lang w:val="uk-UA" w:eastAsia="ru-RU"/>
        </w:rPr>
        <w:t>зважену ціну кожної грошової оди</w:t>
      </w:r>
      <w:r>
        <w:rPr>
          <w:rFonts w:ascii="Times New Roman" w:eastAsia="Times New Roman" w:hAnsi="Times New Roman"/>
          <w:sz w:val="24"/>
          <w:lang w:val="uk-UA" w:eastAsia="ru-RU"/>
        </w:rPr>
        <w:t>ниці капіталу, а також середньо</w:t>
      </w:r>
      <w:r w:rsidRPr="00B27F39">
        <w:rPr>
          <w:rFonts w:ascii="Times New Roman" w:eastAsia="Times New Roman" w:hAnsi="Times New Roman"/>
          <w:sz w:val="24"/>
          <w:lang w:val="uk-UA" w:eastAsia="ru-RU"/>
        </w:rPr>
        <w:t>зважену ціну кожної нової грошової одиниці приросту капіталу в разі, коли капітал підприємства збільшується.</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 xml:space="preserve">Леверидж </w:t>
      </w:r>
      <w:r w:rsidRPr="00B27F39">
        <w:rPr>
          <w:rFonts w:ascii="Times New Roman" w:eastAsia="Times New Roman" w:hAnsi="Times New Roman"/>
          <w:sz w:val="24"/>
          <w:lang w:val="uk-UA" w:eastAsia="ru-RU"/>
        </w:rPr>
        <w:t>– фінансовий механіз</w:t>
      </w:r>
      <w:r>
        <w:rPr>
          <w:rFonts w:ascii="Times New Roman" w:eastAsia="Times New Roman" w:hAnsi="Times New Roman"/>
          <w:sz w:val="24"/>
          <w:lang w:val="uk-UA" w:eastAsia="ru-RU"/>
        </w:rPr>
        <w:t>м управління співвідношенням окре</w:t>
      </w:r>
      <w:r w:rsidRPr="00B27F39">
        <w:rPr>
          <w:rFonts w:ascii="Times New Roman" w:eastAsia="Times New Roman" w:hAnsi="Times New Roman"/>
          <w:sz w:val="24"/>
          <w:lang w:val="uk-UA" w:eastAsia="ru-RU"/>
        </w:rPr>
        <w:t>мих видів капіталу.</w:t>
      </w:r>
    </w:p>
    <w:p w:rsidR="00B827BD" w:rsidRPr="00B27F39" w:rsidRDefault="00B827BD" w:rsidP="00B827BD">
      <w:pPr>
        <w:widowControl w:val="0"/>
        <w:spacing w:after="0" w:line="336" w:lineRule="auto"/>
        <w:ind w:firstLine="283"/>
        <w:jc w:val="both"/>
        <w:rPr>
          <w:rFonts w:ascii="Times New Roman" w:eastAsia="Times New Roman" w:hAnsi="Times New Roman"/>
          <w:b/>
          <w:i/>
          <w:sz w:val="24"/>
          <w:lang w:val="uk-UA" w:eastAsia="ru-RU"/>
        </w:rPr>
      </w:pPr>
      <w:r w:rsidRPr="00B27F39">
        <w:rPr>
          <w:rFonts w:ascii="Times New Roman" w:eastAsia="Times New Roman" w:hAnsi="Times New Roman"/>
          <w:b/>
          <w:i/>
          <w:sz w:val="24"/>
          <w:lang w:val="uk-UA" w:eastAsia="ru-RU"/>
        </w:rPr>
        <w:t>Література: 1–3; 9; 11; 12; 13; 14; 15; 16; 17; 26; 27.</w:t>
      </w:r>
    </w:p>
    <w:p w:rsidR="00B827BD" w:rsidRDefault="00B827BD" w:rsidP="00B827BD">
      <w:pPr>
        <w:spacing w:after="0" w:line="240" w:lineRule="auto"/>
        <w:ind w:firstLine="283"/>
        <w:jc w:val="center"/>
        <w:rPr>
          <w:rFonts w:ascii="Times New Roman" w:eastAsia="Arial Unicode MS" w:hAnsi="Times New Roman"/>
          <w:b/>
          <w:sz w:val="28"/>
          <w:szCs w:val="24"/>
          <w:lang w:val="uk-UA" w:eastAsia="ru-RU"/>
        </w:rPr>
      </w:pPr>
      <w:bookmarkStart w:id="3" w:name="П3"/>
    </w:p>
    <w:p w:rsidR="00B827BD" w:rsidRPr="00B27F39" w:rsidRDefault="00B827BD" w:rsidP="00B827BD">
      <w:pPr>
        <w:spacing w:after="0" w:line="240" w:lineRule="auto"/>
        <w:ind w:firstLine="283"/>
        <w:jc w:val="center"/>
        <w:rPr>
          <w:rFonts w:ascii="Times New Roman" w:eastAsia="Arial Unicode MS" w:hAnsi="Times New Roman"/>
          <w:b/>
          <w:sz w:val="28"/>
          <w:szCs w:val="24"/>
          <w:lang w:val="uk-UA" w:eastAsia="ru-RU"/>
        </w:rPr>
      </w:pPr>
      <w:r w:rsidRPr="00B27F39">
        <w:rPr>
          <w:rFonts w:ascii="Times New Roman" w:eastAsia="Arial Unicode MS" w:hAnsi="Times New Roman"/>
          <w:b/>
          <w:sz w:val="28"/>
          <w:szCs w:val="24"/>
          <w:lang w:val="uk-UA" w:eastAsia="ru-RU"/>
        </w:rPr>
        <w:t>Тем</w:t>
      </w:r>
      <w:bookmarkEnd w:id="3"/>
      <w:r w:rsidRPr="00B27F39">
        <w:rPr>
          <w:rFonts w:ascii="Times New Roman" w:eastAsia="Arial Unicode MS" w:hAnsi="Times New Roman"/>
          <w:b/>
          <w:sz w:val="28"/>
          <w:szCs w:val="24"/>
          <w:lang w:val="uk-UA" w:eastAsia="ru-RU"/>
        </w:rPr>
        <w:t xml:space="preserve">а 3. Формування власного капіталу </w:t>
      </w:r>
      <w:r>
        <w:rPr>
          <w:rFonts w:ascii="Times New Roman" w:eastAsia="Arial Unicode MS" w:hAnsi="Times New Roman"/>
          <w:b/>
          <w:sz w:val="28"/>
          <w:szCs w:val="24"/>
          <w:lang w:val="uk-UA" w:eastAsia="ru-RU"/>
        </w:rPr>
        <w:t>підприємств</w:t>
      </w:r>
    </w:p>
    <w:p w:rsidR="00B827BD" w:rsidRPr="00B27F39" w:rsidRDefault="00B827BD" w:rsidP="00B827BD">
      <w:pPr>
        <w:spacing w:after="0" w:line="240" w:lineRule="auto"/>
        <w:ind w:firstLine="283"/>
        <w:jc w:val="center"/>
        <w:rPr>
          <w:rFonts w:ascii="Times New Roman" w:eastAsia="Arial Unicode MS" w:hAnsi="Times New Roman"/>
          <w:b/>
          <w:sz w:val="8"/>
          <w:szCs w:val="24"/>
          <w:lang w:val="uk-UA" w:eastAsia="ru-RU"/>
        </w:rPr>
      </w:pPr>
    </w:p>
    <w:p w:rsidR="00B827BD" w:rsidRPr="00B27F39" w:rsidRDefault="00B827BD" w:rsidP="00B827BD">
      <w:pPr>
        <w:widowControl w:val="0"/>
        <w:tabs>
          <w:tab w:val="left" w:pos="4680"/>
        </w:tabs>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Методичні поради до вивчення теми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Обов’язковою умовою ефективної фінансово-господарської діяльності суб’єкта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 xml:space="preserve"> в умовах ринку є самофінансування. Воно передбачає, крім фінансування поточних витрат, забезпечення фінансування розширеного відтворення за рахунок власних джерел.</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Необхідно чітко засвоїти пита</w:t>
      </w:r>
      <w:r>
        <w:rPr>
          <w:rFonts w:ascii="Times New Roman" w:eastAsia="Arial Unicode MS" w:hAnsi="Times New Roman"/>
          <w:sz w:val="24"/>
          <w:szCs w:val="24"/>
          <w:lang w:val="uk-UA" w:eastAsia="ru-RU"/>
        </w:rPr>
        <w:t>ння щодо джерел формування влас</w:t>
      </w:r>
      <w:r w:rsidRPr="00B27F39">
        <w:rPr>
          <w:rFonts w:ascii="Times New Roman" w:eastAsia="Arial Unicode MS" w:hAnsi="Times New Roman"/>
          <w:sz w:val="24"/>
          <w:szCs w:val="24"/>
          <w:lang w:val="uk-UA" w:eastAsia="ru-RU"/>
        </w:rPr>
        <w:t>них фінансових ресурсів.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Найбільш вагомим джерелом утв</w:t>
      </w:r>
      <w:r>
        <w:rPr>
          <w:rFonts w:ascii="Times New Roman" w:eastAsia="Arial Unicode MS" w:hAnsi="Times New Roman"/>
          <w:sz w:val="24"/>
          <w:szCs w:val="24"/>
          <w:lang w:val="uk-UA" w:eastAsia="ru-RU"/>
        </w:rPr>
        <w:t>орення внутрішніх власних фінан</w:t>
      </w:r>
      <w:r w:rsidRPr="00B27F39">
        <w:rPr>
          <w:rFonts w:ascii="Times New Roman" w:eastAsia="Arial Unicode MS" w:hAnsi="Times New Roman"/>
          <w:sz w:val="24"/>
          <w:szCs w:val="24"/>
          <w:lang w:val="uk-UA" w:eastAsia="ru-RU"/>
        </w:rPr>
        <w:t xml:space="preserve">сових ресурсів є чистий прибуток, </w:t>
      </w:r>
      <w:r>
        <w:rPr>
          <w:rFonts w:ascii="Times New Roman" w:eastAsia="Arial Unicode MS" w:hAnsi="Times New Roman"/>
          <w:sz w:val="24"/>
          <w:szCs w:val="24"/>
          <w:lang w:val="uk-UA" w:eastAsia="ru-RU"/>
        </w:rPr>
        <w:t>який відповідно до рішення влас</w:t>
      </w:r>
      <w:r w:rsidRPr="00B27F39">
        <w:rPr>
          <w:rFonts w:ascii="Times New Roman" w:eastAsia="Arial Unicode MS" w:hAnsi="Times New Roman"/>
          <w:sz w:val="24"/>
          <w:szCs w:val="24"/>
          <w:lang w:val="uk-UA" w:eastAsia="ru-RU"/>
        </w:rPr>
        <w:t>ників підприємства реінвестується в його подальший розвиток.</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Слід відзначити, що реінвестування власних фінансових ресурсів не призводить до зменшення їх обсягу, а лише змінює їх матеріально-речову форму.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Особливу увагу при вивченні цієї теми необхідно приділити по</w:t>
      </w:r>
      <w:r w:rsidRPr="00B27F39">
        <w:rPr>
          <w:rFonts w:ascii="Times New Roman" w:eastAsia="Arial Unicode MS" w:hAnsi="Times New Roman"/>
          <w:sz w:val="24"/>
          <w:szCs w:val="24"/>
          <w:lang w:val="uk-UA" w:eastAsia="ru-RU"/>
        </w:rPr>
        <w:softHyphen/>
        <w:t>рядку формування статутного капіталу згідно чинного законодавства.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умовах ринку статутний капітал відносять до зовнішніх власних фінансових ресурсів, це випливає з того, що ці ресурси формуються за рахунок залучення до діяльності на</w:t>
      </w:r>
      <w:r>
        <w:rPr>
          <w:rFonts w:ascii="Times New Roman" w:eastAsia="Arial Unicode MS" w:hAnsi="Times New Roman"/>
          <w:sz w:val="24"/>
          <w:szCs w:val="24"/>
          <w:lang w:val="uk-UA" w:eastAsia="ru-RU"/>
        </w:rPr>
        <w:t xml:space="preserve"> безстроковий термін власних фі</w:t>
      </w:r>
      <w:r w:rsidRPr="00B27F39">
        <w:rPr>
          <w:rFonts w:ascii="Times New Roman" w:eastAsia="Arial Unicode MS" w:hAnsi="Times New Roman"/>
          <w:sz w:val="24"/>
          <w:szCs w:val="24"/>
          <w:lang w:val="uk-UA" w:eastAsia="ru-RU"/>
        </w:rPr>
        <w:t xml:space="preserve">нансових ресурсів інших суб’єктів підприємництва або </w:t>
      </w:r>
      <w:r w:rsidRPr="00B27F39">
        <w:rPr>
          <w:rFonts w:ascii="Times New Roman" w:eastAsia="Arial Unicode MS" w:hAnsi="Times New Roman"/>
          <w:sz w:val="24"/>
          <w:szCs w:val="24"/>
          <w:lang w:val="uk-UA" w:eastAsia="ru-RU"/>
        </w:rPr>
        <w:lastRenderedPageBreak/>
        <w:t>заощаджень фізичних осіб.</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Основна форма залучення – отрима</w:t>
      </w:r>
      <w:r>
        <w:rPr>
          <w:rFonts w:ascii="Times New Roman" w:eastAsia="Arial Unicode MS" w:hAnsi="Times New Roman"/>
          <w:sz w:val="24"/>
          <w:szCs w:val="24"/>
          <w:lang w:val="uk-UA" w:eastAsia="ru-RU"/>
        </w:rPr>
        <w:t>ння додаткових внесків у попов</w:t>
      </w:r>
      <w:r w:rsidRPr="00B27F39">
        <w:rPr>
          <w:rFonts w:ascii="Times New Roman" w:eastAsia="Arial Unicode MS" w:hAnsi="Times New Roman"/>
          <w:sz w:val="24"/>
          <w:szCs w:val="24"/>
          <w:lang w:val="uk-UA" w:eastAsia="ru-RU"/>
        </w:rPr>
        <w:t>нення статутного капіталу та додаткова емісія цінних паперів.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Можливості суб’єкта підприємництва щодо залучення зовнішніх власних фінансових ресурсів обумовлені дією таких факторів:</w:t>
      </w:r>
    </w:p>
    <w:p w:rsidR="00B827BD" w:rsidRPr="00B27F39" w:rsidRDefault="00B827BD" w:rsidP="00B827BD">
      <w:pPr>
        <w:widowControl w:val="0"/>
        <w:numPr>
          <w:ilvl w:val="0"/>
          <w:numId w:val="20"/>
        </w:numPr>
        <w:tabs>
          <w:tab w:val="num" w:pos="800"/>
        </w:tabs>
        <w:spacing w:after="0" w:line="336"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кон’юнктура фінансового ринку; </w:t>
      </w:r>
    </w:p>
    <w:p w:rsidR="00B827BD" w:rsidRPr="00B27F39" w:rsidRDefault="00B827BD" w:rsidP="00B827BD">
      <w:pPr>
        <w:widowControl w:val="0"/>
        <w:numPr>
          <w:ilvl w:val="0"/>
          <w:numId w:val="20"/>
        </w:numPr>
        <w:tabs>
          <w:tab w:val="num" w:pos="8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інвестиційна привабливість суб’єкта підприємництва; </w:t>
      </w:r>
    </w:p>
    <w:p w:rsidR="00B827BD" w:rsidRPr="00B27F39" w:rsidRDefault="00B827BD" w:rsidP="00B827BD">
      <w:pPr>
        <w:widowControl w:val="0"/>
        <w:numPr>
          <w:ilvl w:val="0"/>
          <w:numId w:val="20"/>
        </w:numPr>
        <w:tabs>
          <w:tab w:val="num" w:pos="8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ефективність розробки та реалізації емісійної політики; </w:t>
      </w:r>
    </w:p>
    <w:p w:rsidR="00B827BD" w:rsidRPr="00B27F39" w:rsidRDefault="00B827BD" w:rsidP="00B827BD">
      <w:pPr>
        <w:widowControl w:val="0"/>
        <w:numPr>
          <w:ilvl w:val="0"/>
          <w:numId w:val="20"/>
        </w:numPr>
        <w:tabs>
          <w:tab w:val="num" w:pos="8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механізм державного регулювання залучення зовнішніх власних фінансових ресурсів.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Управління формуванням власних фінансових ресурсів являє со</w:t>
      </w:r>
      <w:r w:rsidRPr="00B27F39">
        <w:rPr>
          <w:rFonts w:ascii="Times New Roman" w:eastAsia="Arial Unicode MS" w:hAnsi="Times New Roman"/>
          <w:sz w:val="24"/>
          <w:szCs w:val="24"/>
          <w:lang w:val="uk-UA" w:eastAsia="ru-RU"/>
        </w:rPr>
        <w:softHyphen/>
        <w:t>бою процес їх залучення з різних джерел відповідно до мети і завдань суб’єкта підприємництва.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Процес поповнення та використання власних фінансових ресурсів у процесі фінансово-господарської діяльності суб’єкта підприємн</w:t>
      </w:r>
      <w:r>
        <w:rPr>
          <w:rFonts w:ascii="Times New Roman" w:eastAsia="Times New Roman" w:hAnsi="Times New Roman"/>
          <w:sz w:val="24"/>
          <w:lang w:val="uk-UA" w:eastAsia="ru-RU"/>
        </w:rPr>
        <w:t xml:space="preserve">ицтва може бути наступним (рис. </w:t>
      </w:r>
      <w:r w:rsidRPr="00B27F39">
        <w:rPr>
          <w:rFonts w:ascii="Times New Roman" w:eastAsia="Times New Roman" w:hAnsi="Times New Roman"/>
          <w:sz w:val="24"/>
          <w:lang w:val="uk-UA" w:eastAsia="ru-RU"/>
        </w:rPr>
        <w:t xml:space="preserve">2, 3).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sz w:val="20"/>
          <w:szCs w:val="20"/>
          <w:lang w:eastAsia="ru-RU"/>
        </w:rPr>
        <w:pict>
          <v:group id="_x0000_s1053" style="position:absolute;left:0;text-align:left;margin-left:122.9pt;margin-top:120.35pt;width:286pt;height:157.95pt;z-index:251662336" coordorigin="1398,1031" coordsize="5720,3159">
            <v:rect id="_x0000_s1054" style="position:absolute;left:2291;top:1031;width:3600;height:620">
              <v:textbox style="mso-next-textbox:#_x0000_s1054" inset="1mm,1mm,1mm,1mm">
                <w:txbxContent>
                  <w:tbl>
                    <w:tblPr>
                      <w:tblW w:w="5000" w:type="pct"/>
                      <w:tblCellSpacing w:w="0" w:type="dxa"/>
                      <w:tblCellMar>
                        <w:left w:w="0" w:type="dxa"/>
                        <w:right w:w="0" w:type="dxa"/>
                      </w:tblCellMar>
                      <w:tblLook w:val="04A0"/>
                    </w:tblPr>
                    <w:tblGrid>
                      <w:gridCol w:w="3486"/>
                    </w:tblGrid>
                    <w:tr w:rsidR="00B827BD" w:rsidRPr="00F4675B">
                      <w:trPr>
                        <w:tblCellSpacing w:w="0" w:type="dxa"/>
                      </w:trPr>
                      <w:tc>
                        <w:tcPr>
                          <w:tcW w:w="0" w:type="auto"/>
                          <w:vAlign w:val="center"/>
                          <w:hideMark/>
                        </w:tcPr>
                        <w:p w:rsidR="00B827BD" w:rsidRPr="00C87427" w:rsidRDefault="00B827BD" w:rsidP="00C87427">
                          <w:pPr>
                            <w:spacing w:after="0"/>
                            <w:jc w:val="center"/>
                            <w:rPr>
                              <w:rFonts w:ascii="Times New Roman" w:hAnsi="Times New Roman"/>
                              <w:lang w:val="uk-UA"/>
                            </w:rPr>
                          </w:pPr>
                          <w:r w:rsidRPr="00C87427">
                            <w:rPr>
                              <w:rFonts w:ascii="Times New Roman" w:hAnsi="Times New Roman"/>
                              <w:lang w:val="uk-UA"/>
                            </w:rPr>
                            <w:t>Напрями використання власних фінансових ресурсів</w:t>
                          </w:r>
                        </w:p>
                      </w:tc>
                    </w:tr>
                  </w:tbl>
                  <w:p w:rsidR="00B827BD" w:rsidRDefault="00B827BD" w:rsidP="00B827BD">
                    <w:pPr>
                      <w:rPr>
                        <w:sz w:val="24"/>
                        <w:szCs w:val="24"/>
                      </w:rPr>
                    </w:pPr>
                  </w:p>
                </w:txbxContent>
              </v:textbox>
            </v:rect>
            <v:rect id="_x0000_s1055" style="position:absolute;left:1398;top:2200;width:2465;height:1106">
              <v:textbox style="mso-next-textbox:#_x0000_s1055" inset="1mm,1mm,1mm,1mm">
                <w:txbxContent>
                  <w:tbl>
                    <w:tblPr>
                      <w:tblW w:w="5000" w:type="pct"/>
                      <w:tblCellSpacing w:w="0" w:type="dxa"/>
                      <w:tblCellMar>
                        <w:left w:w="0" w:type="dxa"/>
                        <w:right w:w="0" w:type="dxa"/>
                      </w:tblCellMar>
                      <w:tblLook w:val="04A0"/>
                    </w:tblPr>
                    <w:tblGrid>
                      <w:gridCol w:w="2351"/>
                    </w:tblGrid>
                    <w:tr w:rsidR="00B827BD" w:rsidRPr="00C87427">
                      <w:trPr>
                        <w:tblCellSpacing w:w="0" w:type="dxa"/>
                      </w:trPr>
                      <w:tc>
                        <w:tcPr>
                          <w:tcW w:w="0" w:type="auto"/>
                          <w:vAlign w:val="center"/>
                          <w:hideMark/>
                        </w:tcPr>
                        <w:p w:rsidR="00B827BD" w:rsidRPr="00C87427" w:rsidRDefault="00B827BD" w:rsidP="00C87427">
                          <w:pPr>
                            <w:spacing w:after="0" w:line="240" w:lineRule="auto"/>
                            <w:jc w:val="center"/>
                            <w:rPr>
                              <w:rFonts w:ascii="Times New Roman" w:hAnsi="Times New Roman"/>
                              <w:sz w:val="20"/>
                              <w:szCs w:val="20"/>
                              <w:lang w:val="uk-UA"/>
                            </w:rPr>
                          </w:pPr>
                          <w:r w:rsidRPr="00C87427">
                            <w:rPr>
                              <w:rFonts w:ascii="Times New Roman" w:hAnsi="Times New Roman"/>
                              <w:sz w:val="20"/>
                              <w:szCs w:val="20"/>
                              <w:lang w:val="uk-UA"/>
                            </w:rPr>
                            <w:t>На споживання:</w:t>
                          </w:r>
                        </w:p>
                        <w:p w:rsidR="00B827BD" w:rsidRPr="00C87427" w:rsidRDefault="00B827BD" w:rsidP="00C87427">
                          <w:pPr>
                            <w:spacing w:after="0" w:line="240" w:lineRule="auto"/>
                            <w:rPr>
                              <w:rFonts w:ascii="Times New Roman" w:hAnsi="Times New Roman"/>
                              <w:sz w:val="20"/>
                              <w:szCs w:val="20"/>
                              <w:lang w:val="uk-UA"/>
                            </w:rPr>
                          </w:pPr>
                          <w:r w:rsidRPr="00C87427">
                            <w:rPr>
                              <w:rFonts w:ascii="Times New Roman" w:hAnsi="Times New Roman"/>
                              <w:sz w:val="20"/>
                              <w:szCs w:val="20"/>
                              <w:lang w:val="uk-UA"/>
                            </w:rPr>
                            <w:t>–  матеріальне заохочення</w:t>
                          </w:r>
                        </w:p>
                        <w:p w:rsidR="00B827BD" w:rsidRPr="00C87427" w:rsidRDefault="00B827BD" w:rsidP="00C87427">
                          <w:pPr>
                            <w:spacing w:after="0" w:line="240" w:lineRule="auto"/>
                            <w:rPr>
                              <w:rFonts w:ascii="Times New Roman" w:hAnsi="Times New Roman"/>
                              <w:sz w:val="20"/>
                              <w:szCs w:val="20"/>
                              <w:lang w:val="uk-UA"/>
                            </w:rPr>
                          </w:pPr>
                          <w:r w:rsidRPr="00C87427">
                            <w:rPr>
                              <w:rFonts w:ascii="Times New Roman" w:hAnsi="Times New Roman"/>
                              <w:sz w:val="20"/>
                              <w:szCs w:val="20"/>
                              <w:lang w:val="uk-UA"/>
                            </w:rPr>
                            <w:t>–  соціальний розвиток</w:t>
                          </w:r>
                        </w:p>
                        <w:p w:rsidR="00B827BD" w:rsidRPr="00C87427" w:rsidRDefault="00B827BD" w:rsidP="00C87427">
                          <w:pPr>
                            <w:spacing w:after="0" w:line="240" w:lineRule="auto"/>
                            <w:rPr>
                              <w:rFonts w:ascii="Times New Roman" w:hAnsi="Times New Roman"/>
                              <w:sz w:val="20"/>
                              <w:szCs w:val="20"/>
                              <w:lang w:val="uk-UA"/>
                            </w:rPr>
                          </w:pPr>
                          <w:r w:rsidRPr="00C87427">
                            <w:rPr>
                              <w:rFonts w:ascii="Times New Roman" w:hAnsi="Times New Roman"/>
                              <w:sz w:val="20"/>
                              <w:szCs w:val="20"/>
                              <w:lang w:val="uk-UA"/>
                            </w:rPr>
                            <w:t>–  виплата дивідендів</w:t>
                          </w:r>
                        </w:p>
                      </w:tc>
                    </w:tr>
                  </w:tbl>
                  <w:p w:rsidR="00B827BD" w:rsidRDefault="00B827BD" w:rsidP="00B827BD">
                    <w:pPr>
                      <w:rPr>
                        <w:sz w:val="24"/>
                        <w:szCs w:val="24"/>
                      </w:rPr>
                    </w:pPr>
                  </w:p>
                </w:txbxContent>
              </v:textbox>
            </v:rect>
            <v:rect id="_x0000_s1056" style="position:absolute;left:4718;top:2210;width:2400;height:1980">
              <v:textbox style="mso-next-textbox:#_x0000_s1056" inset="1mm,1mm,1mm,1mm">
                <w:txbxContent>
                  <w:tbl>
                    <w:tblPr>
                      <w:tblW w:w="5000" w:type="pct"/>
                      <w:tblCellSpacing w:w="0" w:type="dxa"/>
                      <w:tblCellMar>
                        <w:left w:w="0" w:type="dxa"/>
                        <w:right w:w="0" w:type="dxa"/>
                      </w:tblCellMar>
                      <w:tblLook w:val="04A0"/>
                    </w:tblPr>
                    <w:tblGrid>
                      <w:gridCol w:w="2286"/>
                    </w:tblGrid>
                    <w:tr w:rsidR="00B827BD" w:rsidRPr="00C87427">
                      <w:trPr>
                        <w:tblCellSpacing w:w="0" w:type="dxa"/>
                      </w:trPr>
                      <w:tc>
                        <w:tcPr>
                          <w:tcW w:w="0" w:type="auto"/>
                          <w:vAlign w:val="center"/>
                          <w:hideMark/>
                        </w:tcPr>
                        <w:p w:rsidR="00B827BD" w:rsidRPr="00C87427" w:rsidRDefault="00B827BD" w:rsidP="00C87427">
                          <w:pPr>
                            <w:spacing w:after="0" w:line="240" w:lineRule="auto"/>
                            <w:jc w:val="center"/>
                            <w:rPr>
                              <w:rFonts w:ascii="Times New Roman" w:hAnsi="Times New Roman"/>
                              <w:sz w:val="20"/>
                              <w:szCs w:val="20"/>
                              <w:lang w:val="uk-UA"/>
                            </w:rPr>
                          </w:pPr>
                          <w:r w:rsidRPr="00C87427">
                            <w:rPr>
                              <w:rFonts w:ascii="Times New Roman" w:hAnsi="Times New Roman"/>
                              <w:sz w:val="20"/>
                              <w:szCs w:val="20"/>
                              <w:lang w:val="uk-UA"/>
                            </w:rPr>
                            <w:t>На реінвестування:</w:t>
                          </w:r>
                        </w:p>
                        <w:p w:rsidR="00B827BD" w:rsidRPr="00C87427" w:rsidRDefault="00B827BD" w:rsidP="00C87427">
                          <w:pPr>
                            <w:spacing w:after="0" w:line="240" w:lineRule="auto"/>
                            <w:ind w:left="215" w:hanging="215"/>
                            <w:rPr>
                              <w:rFonts w:ascii="Times New Roman" w:hAnsi="Times New Roman"/>
                              <w:sz w:val="20"/>
                              <w:szCs w:val="20"/>
                              <w:lang w:val="uk-UA"/>
                            </w:rPr>
                          </w:pPr>
                          <w:r w:rsidRPr="00C87427">
                            <w:rPr>
                              <w:rFonts w:ascii="Times New Roman" w:hAnsi="Times New Roman"/>
                              <w:sz w:val="20"/>
                              <w:szCs w:val="20"/>
                              <w:lang w:val="uk-UA"/>
                            </w:rPr>
                            <w:t>–  формування активів</w:t>
                          </w:r>
                        </w:p>
                        <w:p w:rsidR="00B827BD" w:rsidRPr="00C87427" w:rsidRDefault="00B827BD" w:rsidP="00C87427">
                          <w:pPr>
                            <w:spacing w:after="0" w:line="240" w:lineRule="auto"/>
                            <w:ind w:left="215" w:hanging="215"/>
                            <w:rPr>
                              <w:rFonts w:ascii="Times New Roman" w:hAnsi="Times New Roman"/>
                              <w:sz w:val="20"/>
                              <w:szCs w:val="20"/>
                              <w:lang w:val="uk-UA"/>
                            </w:rPr>
                          </w:pPr>
                          <w:r w:rsidRPr="00C87427">
                            <w:rPr>
                              <w:rFonts w:ascii="Times New Roman" w:hAnsi="Times New Roman"/>
                              <w:sz w:val="20"/>
                              <w:szCs w:val="20"/>
                              <w:lang w:val="uk-UA"/>
                            </w:rPr>
                            <w:t>–  розвиток матеріально-технічної бази</w:t>
                          </w:r>
                        </w:p>
                        <w:p w:rsidR="00B827BD" w:rsidRPr="00C87427" w:rsidRDefault="00B827BD" w:rsidP="00C87427">
                          <w:pPr>
                            <w:spacing w:after="0" w:line="240" w:lineRule="auto"/>
                            <w:ind w:left="215" w:hanging="215"/>
                            <w:rPr>
                              <w:rFonts w:ascii="Times New Roman" w:hAnsi="Times New Roman"/>
                              <w:sz w:val="20"/>
                              <w:szCs w:val="20"/>
                              <w:lang w:val="uk-UA"/>
                            </w:rPr>
                          </w:pPr>
                          <w:r w:rsidRPr="00C87427">
                            <w:rPr>
                              <w:rFonts w:ascii="Times New Roman" w:hAnsi="Times New Roman"/>
                              <w:sz w:val="20"/>
                              <w:szCs w:val="20"/>
                              <w:lang w:val="uk-UA"/>
                            </w:rPr>
                            <w:t>–  фінансові інвестиції</w:t>
                          </w:r>
                        </w:p>
                        <w:p w:rsidR="00B827BD" w:rsidRPr="00C87427" w:rsidRDefault="00B827BD" w:rsidP="00C87427">
                          <w:pPr>
                            <w:spacing w:after="0" w:line="240" w:lineRule="auto"/>
                            <w:ind w:left="215" w:hanging="215"/>
                            <w:rPr>
                              <w:rFonts w:ascii="Times New Roman" w:hAnsi="Times New Roman"/>
                              <w:sz w:val="20"/>
                              <w:szCs w:val="20"/>
                              <w:lang w:val="uk-UA"/>
                            </w:rPr>
                          </w:pPr>
                          <w:r w:rsidRPr="00C87427">
                            <w:rPr>
                              <w:rFonts w:ascii="Times New Roman" w:hAnsi="Times New Roman"/>
                              <w:sz w:val="20"/>
                              <w:szCs w:val="20"/>
                              <w:lang w:val="uk-UA"/>
                            </w:rPr>
                            <w:t>–  інновації, формування власного оборотного капіталу</w:t>
                          </w:r>
                        </w:p>
                      </w:tc>
                    </w:tr>
                  </w:tbl>
                  <w:p w:rsidR="00B827BD" w:rsidRDefault="00B827BD" w:rsidP="00B827BD">
                    <w:pPr>
                      <w:rPr>
                        <w:sz w:val="24"/>
                        <w:szCs w:val="24"/>
                      </w:rPr>
                    </w:pPr>
                  </w:p>
                </w:txbxContent>
              </v:textbox>
            </v:rect>
            <v:line id="_x0000_s1057" style="position:absolute;flip:x" from="2609,1652" to="3569,2192">
              <v:stroke endarrow="block"/>
            </v:line>
            <v:line id="_x0000_s1058" style="position:absolute" from="4649,1652" to="5969,2192">
              <v:stroke endarrow="block"/>
            </v:line>
            <w10:wrap type="topAndBottom"/>
          </v:group>
        </w:pict>
      </w:r>
      <w:r w:rsidRPr="00B27F39">
        <w:rPr>
          <w:rFonts w:ascii="Times New Roman" w:eastAsia="Times New Roman" w:hAnsi="Times New Roman"/>
          <w:sz w:val="20"/>
          <w:szCs w:val="20"/>
          <w:lang w:eastAsia="ru-RU"/>
        </w:rPr>
        <w:pict>
          <v:group id="_x0000_s1045" style="position:absolute;left:0;text-align:left;margin-left:0;margin-top:0;width:306pt;height:82.85pt;z-index:251661312;mso-position-horizontal:center;mso-position-vertical:top" coordorigin="1136,7164" coordsize="6120,1705">
            <v:rect id="_x0000_s1046" style="position:absolute;left:2576;top:7164;width:3480;height:693">
              <v:textbox style="mso-next-textbox:#_x0000_s1046">
                <w:txbxContent>
                  <w:tbl>
                    <w:tblPr>
                      <w:tblW w:w="5000" w:type="pct"/>
                      <w:tblCellSpacing w:w="0" w:type="dxa"/>
                      <w:tblCellMar>
                        <w:left w:w="0" w:type="dxa"/>
                        <w:right w:w="0" w:type="dxa"/>
                      </w:tblCellMar>
                      <w:tblLook w:val="04A0"/>
                    </w:tblPr>
                    <w:tblGrid>
                      <w:gridCol w:w="3192"/>
                    </w:tblGrid>
                    <w:tr w:rsidR="00B827BD" w:rsidRPr="00C87427">
                      <w:trPr>
                        <w:tblCellSpacing w:w="0" w:type="dxa"/>
                      </w:trPr>
                      <w:tc>
                        <w:tcPr>
                          <w:tcW w:w="0" w:type="auto"/>
                          <w:vAlign w:val="center"/>
                          <w:hideMark/>
                        </w:tcPr>
                        <w:p w:rsidR="00B827BD" w:rsidRPr="00C87427" w:rsidRDefault="00B827BD">
                          <w:pPr>
                            <w:jc w:val="center"/>
                            <w:rPr>
                              <w:rFonts w:ascii="Times New Roman" w:hAnsi="Times New Roman"/>
                            </w:rPr>
                          </w:pPr>
                          <w:r w:rsidRPr="00C87427">
                            <w:rPr>
                              <w:rFonts w:ascii="Times New Roman" w:hAnsi="Times New Roman"/>
                              <w:lang w:val="uk-UA"/>
                            </w:rPr>
                            <w:t>Джерела утворення власних фінансових ресурсів</w:t>
                          </w:r>
                        </w:p>
                      </w:tc>
                    </w:tr>
                  </w:tbl>
                  <w:p w:rsidR="00B827BD" w:rsidRDefault="00B827BD" w:rsidP="00B827BD">
                    <w:pPr>
                      <w:rPr>
                        <w:sz w:val="24"/>
                        <w:szCs w:val="24"/>
                      </w:rPr>
                    </w:pPr>
                  </w:p>
                </w:txbxContent>
              </v:textbox>
            </v:rect>
            <v:rect id="_x0000_s1047" style="position:absolute;left:1136;top:8217;width:1440;height:652">
              <v:textbox style="mso-next-textbox:#_x0000_s1047">
                <w:txbxContent>
                  <w:tbl>
                    <w:tblPr>
                      <w:tblW w:w="5000" w:type="pct"/>
                      <w:tblCellSpacing w:w="0" w:type="dxa"/>
                      <w:tblCellMar>
                        <w:left w:w="0" w:type="dxa"/>
                        <w:right w:w="0" w:type="dxa"/>
                      </w:tblCellMar>
                      <w:tblLook w:val="04A0"/>
                    </w:tblPr>
                    <w:tblGrid>
                      <w:gridCol w:w="1152"/>
                    </w:tblGrid>
                    <w:tr w:rsidR="00B827BD" w:rsidRPr="00C87427">
                      <w:trPr>
                        <w:tblCellSpacing w:w="0" w:type="dxa"/>
                      </w:trPr>
                      <w:tc>
                        <w:tcPr>
                          <w:tcW w:w="0" w:type="auto"/>
                          <w:vAlign w:val="center"/>
                          <w:hideMark/>
                        </w:tcPr>
                        <w:p w:rsidR="00B827BD" w:rsidRPr="00C87427" w:rsidRDefault="00B827BD" w:rsidP="00C87427">
                          <w:pPr>
                            <w:spacing w:after="0" w:line="240" w:lineRule="auto"/>
                            <w:jc w:val="center"/>
                            <w:rPr>
                              <w:rFonts w:ascii="Times New Roman" w:hAnsi="Times New Roman"/>
                            </w:rPr>
                          </w:pPr>
                          <w:r w:rsidRPr="00C87427">
                            <w:rPr>
                              <w:rFonts w:ascii="Times New Roman" w:hAnsi="Times New Roman"/>
                              <w:lang w:val="uk-UA"/>
                            </w:rPr>
                            <w:t>Чистий прибуток</w:t>
                          </w:r>
                        </w:p>
                      </w:tc>
                    </w:tr>
                  </w:tbl>
                  <w:p w:rsidR="00B827BD" w:rsidRDefault="00B827BD" w:rsidP="00B827BD">
                    <w:pPr>
                      <w:rPr>
                        <w:sz w:val="24"/>
                        <w:szCs w:val="24"/>
                      </w:rPr>
                    </w:pPr>
                  </w:p>
                </w:txbxContent>
              </v:textbox>
            </v:rect>
            <v:rect id="_x0000_s1048" style="position:absolute;left:3416;top:8217;width:1680;height:652">
              <v:textbox style="mso-next-textbox:#_x0000_s1048">
                <w:txbxContent>
                  <w:tbl>
                    <w:tblPr>
                      <w:tblW w:w="5000" w:type="pct"/>
                      <w:tblCellSpacing w:w="0" w:type="dxa"/>
                      <w:tblCellMar>
                        <w:left w:w="0" w:type="dxa"/>
                        <w:right w:w="0" w:type="dxa"/>
                      </w:tblCellMar>
                      <w:tblLook w:val="04A0"/>
                    </w:tblPr>
                    <w:tblGrid>
                      <w:gridCol w:w="1392"/>
                    </w:tblGrid>
                    <w:tr w:rsidR="00B827BD" w:rsidRPr="00C87427">
                      <w:trPr>
                        <w:tblCellSpacing w:w="0" w:type="dxa"/>
                      </w:trPr>
                      <w:tc>
                        <w:tcPr>
                          <w:tcW w:w="0" w:type="auto"/>
                          <w:vAlign w:val="center"/>
                          <w:hideMark/>
                        </w:tcPr>
                        <w:p w:rsidR="00B827BD" w:rsidRPr="00C87427" w:rsidRDefault="00B827BD" w:rsidP="00C87427">
                          <w:pPr>
                            <w:spacing w:after="0" w:line="240" w:lineRule="auto"/>
                            <w:jc w:val="center"/>
                            <w:rPr>
                              <w:rFonts w:ascii="Times New Roman" w:hAnsi="Times New Roman"/>
                              <w:lang w:val="uk-UA"/>
                            </w:rPr>
                          </w:pPr>
                          <w:r w:rsidRPr="00C87427">
                            <w:rPr>
                              <w:rFonts w:ascii="Times New Roman" w:hAnsi="Times New Roman"/>
                              <w:lang w:val="uk-UA"/>
                            </w:rPr>
                            <w:t>Амортизаційні відрахування</w:t>
                          </w:r>
                        </w:p>
                      </w:tc>
                    </w:tr>
                  </w:tbl>
                  <w:p w:rsidR="00B827BD" w:rsidRDefault="00B827BD" w:rsidP="00B827BD">
                    <w:pPr>
                      <w:rPr>
                        <w:sz w:val="24"/>
                        <w:szCs w:val="24"/>
                      </w:rPr>
                    </w:pPr>
                  </w:p>
                </w:txbxContent>
              </v:textbox>
            </v:rect>
            <v:rect id="_x0000_s1049" style="position:absolute;left:5816;top:8217;width:1440;height:652">
              <v:textbox style="mso-next-textbox:#_x0000_s1049" inset="1mm,1mm,1mm,1mm">
                <w:txbxContent>
                  <w:tbl>
                    <w:tblPr>
                      <w:tblW w:w="5000" w:type="pct"/>
                      <w:tblCellSpacing w:w="0" w:type="dxa"/>
                      <w:tblCellMar>
                        <w:left w:w="0" w:type="dxa"/>
                        <w:right w:w="0" w:type="dxa"/>
                      </w:tblCellMar>
                      <w:tblLook w:val="04A0"/>
                    </w:tblPr>
                    <w:tblGrid>
                      <w:gridCol w:w="1326"/>
                    </w:tblGrid>
                    <w:tr w:rsidR="00B827BD" w:rsidRPr="00F4675B">
                      <w:trPr>
                        <w:tblCellSpacing w:w="0" w:type="dxa"/>
                      </w:trPr>
                      <w:tc>
                        <w:tcPr>
                          <w:tcW w:w="0" w:type="auto"/>
                          <w:vAlign w:val="center"/>
                          <w:hideMark/>
                        </w:tcPr>
                        <w:p w:rsidR="00B827BD" w:rsidRPr="00C87427" w:rsidRDefault="00B827BD" w:rsidP="00C87427">
                          <w:pPr>
                            <w:spacing w:after="0" w:line="240" w:lineRule="auto"/>
                            <w:jc w:val="center"/>
                            <w:rPr>
                              <w:rFonts w:ascii="Times New Roman" w:hAnsi="Times New Roman"/>
                              <w:lang w:val="uk-UA"/>
                            </w:rPr>
                          </w:pPr>
                          <w:r w:rsidRPr="00C87427">
                            <w:rPr>
                              <w:rFonts w:ascii="Times New Roman" w:hAnsi="Times New Roman"/>
                              <w:lang w:val="uk-UA"/>
                            </w:rPr>
                            <w:t>Кошти фонду дооцінки</w:t>
                          </w:r>
                        </w:p>
                      </w:tc>
                    </w:tr>
                  </w:tbl>
                  <w:p w:rsidR="00B827BD" w:rsidRDefault="00B827BD" w:rsidP="00B827BD">
                    <w:pPr>
                      <w:rPr>
                        <w:sz w:val="24"/>
                        <w:szCs w:val="24"/>
                      </w:rPr>
                    </w:pPr>
                  </w:p>
                </w:txbxContent>
              </v:textbox>
            </v:rect>
            <v:line id="_x0000_s1050" style="position:absolute;flip:x" from="1976,7857" to="3416,8217">
              <v:stroke endarrow="block"/>
            </v:line>
            <v:line id="_x0000_s1051" style="position:absolute" from="4976,7857" to="6536,8217">
              <v:stroke endarrow="block"/>
            </v:line>
            <v:line id="_x0000_s1052" style="position:absolute" from="4256,7857" to="4256,8217">
              <v:stroke endarrow="block"/>
            </v:line>
            <w10:wrap type="topAndBottom"/>
          </v:group>
        </w:pict>
      </w:r>
      <w:r w:rsidRPr="00B27F39">
        <w:rPr>
          <w:rFonts w:ascii="Times New Roman" w:eastAsia="Times New Roman" w:hAnsi="Times New Roman"/>
          <w:b/>
          <w:sz w:val="24"/>
          <w:lang w:val="uk-UA" w:eastAsia="ru-RU"/>
        </w:rPr>
        <w:t>Рис. 2. Джерела утворення власних фінансових ресурсів</w:t>
      </w:r>
    </w:p>
    <w:p w:rsidR="00B827BD" w:rsidRPr="00B27F39" w:rsidRDefault="00B827BD" w:rsidP="00B827BD">
      <w:pPr>
        <w:widowControl w:val="0"/>
        <w:spacing w:after="0" w:line="336" w:lineRule="auto"/>
        <w:ind w:left="283"/>
        <w:jc w:val="both"/>
        <w:rPr>
          <w:rFonts w:ascii="Times New Roman" w:eastAsia="Times New Roman" w:hAnsi="Times New Roman"/>
          <w:sz w:val="24"/>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4"/>
          <w:lang w:val="uk-UA" w:eastAsia="ru-RU"/>
        </w:rPr>
      </w:pPr>
      <w:r w:rsidRPr="00B27F39">
        <w:rPr>
          <w:rFonts w:ascii="Times New Roman" w:eastAsia="Times New Roman" w:hAnsi="Times New Roman"/>
          <w:b/>
          <w:sz w:val="24"/>
          <w:szCs w:val="24"/>
          <w:lang w:val="uk-UA" w:eastAsia="ru-RU"/>
        </w:rPr>
        <w:t>Рис. 3. Напрями використання власних фінансових ресурсів</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Виходячи з вищенаведених с</w:t>
      </w:r>
      <w:r>
        <w:rPr>
          <w:rFonts w:ascii="Times New Roman" w:eastAsia="Times New Roman" w:hAnsi="Times New Roman"/>
          <w:sz w:val="24"/>
          <w:lang w:val="uk-UA" w:eastAsia="ru-RU"/>
        </w:rPr>
        <w:t>хем можна відмітити, що викорис</w:t>
      </w:r>
      <w:r w:rsidRPr="00B27F39">
        <w:rPr>
          <w:rFonts w:ascii="Times New Roman" w:eastAsia="Times New Roman" w:hAnsi="Times New Roman"/>
          <w:sz w:val="24"/>
          <w:lang w:val="uk-UA" w:eastAsia="ru-RU"/>
        </w:rPr>
        <w:t>тання власних фінансових ресурсів здійснюється за двома основними напрямами:</w:t>
      </w:r>
    </w:p>
    <w:p w:rsidR="00B827BD" w:rsidRPr="00B27F39" w:rsidRDefault="00B827BD" w:rsidP="00B827BD">
      <w:pPr>
        <w:widowControl w:val="0"/>
        <w:numPr>
          <w:ilvl w:val="0"/>
          <w:numId w:val="21"/>
        </w:numPr>
        <w:tabs>
          <w:tab w:val="clear" w:pos="643"/>
          <w:tab w:val="num" w:pos="0"/>
        </w:tabs>
        <w:spacing w:after="0" w:line="336" w:lineRule="auto"/>
        <w:ind w:left="0" w:firstLine="284"/>
        <w:jc w:val="both"/>
        <w:rPr>
          <w:rFonts w:ascii="Times New Roman" w:eastAsia="Times New Roman" w:hAnsi="Times New Roman"/>
          <w:sz w:val="24"/>
          <w:lang w:val="uk-UA" w:eastAsia="ru-RU"/>
        </w:rPr>
      </w:pPr>
      <w:r w:rsidRPr="00B27F39">
        <w:rPr>
          <w:rFonts w:ascii="Times New Roman" w:eastAsia="Times New Roman" w:hAnsi="Times New Roman"/>
          <w:b/>
          <w:bCs/>
          <w:sz w:val="24"/>
          <w:lang w:val="uk-UA" w:eastAsia="ru-RU"/>
        </w:rPr>
        <w:t xml:space="preserve">споживання </w:t>
      </w:r>
      <w:r w:rsidRPr="00B27F39">
        <w:rPr>
          <w:rFonts w:ascii="Times New Roman" w:eastAsia="Times New Roman" w:hAnsi="Times New Roman"/>
          <w:sz w:val="24"/>
          <w:lang w:val="uk-UA" w:eastAsia="ru-RU"/>
        </w:rPr>
        <w:t>(на виплату дивідендів, відшкодування витрат, які згідно законодавства не включаються</w:t>
      </w:r>
      <w:r>
        <w:rPr>
          <w:rFonts w:ascii="Times New Roman" w:eastAsia="Times New Roman" w:hAnsi="Times New Roman"/>
          <w:sz w:val="24"/>
          <w:lang w:val="uk-UA" w:eastAsia="ru-RU"/>
        </w:rPr>
        <w:t xml:space="preserve"> до валових витрат, фінансуван</w:t>
      </w:r>
      <w:r w:rsidRPr="00B27F39">
        <w:rPr>
          <w:rFonts w:ascii="Times New Roman" w:eastAsia="Times New Roman" w:hAnsi="Times New Roman"/>
          <w:sz w:val="24"/>
          <w:lang w:val="uk-UA" w:eastAsia="ru-RU"/>
        </w:rPr>
        <w:t>ня підготовки кадрів т. і.);</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Cs/>
          <w:sz w:val="24"/>
          <w:lang w:val="uk-UA" w:eastAsia="ru-RU"/>
        </w:rPr>
        <w:t>2)</w:t>
      </w:r>
      <w:r w:rsidRPr="00B27F39">
        <w:rPr>
          <w:rFonts w:ascii="Times New Roman" w:eastAsia="Times New Roman" w:hAnsi="Times New Roman"/>
          <w:b/>
          <w:bCs/>
          <w:sz w:val="24"/>
          <w:lang w:val="uk-UA" w:eastAsia="ru-RU"/>
        </w:rPr>
        <w:t> реінвестування в подальший розвиток</w:t>
      </w:r>
      <w:r w:rsidRPr="00B27F39">
        <w:rPr>
          <w:rFonts w:ascii="Times New Roman" w:eastAsia="Times New Roman" w:hAnsi="Times New Roman"/>
          <w:sz w:val="24"/>
          <w:lang w:val="uk-UA" w:eastAsia="ru-RU"/>
        </w:rPr>
        <w:t xml:space="preserve"> (придбання основних засобів, фінансове і </w:t>
      </w:r>
      <w:r w:rsidRPr="00B27F39">
        <w:rPr>
          <w:rFonts w:ascii="Times New Roman" w:eastAsia="Times New Roman" w:hAnsi="Times New Roman"/>
          <w:sz w:val="24"/>
          <w:lang w:val="uk-UA" w:eastAsia="ru-RU"/>
        </w:rPr>
        <w:lastRenderedPageBreak/>
        <w:t xml:space="preserve">інноваційне інвестування, поповнення власного оборотного капіталу, проведення авансових витрат)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Обсяги залучення фінансових р</w:t>
      </w:r>
      <w:r>
        <w:rPr>
          <w:rFonts w:ascii="Times New Roman" w:eastAsia="Arial Unicode MS" w:hAnsi="Times New Roman"/>
          <w:sz w:val="24"/>
          <w:szCs w:val="24"/>
          <w:lang w:val="uk-UA" w:eastAsia="ru-RU"/>
        </w:rPr>
        <w:t>есурсів мають відповідати фінан</w:t>
      </w:r>
      <w:r w:rsidRPr="00B27F39">
        <w:rPr>
          <w:rFonts w:ascii="Times New Roman" w:eastAsia="Arial Unicode MS" w:hAnsi="Times New Roman"/>
          <w:sz w:val="24"/>
          <w:szCs w:val="24"/>
          <w:lang w:val="uk-UA" w:eastAsia="ru-RU"/>
        </w:rPr>
        <w:t>совим потребам 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Управління формуванням власн</w:t>
      </w:r>
      <w:r>
        <w:rPr>
          <w:rFonts w:ascii="Times New Roman" w:eastAsia="Times New Roman" w:hAnsi="Times New Roman"/>
          <w:sz w:val="24"/>
          <w:lang w:val="uk-UA" w:eastAsia="ru-RU"/>
        </w:rPr>
        <w:t>их фінансових ресурсів являє со</w:t>
      </w:r>
      <w:r w:rsidRPr="00B27F39">
        <w:rPr>
          <w:rFonts w:ascii="Times New Roman" w:eastAsia="Times New Roman" w:hAnsi="Times New Roman"/>
          <w:sz w:val="24"/>
          <w:lang w:val="uk-UA" w:eastAsia="ru-RU"/>
        </w:rPr>
        <w:t>бою процес забезпечення їх залучення з різних джерел відповідно до мети і завдань суб’єкта підприємництва та в обсягах, які відповідають фінансовим потребам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Стратегія формування та викорис</w:t>
      </w:r>
      <w:r>
        <w:rPr>
          <w:rFonts w:ascii="Times New Roman" w:eastAsia="Times New Roman" w:hAnsi="Times New Roman"/>
          <w:sz w:val="24"/>
          <w:lang w:val="uk-UA" w:eastAsia="ru-RU"/>
        </w:rPr>
        <w:t>тання власних фінансових ресур</w:t>
      </w:r>
      <w:r w:rsidRPr="00B27F39">
        <w:rPr>
          <w:rFonts w:ascii="Times New Roman" w:eastAsia="Times New Roman" w:hAnsi="Times New Roman"/>
          <w:sz w:val="24"/>
          <w:lang w:val="uk-UA" w:eastAsia="ru-RU"/>
        </w:rPr>
        <w:t>сів – це цілеспрямований та керований процес відповідно до цілей і завдань діяльності (рис. 4).</w:t>
      </w:r>
    </w:p>
    <w:p w:rsidR="00B827BD" w:rsidRPr="00B27F39" w:rsidRDefault="00B827BD" w:rsidP="00B827BD">
      <w:pPr>
        <w:widowControl w:val="0"/>
        <w:spacing w:after="0" w:line="336" w:lineRule="auto"/>
        <w:jc w:val="both"/>
        <w:rPr>
          <w:rFonts w:ascii="Times New Roman" w:eastAsia="Times New Roman" w:hAnsi="Times New Roman"/>
          <w:sz w:val="24"/>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4"/>
          <w:lang w:val="uk-UA" w:eastAsia="ru-RU"/>
        </w:rPr>
      </w:pPr>
      <w:r w:rsidRPr="00B27F39">
        <w:rPr>
          <w:rFonts w:ascii="Times New Roman" w:eastAsia="Times New Roman" w:hAnsi="Times New Roman"/>
          <w:sz w:val="20"/>
          <w:szCs w:val="20"/>
          <w:lang w:eastAsia="ru-RU"/>
        </w:rPr>
        <w:pict>
          <v:group id="_x0000_s1059" style="position:absolute;left:0;text-align:left;margin-left:0;margin-top:0;width:294pt;height:283.45pt;z-index:251663360" coordorigin="1208,1049" coordsize="5880,5669">
            <v:rect id="_x0000_s1060" style="position:absolute;left:1208;top:1049;width:5400;height:647">
              <v:textbox style="mso-next-textbox:#_x0000_s1060" inset="1mm,1mm,1mm,1mm">
                <w:txbxContent>
                  <w:tbl>
                    <w:tblPr>
                      <w:tblW w:w="5000" w:type="pct"/>
                      <w:tblCellSpacing w:w="0" w:type="dxa"/>
                      <w:tblCellMar>
                        <w:left w:w="0" w:type="dxa"/>
                        <w:right w:w="0" w:type="dxa"/>
                      </w:tblCellMar>
                      <w:tblLook w:val="04A0"/>
                    </w:tblPr>
                    <w:tblGrid>
                      <w:gridCol w:w="5286"/>
                    </w:tblGrid>
                    <w:tr w:rsidR="00B827BD" w:rsidRPr="00F4675B">
                      <w:trPr>
                        <w:tblCellSpacing w:w="0" w:type="dxa"/>
                      </w:trPr>
                      <w:tc>
                        <w:tcPr>
                          <w:tcW w:w="0" w:type="auto"/>
                          <w:vAlign w:val="center"/>
                          <w:hideMark/>
                        </w:tcPr>
                        <w:p w:rsidR="00B827BD" w:rsidRPr="00C87427" w:rsidRDefault="00B827BD">
                          <w:pPr>
                            <w:jc w:val="center"/>
                            <w:rPr>
                              <w:rFonts w:ascii="Times New Roman" w:hAnsi="Times New Roman"/>
                              <w:szCs w:val="18"/>
                              <w:lang w:val="uk-UA"/>
                            </w:rPr>
                          </w:pPr>
                          <w:r w:rsidRPr="00C87427">
                            <w:rPr>
                              <w:rFonts w:ascii="Times New Roman" w:hAnsi="Times New Roman"/>
                              <w:szCs w:val="18"/>
                              <w:lang w:val="uk-UA"/>
                            </w:rPr>
                            <w:t xml:space="preserve">Стратегія формування та використання власних </w:t>
                          </w:r>
                          <w:r w:rsidRPr="00C87427">
                            <w:rPr>
                              <w:rFonts w:ascii="Times New Roman" w:hAnsi="Times New Roman"/>
                              <w:szCs w:val="18"/>
                              <w:lang w:val="uk-UA"/>
                            </w:rPr>
                            <w:br/>
                            <w:t>фінансових ресурсів</w:t>
                          </w:r>
                        </w:p>
                      </w:tc>
                    </w:tr>
                  </w:tbl>
                  <w:p w:rsidR="00B827BD" w:rsidRDefault="00B827BD" w:rsidP="00B827BD">
                    <w:pPr>
                      <w:rPr>
                        <w:sz w:val="24"/>
                        <w:szCs w:val="24"/>
                      </w:rPr>
                    </w:pPr>
                  </w:p>
                </w:txbxContent>
              </v:textbox>
            </v:rect>
            <v:line id="_x0000_s1061" style="position:absolute" from="1448,1706" to="1448,6377"/>
            <v:group id="_x0000_s1062" style="position:absolute;left:1448;top:1858;width:5640;height:647" coordorigin="1448,1858" coordsize="5640,647">
              <v:rect id="_x0000_s1063" style="position:absolute;left:2288;top:1858;width:4800;height:647">
                <v:textbox style="mso-next-textbox:#_x0000_s1063" inset="1mm,1mm,1mm,1mm">
                  <w:txbxContent>
                    <w:tbl>
                      <w:tblPr>
                        <w:tblW w:w="5000" w:type="pct"/>
                        <w:tblCellSpacing w:w="0" w:type="dxa"/>
                        <w:tblCellMar>
                          <w:left w:w="0" w:type="dxa"/>
                          <w:right w:w="0" w:type="dxa"/>
                        </w:tblCellMar>
                        <w:tblLook w:val="04A0"/>
                      </w:tblPr>
                      <w:tblGrid>
                        <w:gridCol w:w="4686"/>
                      </w:tblGrid>
                      <w:tr w:rsidR="00B827BD" w:rsidRPr="00F4675B">
                        <w:trPr>
                          <w:tblCellSpacing w:w="0" w:type="dxa"/>
                        </w:trPr>
                        <w:tc>
                          <w:tcPr>
                            <w:tcW w:w="0" w:type="auto"/>
                            <w:vAlign w:val="center"/>
                            <w:hideMark/>
                          </w:tcPr>
                          <w:p w:rsidR="00B827BD" w:rsidRPr="00820938" w:rsidRDefault="00B827BD">
                            <w:pPr>
                              <w:rPr>
                                <w:rFonts w:ascii="Times New Roman" w:hAnsi="Times New Roman"/>
                                <w:sz w:val="20"/>
                                <w:szCs w:val="20"/>
                                <w:lang w:val="uk-UA"/>
                              </w:rPr>
                            </w:pPr>
                            <w:r w:rsidRPr="00820938">
                              <w:rPr>
                                <w:rFonts w:ascii="Times New Roman" w:hAnsi="Times New Roman"/>
                                <w:sz w:val="20"/>
                                <w:szCs w:val="20"/>
                                <w:lang w:val="uk-UA"/>
                              </w:rPr>
                              <w:t>Забезпечення самофінансування розвитку суб’єкта підприємництва</w:t>
                            </w:r>
                          </w:p>
                        </w:tc>
                      </w:tr>
                    </w:tbl>
                    <w:p w:rsidR="00B827BD" w:rsidRDefault="00B827BD" w:rsidP="00B827BD">
                      <w:pPr>
                        <w:rPr>
                          <w:sz w:val="24"/>
                          <w:szCs w:val="24"/>
                        </w:rPr>
                      </w:pPr>
                    </w:p>
                  </w:txbxContent>
                </v:textbox>
              </v:rect>
              <v:line id="_x0000_s1064" style="position:absolute" from="1448,2174" to="2288,2174">
                <v:stroke endarrow="block"/>
              </v:line>
            </v:group>
            <v:group id="_x0000_s1065" style="position:absolute;left:1448;top:2578;width:5640;height:900" coordorigin="1448,2578" coordsize="5640,900">
              <v:rect id="_x0000_s1066" style="position:absolute;left:2288;top:2578;width:4800;height:900">
                <v:textbox style="mso-next-textbox:#_x0000_s1066" inset="1mm,1mm,1mm,1mm">
                  <w:txbxContent>
                    <w:tbl>
                      <w:tblPr>
                        <w:tblW w:w="5000" w:type="pct"/>
                        <w:tblCellSpacing w:w="0" w:type="dxa"/>
                        <w:tblCellMar>
                          <w:left w:w="0" w:type="dxa"/>
                          <w:right w:w="0" w:type="dxa"/>
                        </w:tblCellMar>
                        <w:tblLook w:val="04A0"/>
                      </w:tblPr>
                      <w:tblGrid>
                        <w:gridCol w:w="4686"/>
                      </w:tblGrid>
                      <w:tr w:rsidR="00B827BD" w:rsidRPr="00F4675B">
                        <w:trPr>
                          <w:tblCellSpacing w:w="0" w:type="dxa"/>
                        </w:trPr>
                        <w:tc>
                          <w:tcPr>
                            <w:tcW w:w="0" w:type="auto"/>
                            <w:vAlign w:val="center"/>
                            <w:hideMark/>
                          </w:tcPr>
                          <w:p w:rsidR="00B827BD" w:rsidRPr="00F4675B" w:rsidRDefault="00B827BD">
                            <w:pPr>
                              <w:rPr>
                                <w:lang w:val="uk-UA"/>
                              </w:rPr>
                            </w:pPr>
                            <w:r w:rsidRPr="00820938">
                              <w:rPr>
                                <w:rFonts w:ascii="Times New Roman" w:hAnsi="Times New Roman"/>
                                <w:sz w:val="20"/>
                                <w:szCs w:val="20"/>
                                <w:lang w:val="uk-UA"/>
                              </w:rPr>
                              <w:t>Забезпечення фінансової стійкості за рахунок підтримки оптимального співвідношення між власними та залученими джерелами фінансування</w:t>
                            </w:r>
                          </w:p>
                        </w:tc>
                      </w:tr>
                    </w:tbl>
                    <w:p w:rsidR="00B827BD" w:rsidRDefault="00B827BD" w:rsidP="00B827BD">
                      <w:pPr>
                        <w:rPr>
                          <w:sz w:val="24"/>
                          <w:szCs w:val="24"/>
                        </w:rPr>
                      </w:pPr>
                    </w:p>
                  </w:txbxContent>
                </v:textbox>
              </v:rect>
              <v:line id="_x0000_s1067" style="position:absolute" from="1448,3029" to="2288,3029">
                <v:stroke endarrow="block"/>
              </v:line>
            </v:group>
            <v:group id="_x0000_s1068" style="position:absolute;left:1448;top:3551;width:5640;height:647" coordorigin="1448,3551" coordsize="5640,647">
              <v:rect id="_x0000_s1069" style="position:absolute;left:2288;top:3551;width:4800;height:647">
                <v:textbox style="mso-next-textbox:#_x0000_s1069" inset="1mm,1mm,1mm,1mm">
                  <w:txbxContent>
                    <w:tbl>
                      <w:tblPr>
                        <w:tblW w:w="5000" w:type="pct"/>
                        <w:tblCellSpacing w:w="0" w:type="dxa"/>
                        <w:tblCellMar>
                          <w:left w:w="0" w:type="dxa"/>
                          <w:right w:w="0" w:type="dxa"/>
                        </w:tblCellMar>
                        <w:tblLook w:val="04A0"/>
                      </w:tblPr>
                      <w:tblGrid>
                        <w:gridCol w:w="4686"/>
                      </w:tblGrid>
                      <w:tr w:rsidR="00B827BD" w:rsidRPr="00F4675B">
                        <w:trPr>
                          <w:tblCellSpacing w:w="0" w:type="dxa"/>
                        </w:trPr>
                        <w:tc>
                          <w:tcPr>
                            <w:tcW w:w="0" w:type="auto"/>
                            <w:vAlign w:val="center"/>
                            <w:hideMark/>
                          </w:tcPr>
                          <w:p w:rsidR="00B827BD" w:rsidRPr="00820938" w:rsidRDefault="00B827BD" w:rsidP="00C87427">
                            <w:pPr>
                              <w:spacing w:after="0"/>
                              <w:rPr>
                                <w:rFonts w:ascii="Times New Roman" w:hAnsi="Times New Roman"/>
                                <w:sz w:val="20"/>
                                <w:szCs w:val="20"/>
                                <w:lang w:val="uk-UA"/>
                              </w:rPr>
                            </w:pPr>
                            <w:r w:rsidRPr="00820938">
                              <w:rPr>
                                <w:rFonts w:ascii="Times New Roman" w:hAnsi="Times New Roman"/>
                                <w:sz w:val="20"/>
                                <w:szCs w:val="20"/>
                                <w:lang w:val="uk-UA"/>
                              </w:rPr>
                              <w:t>Забезпечення необхідних темпів зростання обсягів діяльності господарсько-фінансової діяльності</w:t>
                            </w:r>
                          </w:p>
                        </w:tc>
                      </w:tr>
                    </w:tbl>
                    <w:p w:rsidR="00B827BD" w:rsidRDefault="00B827BD" w:rsidP="00B827BD">
                      <w:pPr>
                        <w:rPr>
                          <w:sz w:val="24"/>
                          <w:szCs w:val="24"/>
                        </w:rPr>
                      </w:pPr>
                    </w:p>
                  </w:txbxContent>
                </v:textbox>
              </v:rect>
              <v:line id="_x0000_s1070" style="position:absolute" from="1448,3875" to="2288,3875">
                <v:stroke endarrow="block"/>
              </v:line>
            </v:group>
            <v:group id="_x0000_s1071" style="position:absolute;left:1448;top:4271;width:5640;height:793" coordorigin="1448,4271" coordsize="5640,793">
              <v:rect id="_x0000_s1072" style="position:absolute;left:2288;top:4271;width:4800;height:793">
                <v:textbox style="mso-next-textbox:#_x0000_s1072" inset="1mm,1mm,1mm,1mm">
                  <w:txbxContent>
                    <w:tbl>
                      <w:tblPr>
                        <w:tblW w:w="5000" w:type="pct"/>
                        <w:tblCellSpacing w:w="0" w:type="dxa"/>
                        <w:tblCellMar>
                          <w:left w:w="0" w:type="dxa"/>
                          <w:right w:w="0" w:type="dxa"/>
                        </w:tblCellMar>
                        <w:tblLook w:val="04A0"/>
                      </w:tblPr>
                      <w:tblGrid>
                        <w:gridCol w:w="4686"/>
                      </w:tblGrid>
                      <w:tr w:rsidR="00B827BD" w:rsidRPr="00F4675B">
                        <w:trPr>
                          <w:tblCellSpacing w:w="0" w:type="dxa"/>
                        </w:trPr>
                        <w:tc>
                          <w:tcPr>
                            <w:tcW w:w="0" w:type="auto"/>
                            <w:vAlign w:val="center"/>
                            <w:hideMark/>
                          </w:tcPr>
                          <w:p w:rsidR="00B827BD" w:rsidRPr="00820938" w:rsidRDefault="00B827BD" w:rsidP="00C87427">
                            <w:pPr>
                              <w:spacing w:after="0" w:line="221" w:lineRule="auto"/>
                              <w:rPr>
                                <w:rFonts w:ascii="Times New Roman" w:hAnsi="Times New Roman"/>
                                <w:sz w:val="20"/>
                                <w:szCs w:val="20"/>
                                <w:lang w:val="uk-UA"/>
                              </w:rPr>
                            </w:pPr>
                            <w:r w:rsidRPr="00820938">
                              <w:rPr>
                                <w:rFonts w:ascii="Times New Roman" w:hAnsi="Times New Roman"/>
                                <w:sz w:val="20"/>
                                <w:szCs w:val="20"/>
                                <w:lang w:val="uk-UA"/>
                              </w:rPr>
                              <w:t>Зниження вартості капіталу з одночасним підви</w:t>
                            </w:r>
                            <w:r w:rsidRPr="00820938">
                              <w:rPr>
                                <w:rFonts w:ascii="Times New Roman" w:hAnsi="Times New Roman"/>
                                <w:sz w:val="20"/>
                                <w:szCs w:val="20"/>
                                <w:lang w:val="uk-UA"/>
                              </w:rPr>
                              <w:softHyphen/>
                              <w:t>щенням його ринкової ціни, тобто підвищення курсової вартості акцій</w:t>
                            </w:r>
                          </w:p>
                        </w:tc>
                      </w:tr>
                    </w:tbl>
                    <w:p w:rsidR="00B827BD" w:rsidRDefault="00B827BD" w:rsidP="00B827BD">
                      <w:pPr>
                        <w:rPr>
                          <w:sz w:val="24"/>
                          <w:szCs w:val="24"/>
                        </w:rPr>
                      </w:pPr>
                    </w:p>
                  </w:txbxContent>
                </v:textbox>
              </v:rect>
              <v:line id="_x0000_s1073" style="position:absolute" from="1448,4658" to="2288,4658">
                <v:stroke endarrow="block"/>
              </v:line>
            </v:group>
            <v:group id="_x0000_s1074" style="position:absolute;left:1448;top:5171;width:5640;height:845" coordorigin="1448,5171" coordsize="5640,845">
              <v:rect id="_x0000_s1075" style="position:absolute;left:2288;top:5171;width:4800;height:845">
                <v:textbox style="mso-next-textbox:#_x0000_s1075" inset="1mm,1mm,1mm,1mm">
                  <w:txbxContent>
                    <w:tbl>
                      <w:tblPr>
                        <w:tblW w:w="5000" w:type="pct"/>
                        <w:tblCellSpacing w:w="0" w:type="dxa"/>
                        <w:tblCellMar>
                          <w:left w:w="0" w:type="dxa"/>
                          <w:right w:w="0" w:type="dxa"/>
                        </w:tblCellMar>
                        <w:tblLook w:val="04A0"/>
                      </w:tblPr>
                      <w:tblGrid>
                        <w:gridCol w:w="4686"/>
                      </w:tblGrid>
                      <w:tr w:rsidR="00B827BD" w:rsidRPr="00F4675B">
                        <w:trPr>
                          <w:tblCellSpacing w:w="0" w:type="dxa"/>
                        </w:trPr>
                        <w:tc>
                          <w:tcPr>
                            <w:tcW w:w="0" w:type="auto"/>
                            <w:vAlign w:val="center"/>
                            <w:hideMark/>
                          </w:tcPr>
                          <w:p w:rsidR="00B827BD" w:rsidRPr="00820938" w:rsidRDefault="00B827BD" w:rsidP="00820938">
                            <w:pPr>
                              <w:spacing w:after="0" w:line="240" w:lineRule="auto"/>
                              <w:rPr>
                                <w:rFonts w:ascii="Times New Roman" w:hAnsi="Times New Roman"/>
                                <w:sz w:val="20"/>
                                <w:szCs w:val="20"/>
                                <w:lang w:val="uk-UA"/>
                              </w:rPr>
                            </w:pPr>
                            <w:r w:rsidRPr="00820938">
                              <w:rPr>
                                <w:rFonts w:ascii="Times New Roman" w:hAnsi="Times New Roman"/>
                                <w:sz w:val="20"/>
                                <w:szCs w:val="20"/>
                                <w:lang w:val="uk-UA"/>
                              </w:rPr>
                              <w:t>Оптимізація розподілу власних фінансових ресурсів між окремими напрямками їх використання, виходячи з приорітетності завдань розвитку</w:t>
                            </w:r>
                          </w:p>
                        </w:tc>
                      </w:tr>
                    </w:tbl>
                    <w:p w:rsidR="00B827BD" w:rsidRDefault="00B827BD" w:rsidP="00B827BD">
                      <w:pPr>
                        <w:rPr>
                          <w:sz w:val="24"/>
                          <w:szCs w:val="24"/>
                        </w:rPr>
                      </w:pPr>
                    </w:p>
                  </w:txbxContent>
                </v:textbox>
              </v:rect>
              <v:line id="_x0000_s1076" style="position:absolute" from="1448,5594" to="2288,5594">
                <v:stroke endarrow="block"/>
              </v:line>
            </v:group>
            <v:group id="_x0000_s1077" style="position:absolute;left:1448;top:6071;width:5640;height:647" coordorigin="1448,6071" coordsize="5640,647">
              <v:rect id="_x0000_s1078" style="position:absolute;left:2288;top:6071;width:4800;height:647">
                <v:textbox style="mso-next-textbox:#_x0000_s1078" inset="1mm,1mm,1mm,1mm">
                  <w:txbxContent>
                    <w:tbl>
                      <w:tblPr>
                        <w:tblW w:w="5000" w:type="pct"/>
                        <w:tblCellSpacing w:w="0" w:type="dxa"/>
                        <w:tblCellMar>
                          <w:left w:w="0" w:type="dxa"/>
                          <w:right w:w="0" w:type="dxa"/>
                        </w:tblCellMar>
                        <w:tblLook w:val="04A0"/>
                      </w:tblPr>
                      <w:tblGrid>
                        <w:gridCol w:w="4686"/>
                      </w:tblGrid>
                      <w:tr w:rsidR="00B827BD" w:rsidRPr="00F4675B">
                        <w:trPr>
                          <w:tblCellSpacing w:w="0" w:type="dxa"/>
                        </w:trPr>
                        <w:tc>
                          <w:tcPr>
                            <w:tcW w:w="0" w:type="auto"/>
                            <w:vAlign w:val="center"/>
                            <w:hideMark/>
                          </w:tcPr>
                          <w:p w:rsidR="00B827BD" w:rsidRPr="00820938" w:rsidRDefault="00B827BD">
                            <w:pPr>
                              <w:rPr>
                                <w:rFonts w:ascii="Times New Roman" w:hAnsi="Times New Roman"/>
                                <w:sz w:val="20"/>
                                <w:szCs w:val="20"/>
                                <w:lang w:val="uk-UA"/>
                              </w:rPr>
                            </w:pPr>
                            <w:r w:rsidRPr="00820938">
                              <w:rPr>
                                <w:rFonts w:ascii="Times New Roman" w:hAnsi="Times New Roman"/>
                                <w:sz w:val="20"/>
                                <w:szCs w:val="20"/>
                                <w:lang w:val="uk-UA"/>
                              </w:rPr>
                              <w:t>Підвищення ефективності використання власних фінансових ресурсів</w:t>
                            </w:r>
                          </w:p>
                        </w:tc>
                      </w:tr>
                    </w:tbl>
                    <w:p w:rsidR="00B827BD" w:rsidRDefault="00B827BD" w:rsidP="00B827BD">
                      <w:pPr>
                        <w:rPr>
                          <w:sz w:val="24"/>
                          <w:szCs w:val="24"/>
                        </w:rPr>
                      </w:pPr>
                    </w:p>
                  </w:txbxContent>
                </v:textbox>
              </v:rect>
              <v:line id="_x0000_s1079" style="position:absolute" from="1448,6377" to="2288,6377">
                <v:stroke endarrow="block"/>
              </v:line>
            </v:group>
            <w10:wrap type="topAndBottom"/>
          </v:group>
        </w:pict>
      </w:r>
      <w:r w:rsidRPr="00B27F39">
        <w:rPr>
          <w:rFonts w:ascii="Times New Roman" w:eastAsia="Times New Roman" w:hAnsi="Times New Roman"/>
          <w:b/>
          <w:sz w:val="24"/>
          <w:szCs w:val="24"/>
          <w:lang w:val="uk-UA" w:eastAsia="ru-RU"/>
        </w:rPr>
        <w:t>Рис. 4. Стратегія формування та використання власних фінансових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Потреба в капіталі при незмінних інших умовах підприємництва обумовлюється обсягами його діяльності. Таким чином, управління формуванням власних фінансових ресу</w:t>
      </w:r>
      <w:r>
        <w:rPr>
          <w:rFonts w:ascii="Times New Roman" w:eastAsia="Times New Roman" w:hAnsi="Times New Roman"/>
          <w:sz w:val="24"/>
          <w:lang w:val="uk-UA" w:eastAsia="ru-RU"/>
        </w:rPr>
        <w:t>рсів закладає основу для забез</w:t>
      </w:r>
      <w:r w:rsidRPr="00B27F39">
        <w:rPr>
          <w:rFonts w:ascii="Times New Roman" w:eastAsia="Times New Roman" w:hAnsi="Times New Roman"/>
          <w:sz w:val="24"/>
          <w:lang w:val="uk-UA" w:eastAsia="ru-RU"/>
        </w:rPr>
        <w:t>печення необхідних темпів зроста</w:t>
      </w:r>
      <w:r>
        <w:rPr>
          <w:rFonts w:ascii="Times New Roman" w:eastAsia="Times New Roman" w:hAnsi="Times New Roman"/>
          <w:sz w:val="24"/>
          <w:lang w:val="uk-UA" w:eastAsia="ru-RU"/>
        </w:rPr>
        <w:t>ння обсягів виробництва і можли</w:t>
      </w:r>
      <w:r w:rsidRPr="00B27F39">
        <w:rPr>
          <w:rFonts w:ascii="Times New Roman" w:eastAsia="Times New Roman" w:hAnsi="Times New Roman"/>
          <w:sz w:val="24"/>
          <w:lang w:val="uk-UA" w:eastAsia="ru-RU"/>
        </w:rPr>
        <w:t>востей щодо зростання обсягів прибутку. Процес управління форму</w:t>
      </w:r>
      <w:r w:rsidRPr="00B27F39">
        <w:rPr>
          <w:rFonts w:ascii="Times New Roman" w:eastAsia="Times New Roman" w:hAnsi="Times New Roman"/>
          <w:sz w:val="24"/>
          <w:lang w:val="uk-UA" w:eastAsia="ru-RU"/>
        </w:rPr>
        <w:softHyphen/>
        <w:t>ванням власних фінансових ресурсів передбачає пошук та мобілізацію найбільш дешевих джерел поповнення власного капіталу.</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Розробка стратегії управління формуванням ВФР складається з п’яти етапів: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 Обґрунтування стратегічних цілей управління, визначення кіль</w:t>
      </w:r>
      <w:r w:rsidRPr="00B27F39">
        <w:rPr>
          <w:rFonts w:ascii="Times New Roman" w:eastAsia="Times New Roman" w:hAnsi="Times New Roman"/>
          <w:sz w:val="24"/>
          <w:lang w:val="uk-UA" w:eastAsia="ru-RU"/>
        </w:rPr>
        <w:softHyphen/>
        <w:t>кісних і якісних параметрів. Створення інформаційної бази.</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ІІ. Аналіз стратегії управління та оцінка її ефективності:</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аналіз обсягу і структури формування ВФР;</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аналіз обсягу та структури використання ВФР;</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аналіз факторів, що обумовлюють обсяги формування що скла</w:t>
      </w:r>
      <w:r w:rsidRPr="00B27F39">
        <w:rPr>
          <w:rFonts w:ascii="Times New Roman" w:eastAsia="Times New Roman" w:hAnsi="Times New Roman"/>
          <w:sz w:val="24"/>
          <w:lang w:val="uk-UA" w:eastAsia="ru-RU"/>
        </w:rPr>
        <w:softHyphen/>
        <w:t>лися;</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аналіз впливу формування ВФР на структуру капіталу;</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оцінка оптимальної структури капіталу для забезпечення фінан</w:t>
      </w:r>
      <w:r w:rsidRPr="00B27F39">
        <w:rPr>
          <w:rFonts w:ascii="Times New Roman" w:eastAsia="Times New Roman" w:hAnsi="Times New Roman"/>
          <w:sz w:val="24"/>
          <w:lang w:val="uk-UA" w:eastAsia="ru-RU"/>
        </w:rPr>
        <w:softHyphen/>
        <w:t>сової стійкості ;</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визначення рівня самофінансування та оцінка його достатності.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ІІІ. Обґрунтування необхідного розміру формування ВФР, виходя</w:t>
      </w:r>
      <w:r w:rsidRPr="00B27F39">
        <w:rPr>
          <w:rFonts w:ascii="Times New Roman" w:eastAsia="Times New Roman" w:hAnsi="Times New Roman"/>
          <w:sz w:val="24"/>
          <w:lang w:val="uk-UA" w:eastAsia="ru-RU"/>
        </w:rPr>
        <w:softHyphen/>
        <w:t>чи зі стратегічних цілей управління :</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оптимізація рівня самофінансування;</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забезпечення фінансової стабільності;</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мінімізація вартості капіталу;</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забезпечення фінансових умов зростання обсягів виробництва.</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w:t>
      </w:r>
      <w:r w:rsidRPr="00B27F39">
        <w:rPr>
          <w:rFonts w:ascii="Times New Roman" w:eastAsia="Times New Roman" w:hAnsi="Times New Roman"/>
          <w:sz w:val="24"/>
          <w:lang w:val="en-US" w:eastAsia="ru-RU"/>
        </w:rPr>
        <w:t>V</w:t>
      </w:r>
      <w:r w:rsidRPr="00B27F39">
        <w:rPr>
          <w:rFonts w:ascii="Times New Roman" w:eastAsia="Times New Roman" w:hAnsi="Times New Roman"/>
          <w:sz w:val="24"/>
          <w:lang w:eastAsia="ru-RU"/>
        </w:rPr>
        <w:t>.</w:t>
      </w:r>
      <w:r w:rsidRPr="00B27F39">
        <w:rPr>
          <w:rFonts w:ascii="Times New Roman" w:eastAsia="Times New Roman" w:hAnsi="Times New Roman"/>
          <w:sz w:val="24"/>
          <w:lang w:val="uk-UA" w:eastAsia="ru-RU"/>
        </w:rPr>
        <w:t xml:space="preserve"> Розробка прогнозу формування ВФР на майбутній період: </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прогноз отримання та використання чистого прибутку;</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прогноз нарахування амортизації;</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прогноз збільшення статутного капіталу;</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прогноз результатів.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en-US" w:eastAsia="ru-RU"/>
        </w:rPr>
        <w:t>V</w:t>
      </w:r>
      <w:r w:rsidRPr="00B27F39">
        <w:rPr>
          <w:rFonts w:ascii="Times New Roman" w:eastAsia="Times New Roman" w:hAnsi="Times New Roman"/>
          <w:sz w:val="24"/>
          <w:lang w:val="uk-UA" w:eastAsia="ru-RU"/>
        </w:rPr>
        <w:t>.</w:t>
      </w:r>
      <w:r w:rsidRPr="00B27F39">
        <w:rPr>
          <w:rFonts w:ascii="Times New Roman" w:eastAsia="Times New Roman" w:hAnsi="Times New Roman"/>
          <w:sz w:val="24"/>
          <w:lang w:val="en-US" w:eastAsia="ru-RU"/>
        </w:rPr>
        <w:t> </w:t>
      </w:r>
      <w:r w:rsidRPr="00B27F39">
        <w:rPr>
          <w:rFonts w:ascii="Times New Roman" w:eastAsia="Times New Roman" w:hAnsi="Times New Roman"/>
          <w:sz w:val="24"/>
          <w:lang w:val="uk-UA" w:eastAsia="ru-RU"/>
        </w:rPr>
        <w:t>Пошук та мобілізація можливих обсягів зростання власних фінансових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pacing w:val="-2"/>
          <w:sz w:val="24"/>
          <w:lang w:val="uk-UA" w:eastAsia="ru-RU"/>
        </w:rPr>
      </w:pPr>
      <w:r w:rsidRPr="00B27F39">
        <w:rPr>
          <w:rFonts w:ascii="Times New Roman" w:eastAsia="Times New Roman" w:hAnsi="Times New Roman"/>
          <w:spacing w:val="-2"/>
          <w:sz w:val="24"/>
          <w:lang w:val="en-US" w:eastAsia="ru-RU"/>
        </w:rPr>
        <w:t>V</w:t>
      </w:r>
      <w:r w:rsidRPr="00B27F39">
        <w:rPr>
          <w:rFonts w:ascii="Times New Roman" w:eastAsia="Times New Roman" w:hAnsi="Times New Roman"/>
          <w:spacing w:val="-2"/>
          <w:sz w:val="24"/>
          <w:lang w:val="uk-UA" w:eastAsia="ru-RU"/>
        </w:rPr>
        <w:t>I</w:t>
      </w:r>
      <w:r w:rsidRPr="00B27F39">
        <w:rPr>
          <w:rFonts w:ascii="Times New Roman" w:eastAsia="Times New Roman" w:hAnsi="Times New Roman"/>
          <w:spacing w:val="-2"/>
          <w:sz w:val="24"/>
          <w:lang w:eastAsia="ru-RU"/>
        </w:rPr>
        <w:t>.</w:t>
      </w:r>
      <w:r w:rsidRPr="00B27F39">
        <w:rPr>
          <w:rFonts w:ascii="Times New Roman" w:eastAsia="Times New Roman" w:hAnsi="Times New Roman"/>
          <w:spacing w:val="-2"/>
          <w:sz w:val="24"/>
          <w:lang w:val="en-US" w:eastAsia="ru-RU"/>
        </w:rPr>
        <w:t> </w:t>
      </w:r>
      <w:r w:rsidRPr="00B27F39">
        <w:rPr>
          <w:rFonts w:ascii="Times New Roman" w:eastAsia="Times New Roman" w:hAnsi="Times New Roman"/>
          <w:spacing w:val="-2"/>
          <w:sz w:val="24"/>
          <w:lang w:val="uk-UA" w:eastAsia="ru-RU"/>
        </w:rPr>
        <w:t>Порівняння можливого та необхідного обсягів формування ВФР:</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ВФР м більше, або дорівнюють ВФР н – стратегія приймається для реалізації;</w:t>
      </w:r>
    </w:p>
    <w:p w:rsidR="00B827BD" w:rsidRPr="00B27F39" w:rsidRDefault="00B827BD" w:rsidP="00B827BD">
      <w:pPr>
        <w:widowControl w:val="0"/>
        <w:numPr>
          <w:ilvl w:val="0"/>
          <w:numId w:val="22"/>
        </w:numPr>
        <w:tabs>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ВФР м менше, або дорівнюють ВФР н – прийняття управ</w:t>
      </w:r>
      <w:r w:rsidRPr="00B27F39">
        <w:rPr>
          <w:rFonts w:ascii="Times New Roman" w:eastAsia="Times New Roman" w:hAnsi="Times New Roman"/>
          <w:sz w:val="24"/>
          <w:lang w:val="uk-UA" w:eastAsia="ru-RU"/>
        </w:rPr>
        <w:softHyphen/>
        <w:t>лін</w:t>
      </w:r>
      <w:r w:rsidRPr="00B27F39">
        <w:rPr>
          <w:rFonts w:ascii="Times New Roman" w:eastAsia="Times New Roman" w:hAnsi="Times New Roman"/>
          <w:sz w:val="24"/>
          <w:lang w:val="uk-UA" w:eastAsia="ru-RU"/>
        </w:rPr>
        <w:softHyphen/>
        <w:t>ських рішень потребує коригування у відповідності з напрям</w:t>
      </w:r>
      <w:r w:rsidRPr="00B27F39">
        <w:rPr>
          <w:rFonts w:ascii="Times New Roman" w:eastAsia="Times New Roman" w:hAnsi="Times New Roman"/>
          <w:sz w:val="24"/>
          <w:lang w:val="uk-UA" w:eastAsia="ru-RU"/>
        </w:rPr>
        <w:softHyphen/>
        <w:t>ками забезпечуючої політики.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Потреба в капіталі при незмінних інших умовах підприємництва обумовлюється обсягами діяльності. Таким чином, управління форму</w:t>
      </w:r>
      <w:r w:rsidRPr="00B27F39">
        <w:rPr>
          <w:rFonts w:ascii="Times New Roman" w:eastAsia="Arial Unicode MS" w:hAnsi="Times New Roman"/>
          <w:sz w:val="24"/>
          <w:szCs w:val="24"/>
          <w:lang w:val="uk-UA" w:eastAsia="ru-RU"/>
        </w:rPr>
        <w:softHyphen/>
        <w:t>ванням власних фінансових ресурсів закладає основу для забезпе</w:t>
      </w:r>
      <w:r w:rsidRPr="00B27F39">
        <w:rPr>
          <w:rFonts w:ascii="Times New Roman" w:eastAsia="Arial Unicode MS" w:hAnsi="Times New Roman"/>
          <w:sz w:val="24"/>
          <w:szCs w:val="24"/>
          <w:lang w:val="uk-UA" w:eastAsia="ru-RU"/>
        </w:rPr>
        <w:softHyphen/>
        <w:t>чен</w:t>
      </w:r>
      <w:r w:rsidRPr="00B27F39">
        <w:rPr>
          <w:rFonts w:ascii="Times New Roman" w:eastAsia="Arial Unicode MS" w:hAnsi="Times New Roman"/>
          <w:sz w:val="24"/>
          <w:szCs w:val="24"/>
          <w:lang w:val="uk-UA" w:eastAsia="ru-RU"/>
        </w:rPr>
        <w:softHyphen/>
        <w:t>ня необхідних темпів зростання обсягів виробництва і можливостей щодо зростання обсягів прибутку.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Формування власного капіталу передбачає пошук та мобілізацію найбільш дешевих джерел поповнення.</w:t>
      </w:r>
    </w:p>
    <w:p w:rsidR="00B827BD" w:rsidRPr="00B27F39" w:rsidRDefault="00B827BD" w:rsidP="00B827BD">
      <w:pPr>
        <w:widowControl w:val="0"/>
        <w:spacing w:after="0" w:line="336"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Плани практичних занять</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1</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23"/>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Активи і пасиви суб’єктів підприємництва. Їх взаємозв’язок.</w:t>
      </w:r>
    </w:p>
    <w:p w:rsidR="00B827BD" w:rsidRPr="00B27F39" w:rsidRDefault="00B827BD" w:rsidP="00B827BD">
      <w:pPr>
        <w:widowControl w:val="0"/>
        <w:numPr>
          <w:ilvl w:val="0"/>
          <w:numId w:val="23"/>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Виручка від реалізації як важливе джерело формування власних фінансових ресурсів.</w:t>
      </w:r>
    </w:p>
    <w:p w:rsidR="00B827BD" w:rsidRPr="00B27F39" w:rsidRDefault="00B827BD" w:rsidP="00B827BD">
      <w:pPr>
        <w:widowControl w:val="0"/>
        <w:numPr>
          <w:ilvl w:val="0"/>
          <w:numId w:val="23"/>
        </w:numPr>
        <w:adjustRightInd w:val="0"/>
        <w:spacing w:after="0" w:line="336" w:lineRule="auto"/>
        <w:ind w:left="0"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 xml:space="preserve">Взаємозв’язок виручки і фінансових ресурсів суб’єктів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2</w:t>
      </w:r>
    </w:p>
    <w:p w:rsidR="00B827BD" w:rsidRPr="00B27F39" w:rsidRDefault="00B827BD" w:rsidP="00B827BD">
      <w:pPr>
        <w:widowControl w:val="0"/>
        <w:spacing w:after="0" w:line="336" w:lineRule="auto"/>
        <w:ind w:firstLine="283"/>
        <w:jc w:val="center"/>
        <w:rPr>
          <w:rFonts w:ascii="Times New Roman" w:eastAsia="Times New Roman" w:hAnsi="Times New Roman"/>
          <w:i/>
          <w:sz w:val="24"/>
          <w:lang w:val="uk-UA" w:eastAsia="ru-RU"/>
        </w:rPr>
      </w:pPr>
      <w:r w:rsidRPr="00B27F39">
        <w:rPr>
          <w:rFonts w:ascii="Times New Roman" w:eastAsia="Times New Roman" w:hAnsi="Times New Roman"/>
          <w:i/>
          <w:sz w:val="24"/>
          <w:lang w:val="uk-UA" w:eastAsia="ru-RU"/>
        </w:rPr>
        <w:t xml:space="preserve">Питання для обговорення </w:t>
      </w:r>
    </w:p>
    <w:p w:rsidR="00B827BD" w:rsidRPr="00B27F39" w:rsidRDefault="00B827BD" w:rsidP="00B827BD">
      <w:pPr>
        <w:widowControl w:val="0"/>
        <w:numPr>
          <w:ilvl w:val="0"/>
          <w:numId w:val="24"/>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Поняття власного капіталу підприємства.</w:t>
      </w:r>
    </w:p>
    <w:p w:rsidR="00B827BD" w:rsidRPr="00B27F39" w:rsidRDefault="00B827BD" w:rsidP="00B827BD">
      <w:pPr>
        <w:widowControl w:val="0"/>
        <w:numPr>
          <w:ilvl w:val="0"/>
          <w:numId w:val="24"/>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Статутний фонд і додатковий капітал підприємства.</w:t>
      </w:r>
    </w:p>
    <w:p w:rsidR="00B827BD" w:rsidRPr="00B27F39" w:rsidRDefault="00B827BD" w:rsidP="00B827BD">
      <w:pPr>
        <w:widowControl w:val="0"/>
        <w:numPr>
          <w:ilvl w:val="0"/>
          <w:numId w:val="24"/>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Порядок формування і внесення змін щодо обсягів статутного ка</w:t>
      </w:r>
      <w:r w:rsidRPr="00B27F39">
        <w:rPr>
          <w:rFonts w:ascii="Times New Roman" w:eastAsia="Times New Roman" w:hAnsi="Times New Roman"/>
          <w:sz w:val="24"/>
          <w:lang w:val="uk-UA" w:eastAsia="ru-RU"/>
        </w:rPr>
        <w:softHyphen/>
        <w:t xml:space="preserve">піталу. </w:t>
      </w:r>
    </w:p>
    <w:p w:rsidR="00B827BD" w:rsidRPr="00B27F39" w:rsidRDefault="00B827BD" w:rsidP="00B827BD">
      <w:pPr>
        <w:widowControl w:val="0"/>
        <w:numPr>
          <w:ilvl w:val="0"/>
          <w:numId w:val="24"/>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Основні напрями використання власних фінансових ресурсів під</w:t>
      </w:r>
      <w:r w:rsidRPr="00B27F39">
        <w:rPr>
          <w:rFonts w:ascii="Times New Roman" w:eastAsia="Times New Roman" w:hAnsi="Times New Roman"/>
          <w:sz w:val="24"/>
          <w:lang w:val="uk-UA" w:eastAsia="ru-RU"/>
        </w:rPr>
        <w:softHyphen/>
        <w:t xml:space="preserve">приємства. </w:t>
      </w:r>
    </w:p>
    <w:p w:rsidR="00B827BD" w:rsidRPr="00B27F39" w:rsidRDefault="00B827BD" w:rsidP="00B827BD">
      <w:pPr>
        <w:widowControl w:val="0"/>
        <w:numPr>
          <w:ilvl w:val="0"/>
          <w:numId w:val="24"/>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Характеристика факторів, що впливають на обсяг власних фі</w:t>
      </w:r>
      <w:r w:rsidRPr="00B27F39">
        <w:rPr>
          <w:rFonts w:ascii="Times New Roman" w:eastAsia="Times New Roman" w:hAnsi="Times New Roman"/>
          <w:sz w:val="24"/>
          <w:lang w:val="uk-UA" w:eastAsia="ru-RU"/>
        </w:rPr>
        <w:softHyphen/>
        <w:t>нан</w:t>
      </w:r>
      <w:r w:rsidRPr="00B27F39">
        <w:rPr>
          <w:rFonts w:ascii="Times New Roman" w:eastAsia="Times New Roman" w:hAnsi="Times New Roman"/>
          <w:sz w:val="24"/>
          <w:lang w:val="uk-UA" w:eastAsia="ru-RU"/>
        </w:rPr>
        <w:softHyphen/>
        <w:t>со</w:t>
      </w:r>
      <w:r w:rsidRPr="00B27F39">
        <w:rPr>
          <w:rFonts w:ascii="Times New Roman" w:eastAsia="Times New Roman" w:hAnsi="Times New Roman"/>
          <w:sz w:val="24"/>
          <w:lang w:val="uk-UA" w:eastAsia="ru-RU"/>
        </w:rPr>
        <w:softHyphen/>
        <w:t xml:space="preserve">вих ресурсів. </w:t>
      </w:r>
    </w:p>
    <w:p w:rsidR="00B827BD" w:rsidRPr="00B27F39" w:rsidRDefault="00B827BD" w:rsidP="00B827BD">
      <w:pPr>
        <w:widowControl w:val="0"/>
        <w:numPr>
          <w:ilvl w:val="0"/>
          <w:numId w:val="24"/>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Визначення розміру статутного капіталу на знов створеному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t xml:space="preserve">ємстві. Розрахунок вартості акцій підприємства. </w:t>
      </w:r>
    </w:p>
    <w:p w:rsidR="00B827BD" w:rsidRPr="00B27F39" w:rsidRDefault="00B827BD" w:rsidP="00B827BD">
      <w:pPr>
        <w:widowControl w:val="0"/>
        <w:numPr>
          <w:ilvl w:val="0"/>
          <w:numId w:val="24"/>
        </w:numPr>
        <w:tabs>
          <w:tab w:val="num" w:pos="-2880"/>
        </w:tabs>
        <w:spacing w:after="0" w:line="336" w:lineRule="auto"/>
        <w:ind w:left="0" w:firstLine="283"/>
        <w:jc w:val="both"/>
        <w:rPr>
          <w:rFonts w:ascii="Times New Roman" w:eastAsia="Times New Roman" w:hAnsi="Times New Roman"/>
          <w:b/>
          <w:sz w:val="24"/>
          <w:lang w:val="uk-UA" w:eastAsia="ru-RU"/>
        </w:rPr>
      </w:pPr>
      <w:r w:rsidRPr="00B27F39">
        <w:rPr>
          <w:rFonts w:ascii="Times New Roman" w:eastAsia="Times New Roman" w:hAnsi="Times New Roman"/>
          <w:sz w:val="24"/>
          <w:lang w:val="uk-UA" w:eastAsia="ru-RU"/>
        </w:rPr>
        <w:t xml:space="preserve">Розрахунок порядку розподілу чистого прибутку підприємства. </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Тести самоконтролю</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1.</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До внутрішніх джерел фінансування підприємств нале</w:t>
      </w:r>
      <w:r w:rsidRPr="00B27F39">
        <w:rPr>
          <w:rFonts w:ascii="Times New Roman" w:eastAsia="Times New Roman" w:hAnsi="Times New Roman"/>
          <w:i/>
          <w:sz w:val="24"/>
          <w:szCs w:val="20"/>
          <w:lang w:val="uk-UA" w:eastAsia="ru-RU"/>
        </w:rPr>
        <w:softHyphen/>
        <w:t>жать...</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кредиторська заборгованість за отриманими авансами та емісійний дохід;</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чистий прибуток та амортизаційні відрахування;</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чистий прибуток, амортизаційні відрахування та забезпечення на</w:t>
      </w:r>
      <w:r w:rsidRPr="00B27F39">
        <w:rPr>
          <w:rFonts w:ascii="Times New Roman" w:eastAsia="Times New Roman" w:hAnsi="Times New Roman"/>
          <w:sz w:val="24"/>
          <w:szCs w:val="20"/>
          <w:lang w:val="uk-UA" w:eastAsia="ru-RU"/>
        </w:rPr>
        <w:softHyphen/>
        <w:t>ступ</w:t>
      </w:r>
      <w:r w:rsidRPr="00B27F39">
        <w:rPr>
          <w:rFonts w:ascii="Times New Roman" w:eastAsia="Times New Roman" w:hAnsi="Times New Roman"/>
          <w:sz w:val="24"/>
          <w:szCs w:val="20"/>
          <w:lang w:val="uk-UA" w:eastAsia="ru-RU"/>
        </w:rPr>
        <w:softHyphen/>
        <w:t xml:space="preserve">них витрат і платежів; </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забезпечення наступних витрат і платежів та емісійний дохід.</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Тест 2. </w:t>
      </w:r>
      <w:r w:rsidRPr="00B27F39">
        <w:rPr>
          <w:rFonts w:ascii="Times New Roman" w:eastAsia="Times New Roman" w:hAnsi="Times New Roman"/>
          <w:i/>
          <w:sz w:val="24"/>
          <w:szCs w:val="20"/>
          <w:lang w:val="uk-UA" w:eastAsia="ru-RU"/>
        </w:rPr>
        <w:t>Додатковий вкладений капітал та інший додатковий ка</w:t>
      </w:r>
      <w:r w:rsidRPr="00B27F39">
        <w:rPr>
          <w:rFonts w:ascii="Times New Roman" w:eastAsia="Times New Roman" w:hAnsi="Times New Roman"/>
          <w:i/>
          <w:sz w:val="24"/>
          <w:szCs w:val="20"/>
          <w:lang w:val="uk-UA" w:eastAsia="ru-RU"/>
        </w:rPr>
        <w:softHyphen/>
        <w:t>пітал можна використовувати за такими основними напрямами:</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на покриття балансових збитків, за умови, що на ці цілі викорис</w:t>
      </w:r>
      <w:r w:rsidRPr="00B27F39">
        <w:rPr>
          <w:rFonts w:ascii="Times New Roman" w:eastAsia="Times New Roman" w:hAnsi="Times New Roman"/>
          <w:sz w:val="24"/>
          <w:szCs w:val="20"/>
          <w:lang w:val="uk-UA" w:eastAsia="ru-RU"/>
        </w:rPr>
        <w:softHyphen/>
        <w:t>тані всі інші джерела; на формування забезпечень наступних витрат і платежів; на збільшення статутного капіталу;</w:t>
      </w:r>
    </w:p>
    <w:p w:rsidR="00B827BD" w:rsidRPr="00B27F39" w:rsidRDefault="00B827BD" w:rsidP="00B827BD">
      <w:pPr>
        <w:widowControl w:val="0"/>
        <w:shd w:val="clear" w:color="auto" w:fill="FFFFFF"/>
        <w:tabs>
          <w:tab w:val="left" w:pos="538"/>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на формування забезпечень наступних витрат і платежів; на збіль</w:t>
      </w:r>
      <w:r w:rsidRPr="00B27F39">
        <w:rPr>
          <w:rFonts w:ascii="Times New Roman" w:eastAsia="Times New Roman" w:hAnsi="Times New Roman"/>
          <w:sz w:val="24"/>
          <w:szCs w:val="20"/>
          <w:lang w:val="uk-UA" w:eastAsia="ru-RU"/>
        </w:rPr>
        <w:softHyphen/>
        <w:t>шення статутного капіталу; на виплату дивідендів власникам;</w:t>
      </w:r>
    </w:p>
    <w:p w:rsidR="00B827BD" w:rsidRPr="00B27F39" w:rsidRDefault="00B827BD" w:rsidP="00B827BD">
      <w:pPr>
        <w:widowControl w:val="0"/>
        <w:shd w:val="clear" w:color="auto" w:fill="FFFFFF"/>
        <w:tabs>
          <w:tab w:val="left" w:pos="538"/>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на збільшення статутного капіталу; на виплату дивідендів влас</w:t>
      </w:r>
      <w:r w:rsidRPr="00B27F39">
        <w:rPr>
          <w:rFonts w:ascii="Times New Roman" w:eastAsia="Times New Roman" w:hAnsi="Times New Roman"/>
          <w:sz w:val="24"/>
          <w:szCs w:val="20"/>
          <w:lang w:val="uk-UA" w:eastAsia="ru-RU"/>
        </w:rPr>
        <w:softHyphen/>
        <w:t>ни</w:t>
      </w:r>
      <w:r w:rsidRPr="00B27F39">
        <w:rPr>
          <w:rFonts w:ascii="Times New Roman" w:eastAsia="Times New Roman" w:hAnsi="Times New Roman"/>
          <w:sz w:val="24"/>
          <w:szCs w:val="20"/>
          <w:lang w:val="uk-UA" w:eastAsia="ru-RU"/>
        </w:rPr>
        <w:softHyphen/>
        <w:t>кам; на покриття різниці між фактичною собівартістю вилученого капіталу, який анулюється, та його номіналом;</w:t>
      </w:r>
    </w:p>
    <w:p w:rsidR="00B827BD" w:rsidRPr="00B27F39" w:rsidRDefault="00B827BD" w:rsidP="00B827BD">
      <w:pPr>
        <w:widowControl w:val="0"/>
        <w:shd w:val="clear" w:color="auto" w:fill="FFFFFF"/>
        <w:tabs>
          <w:tab w:val="left" w:pos="538"/>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на виплату дивідендів власникам; на покриття різниці між фак</w:t>
      </w:r>
      <w:r w:rsidRPr="00B27F39">
        <w:rPr>
          <w:rFonts w:ascii="Times New Roman" w:eastAsia="Times New Roman" w:hAnsi="Times New Roman"/>
          <w:sz w:val="24"/>
          <w:szCs w:val="20"/>
          <w:lang w:val="uk-UA" w:eastAsia="ru-RU"/>
        </w:rPr>
        <w:softHyphen/>
        <w:t>тич</w:t>
      </w:r>
      <w:r w:rsidRPr="00B27F39">
        <w:rPr>
          <w:rFonts w:ascii="Times New Roman" w:eastAsia="Times New Roman" w:hAnsi="Times New Roman"/>
          <w:sz w:val="24"/>
          <w:szCs w:val="20"/>
          <w:lang w:val="uk-UA" w:eastAsia="ru-RU"/>
        </w:rPr>
        <w:softHyphen/>
        <w:t>ною собівартістю вилученого капіталу, який анулюється, та його номіналом; на покриття балансових збитків, за умови, що на ці цілі викорис</w:t>
      </w:r>
      <w:r w:rsidRPr="00B27F39">
        <w:rPr>
          <w:rFonts w:ascii="Times New Roman" w:eastAsia="Times New Roman" w:hAnsi="Times New Roman"/>
          <w:sz w:val="24"/>
          <w:szCs w:val="20"/>
          <w:lang w:val="uk-UA" w:eastAsia="ru-RU"/>
        </w:rPr>
        <w:softHyphen/>
        <w:t>тані всі інші джерела;</w:t>
      </w:r>
    </w:p>
    <w:p w:rsidR="00B827BD" w:rsidRPr="00B27F39" w:rsidRDefault="00B827BD" w:rsidP="00B827BD">
      <w:pPr>
        <w:widowControl w:val="0"/>
        <w:shd w:val="clear" w:color="auto" w:fill="FFFFFF"/>
        <w:tabs>
          <w:tab w:val="left" w:pos="538"/>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 на покриття балансових збитків, за умови, що на ці цілі викорис</w:t>
      </w:r>
      <w:r w:rsidRPr="00B27F39">
        <w:rPr>
          <w:rFonts w:ascii="Times New Roman" w:eastAsia="Times New Roman" w:hAnsi="Times New Roman"/>
          <w:sz w:val="24"/>
          <w:szCs w:val="20"/>
          <w:lang w:val="uk-UA" w:eastAsia="ru-RU"/>
        </w:rPr>
        <w:softHyphen/>
        <w:t xml:space="preserve">тані всі інші джерела; на збільшення статутного капіталу; на покриття різниці між фактичною собівартістю вилученого капіталу, який анулюється, та його номіналом. </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Тест 3. </w:t>
      </w:r>
      <w:r w:rsidRPr="00B27F39">
        <w:rPr>
          <w:rFonts w:ascii="Times New Roman" w:eastAsia="Times New Roman" w:hAnsi="Times New Roman"/>
          <w:i/>
          <w:sz w:val="24"/>
          <w:szCs w:val="20"/>
          <w:lang w:val="uk-UA" w:eastAsia="ru-RU"/>
        </w:rPr>
        <w:t>У складі забезпечень наступних витрат і платежів відо</w:t>
      </w:r>
      <w:r w:rsidRPr="00B27F39">
        <w:rPr>
          <w:rFonts w:ascii="Times New Roman" w:eastAsia="Times New Roman" w:hAnsi="Times New Roman"/>
          <w:i/>
          <w:sz w:val="24"/>
          <w:szCs w:val="20"/>
          <w:lang w:val="uk-UA" w:eastAsia="ru-RU"/>
        </w:rPr>
        <w:softHyphen/>
        <w:t>бра</w:t>
      </w:r>
      <w:r w:rsidRPr="00B27F39">
        <w:rPr>
          <w:rFonts w:ascii="Times New Roman" w:eastAsia="Times New Roman" w:hAnsi="Times New Roman"/>
          <w:i/>
          <w:sz w:val="24"/>
          <w:szCs w:val="20"/>
          <w:lang w:val="uk-UA" w:eastAsia="ru-RU"/>
        </w:rPr>
        <w:softHyphen/>
        <w:t>жають:</w:t>
      </w:r>
      <w:r w:rsidRPr="00B27F39">
        <w:rPr>
          <w:rFonts w:ascii="Times New Roman" w:eastAsia="Times New Roman" w:hAnsi="Times New Roman"/>
          <w:sz w:val="24"/>
          <w:szCs w:val="20"/>
          <w:lang w:val="uk-UA" w:eastAsia="ru-RU"/>
        </w:rPr>
        <w:t xml:space="preserve"> </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w:t>
      </w:r>
      <w:r w:rsidRPr="00B27F39">
        <w:rPr>
          <w:rFonts w:ascii="Times New Roman" w:eastAsia="Times New Roman" w:hAnsi="Times New Roman"/>
          <w:b/>
          <w:sz w:val="24"/>
          <w:szCs w:val="20"/>
          <w:lang w:val="uk-UA" w:eastAsia="ru-RU"/>
        </w:rPr>
        <w:t> </w:t>
      </w:r>
      <w:r w:rsidRPr="00B27F39">
        <w:rPr>
          <w:rFonts w:ascii="Times New Roman" w:eastAsia="Times New Roman" w:hAnsi="Times New Roman"/>
          <w:sz w:val="24"/>
          <w:szCs w:val="20"/>
          <w:lang w:val="uk-UA" w:eastAsia="ru-RU"/>
        </w:rPr>
        <w:t>нараховані у звітному періоді майбутні витрати і платежі та за</w:t>
      </w:r>
      <w:r w:rsidRPr="00B27F39">
        <w:rPr>
          <w:rFonts w:ascii="Times New Roman" w:eastAsia="Times New Roman" w:hAnsi="Times New Roman"/>
          <w:sz w:val="24"/>
          <w:szCs w:val="20"/>
          <w:lang w:val="uk-UA" w:eastAsia="ru-RU"/>
        </w:rPr>
        <w:softHyphen/>
        <w:t>лишки коштів цільового фінансування і цільових надходжень;</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резерв на виплату відпусток та резерв на додаткове пенсійне за</w:t>
      </w:r>
      <w:r w:rsidRPr="00B27F39">
        <w:rPr>
          <w:rFonts w:ascii="Times New Roman" w:eastAsia="Times New Roman" w:hAnsi="Times New Roman"/>
          <w:sz w:val="24"/>
          <w:szCs w:val="20"/>
          <w:lang w:val="uk-UA" w:eastAsia="ru-RU"/>
        </w:rPr>
        <w:softHyphen/>
        <w:t>без</w:t>
      </w:r>
      <w:r w:rsidRPr="00B27F39">
        <w:rPr>
          <w:rFonts w:ascii="Times New Roman" w:eastAsia="Times New Roman" w:hAnsi="Times New Roman"/>
          <w:sz w:val="24"/>
          <w:szCs w:val="20"/>
          <w:lang w:val="uk-UA" w:eastAsia="ru-RU"/>
        </w:rPr>
        <w:softHyphen/>
        <w:t>печення;</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резерв на виконання гарантійних зобов’язань та реструктуризацію;</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резерв на виплату відпусток та резерв на виконання гарантійних зобов’язань.</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4.</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Споживання власних фінансових ресурсів призводить:</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а) до зміни їх матеріально-речової форми;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до зменшення їх розміру;</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до збільшення їх розміру;</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до збільшення частини власного капіталу.</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5. </w:t>
      </w:r>
      <w:r w:rsidRPr="00B27F39">
        <w:rPr>
          <w:rFonts w:ascii="Times New Roman" w:eastAsia="Times New Roman" w:hAnsi="Times New Roman"/>
          <w:i/>
          <w:sz w:val="24"/>
          <w:szCs w:val="20"/>
          <w:lang w:val="uk-UA" w:eastAsia="ru-RU"/>
        </w:rPr>
        <w:t>Головна мета стратегії формування та використання влас</w:t>
      </w:r>
      <w:r w:rsidRPr="00B27F39">
        <w:rPr>
          <w:rFonts w:ascii="Times New Roman" w:eastAsia="Times New Roman" w:hAnsi="Times New Roman"/>
          <w:i/>
          <w:sz w:val="24"/>
          <w:szCs w:val="20"/>
          <w:lang w:val="uk-UA" w:eastAsia="ru-RU"/>
        </w:rPr>
        <w:softHyphen/>
        <w:t>них фінансових ресурсів полягає:</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в підвищенні ефективності використання власних фінансових ре</w:t>
      </w:r>
      <w:r w:rsidRPr="00B27F39">
        <w:rPr>
          <w:rFonts w:ascii="Times New Roman" w:eastAsia="Times New Roman" w:hAnsi="Times New Roman"/>
          <w:sz w:val="24"/>
          <w:szCs w:val="20"/>
          <w:lang w:val="uk-UA" w:eastAsia="ru-RU"/>
        </w:rPr>
        <w:softHyphen/>
        <w:t>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в оптимізації розподілу власних фінансових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в забезпеченості не офісного рівня самофінансування;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в зниженні вартості капіталу.</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 xml:space="preserve">Тест 6. </w:t>
      </w:r>
      <w:r w:rsidRPr="00B27F39">
        <w:rPr>
          <w:rFonts w:ascii="Times New Roman" w:eastAsia="Arial Unicode MS" w:hAnsi="Times New Roman"/>
          <w:i/>
          <w:sz w:val="24"/>
          <w:szCs w:val="24"/>
          <w:lang w:val="uk-UA" w:eastAsia="ru-RU"/>
        </w:rPr>
        <w:t>Маржинальний дохід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виручка від реалізації за мінусом собівартості;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виручка від реалізації за мінусом постійних витрат, які включені у собівартість;</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виручка від реалізації за мінусом змінних витрат;</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прибуток від основної діяльності суб’єкта підприємництва.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Тест 7.</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Постійні темпи росту обсягів продажу сприяють:</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збільшенню частки власних коштів у структурі капіталу;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збільшенню частки позикових коштів до обумовленої межі;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збільшенню частки високоліквідних активів у структурі капіталу;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формуванню оптимальної структури капіталу.</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8.</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Зовнішні власні фінансові ресурси – це:</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власний капітал;</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прибуток, що залишається у 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статутний капітал;</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додатковий капітал.</w:t>
      </w:r>
    </w:p>
    <w:p w:rsidR="00B827BD" w:rsidRPr="00B27F39" w:rsidRDefault="00B827BD" w:rsidP="00B827BD">
      <w:pPr>
        <w:widowControl w:val="0"/>
        <w:spacing w:after="0" w:line="336" w:lineRule="auto"/>
        <w:ind w:firstLine="283"/>
        <w:jc w:val="both"/>
        <w:rPr>
          <w:rFonts w:ascii="Times New Roman" w:eastAsia="Arial Unicode MS" w:hAnsi="Times New Roman"/>
          <w:i/>
          <w:spacing w:val="-2"/>
          <w:sz w:val="24"/>
          <w:szCs w:val="24"/>
          <w:lang w:val="uk-UA" w:eastAsia="ru-RU"/>
        </w:rPr>
      </w:pPr>
      <w:r w:rsidRPr="00B27F39">
        <w:rPr>
          <w:rFonts w:ascii="Times New Roman" w:eastAsia="Arial Unicode MS" w:hAnsi="Times New Roman"/>
          <w:b/>
          <w:spacing w:val="-2"/>
          <w:sz w:val="24"/>
          <w:szCs w:val="24"/>
          <w:lang w:val="uk-UA" w:eastAsia="ru-RU"/>
        </w:rPr>
        <w:t>Тест 9.</w:t>
      </w:r>
      <w:r w:rsidRPr="00B27F39">
        <w:rPr>
          <w:rFonts w:ascii="Times New Roman" w:eastAsia="Arial Unicode MS" w:hAnsi="Times New Roman"/>
          <w:spacing w:val="-2"/>
          <w:sz w:val="24"/>
          <w:szCs w:val="24"/>
          <w:lang w:val="uk-UA" w:eastAsia="ru-RU"/>
        </w:rPr>
        <w:t xml:space="preserve"> </w:t>
      </w:r>
      <w:r w:rsidRPr="00B27F39">
        <w:rPr>
          <w:rFonts w:ascii="Times New Roman" w:eastAsia="Arial Unicode MS" w:hAnsi="Times New Roman"/>
          <w:i/>
          <w:spacing w:val="-2"/>
          <w:sz w:val="24"/>
          <w:szCs w:val="24"/>
          <w:lang w:val="uk-UA" w:eastAsia="ru-RU"/>
        </w:rPr>
        <w:t>Використання методу ФІФО для оцінки запасів підприємства: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знижує прибуток від реалізації;</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веде до того, що прибуток може бути невиправдано завищений;</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на обсяг прибутку не впливає.</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10.</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Золоте правило балансу вимагає...</w:t>
      </w:r>
    </w:p>
    <w:p w:rsidR="00B827BD" w:rsidRPr="00B27F39" w:rsidRDefault="00B827BD" w:rsidP="00B827BD">
      <w:pPr>
        <w:widowControl w:val="0"/>
        <w:shd w:val="clear" w:color="auto" w:fill="FFFFFF"/>
        <w:tabs>
          <w:tab w:val="left" w:pos="533"/>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а) паралельності строків фінансування та інвестування; дотримання певних співвідношень між окремими статтями пасивів та активів; </w:t>
      </w:r>
    </w:p>
    <w:p w:rsidR="00B827BD" w:rsidRPr="00B27F39" w:rsidRDefault="00B827BD" w:rsidP="00B827BD">
      <w:pPr>
        <w:widowControl w:val="0"/>
        <w:shd w:val="clear" w:color="auto" w:fill="FFFFFF"/>
        <w:tabs>
          <w:tab w:val="left" w:pos="533"/>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дотримання певних співвідношень між окремими статтями пасивів та активів;</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дотримання певних співвідношень між окремими статтями пасиву;</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щоб довгострокові пасиви використовувалися не тільки для фінан</w:t>
      </w:r>
      <w:r w:rsidRPr="00B27F39">
        <w:rPr>
          <w:rFonts w:ascii="Times New Roman" w:eastAsia="Times New Roman" w:hAnsi="Times New Roman"/>
          <w:sz w:val="24"/>
          <w:szCs w:val="20"/>
          <w:lang w:val="uk-UA" w:eastAsia="ru-RU"/>
        </w:rPr>
        <w:softHyphen/>
        <w:t>сування основних фондів, а й для оборотних активів.</w:t>
      </w:r>
    </w:p>
    <w:p w:rsidR="00B827BD" w:rsidRPr="00B27F39" w:rsidRDefault="00B827BD" w:rsidP="00B827BD">
      <w:pPr>
        <w:widowControl w:val="0"/>
        <w:spacing w:after="0" w:line="336"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lastRenderedPageBreak/>
        <w:t>Розрахункові завдання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1. </w:t>
      </w:r>
      <w:r w:rsidRPr="00B27F39">
        <w:rPr>
          <w:rFonts w:ascii="Times New Roman" w:eastAsia="Arial Unicode MS" w:hAnsi="Times New Roman"/>
          <w:sz w:val="24"/>
          <w:szCs w:val="24"/>
          <w:lang w:val="uk-UA" w:eastAsia="ru-RU"/>
        </w:rPr>
        <w:t>Визначити показники ефективності</w:t>
      </w:r>
      <w:r>
        <w:rPr>
          <w:rFonts w:ascii="Times New Roman" w:eastAsia="Arial Unicode MS" w:hAnsi="Times New Roman"/>
          <w:sz w:val="24"/>
          <w:szCs w:val="24"/>
          <w:lang w:val="uk-UA" w:eastAsia="ru-RU"/>
        </w:rPr>
        <w:t xml:space="preserve"> використання обо</w:t>
      </w:r>
      <w:r w:rsidRPr="00B27F39">
        <w:rPr>
          <w:rFonts w:ascii="Times New Roman" w:eastAsia="Arial Unicode MS" w:hAnsi="Times New Roman"/>
          <w:sz w:val="24"/>
          <w:szCs w:val="24"/>
          <w:lang w:val="uk-UA" w:eastAsia="ru-RU"/>
        </w:rPr>
        <w:t>ротного капіталу підприємства за ІІ квартал на основі даних поданих нижче: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315"/>
        <w:gridCol w:w="954"/>
        <w:gridCol w:w="800"/>
        <w:gridCol w:w="1201"/>
      </w:tblGrid>
      <w:tr w:rsidR="00B827BD" w:rsidRPr="00B27F39" w:rsidTr="00703E8A">
        <w:trPr>
          <w:jc w:val="center"/>
        </w:trPr>
        <w:tc>
          <w:tcPr>
            <w:tcW w:w="6315" w:type="dxa"/>
            <w:vMerge w:val="restart"/>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Показник</w:t>
            </w:r>
          </w:p>
        </w:tc>
        <w:tc>
          <w:tcPr>
            <w:tcW w:w="1754" w:type="dxa"/>
            <w:gridSpan w:val="2"/>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Періоди</w:t>
            </w:r>
          </w:p>
        </w:tc>
        <w:tc>
          <w:tcPr>
            <w:tcW w:w="1201" w:type="dxa"/>
            <w:vMerge w:val="restart"/>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Відхилення</w:t>
            </w:r>
          </w:p>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r w:rsidR="00B827BD" w:rsidRPr="00B27F39" w:rsidTr="00703E8A">
        <w:trPr>
          <w:jc w:val="center"/>
        </w:trPr>
        <w:tc>
          <w:tcPr>
            <w:tcW w:w="6315" w:type="dxa"/>
            <w:vMerge/>
            <w:vAlign w:val="center"/>
            <w:hideMark/>
          </w:tcPr>
          <w:p w:rsidR="00B827BD" w:rsidRPr="00B27F39" w:rsidRDefault="00B827BD" w:rsidP="00703E8A">
            <w:pPr>
              <w:spacing w:after="0" w:line="336" w:lineRule="auto"/>
              <w:rPr>
                <w:rFonts w:ascii="Times New Roman" w:eastAsia="Arial Unicode MS" w:hAnsi="Times New Roman"/>
                <w:sz w:val="24"/>
                <w:szCs w:val="24"/>
                <w:lang w:val="uk-UA" w:eastAsia="ru-RU"/>
              </w:rPr>
            </w:pPr>
          </w:p>
        </w:tc>
        <w:tc>
          <w:tcPr>
            <w:tcW w:w="95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базисний</w:t>
            </w:r>
          </w:p>
        </w:tc>
        <w:tc>
          <w:tcPr>
            <w:tcW w:w="800"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звітний</w:t>
            </w:r>
          </w:p>
        </w:tc>
        <w:tc>
          <w:tcPr>
            <w:tcW w:w="0" w:type="auto"/>
            <w:vMerge/>
            <w:vAlign w:val="center"/>
            <w:hideMark/>
          </w:tcPr>
          <w:p w:rsidR="00B827BD" w:rsidRPr="00B27F39" w:rsidRDefault="00B827BD" w:rsidP="00703E8A">
            <w:pPr>
              <w:spacing w:after="0" w:line="336" w:lineRule="auto"/>
              <w:rPr>
                <w:rFonts w:ascii="Times New Roman" w:eastAsia="Arial Unicode MS" w:hAnsi="Times New Roman"/>
                <w:sz w:val="24"/>
                <w:szCs w:val="24"/>
                <w:lang w:val="uk-UA" w:eastAsia="ru-RU"/>
              </w:rPr>
            </w:pPr>
          </w:p>
        </w:tc>
      </w:tr>
      <w:tr w:rsidR="00B827BD" w:rsidRPr="00B27F39" w:rsidTr="00703E8A">
        <w:trPr>
          <w:jc w:val="center"/>
        </w:trPr>
        <w:tc>
          <w:tcPr>
            <w:tcW w:w="6315"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Обсяг реалізації, тис. грн</w:t>
            </w:r>
          </w:p>
        </w:tc>
        <w:tc>
          <w:tcPr>
            <w:tcW w:w="95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7 800</w:t>
            </w:r>
          </w:p>
        </w:tc>
        <w:tc>
          <w:tcPr>
            <w:tcW w:w="800"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8 200</w:t>
            </w:r>
          </w:p>
        </w:tc>
        <w:tc>
          <w:tcPr>
            <w:tcW w:w="1201"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r>
      <w:tr w:rsidR="00B827BD" w:rsidRPr="00B27F39" w:rsidTr="00703E8A">
        <w:trPr>
          <w:jc w:val="center"/>
        </w:trPr>
        <w:tc>
          <w:tcPr>
            <w:tcW w:w="6315"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Середні залишки нормованих оборотних активів, тис. грн</w:t>
            </w:r>
          </w:p>
        </w:tc>
        <w:tc>
          <w:tcPr>
            <w:tcW w:w="95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2 400</w:t>
            </w:r>
          </w:p>
        </w:tc>
        <w:tc>
          <w:tcPr>
            <w:tcW w:w="800"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2 800</w:t>
            </w:r>
          </w:p>
        </w:tc>
        <w:tc>
          <w:tcPr>
            <w:tcW w:w="1201"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r>
      <w:tr w:rsidR="00B827BD" w:rsidRPr="00B27F39" w:rsidTr="00703E8A">
        <w:trPr>
          <w:jc w:val="center"/>
        </w:trPr>
        <w:tc>
          <w:tcPr>
            <w:tcW w:w="6315"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Прибуток від реалізації, тис. грн</w:t>
            </w:r>
          </w:p>
        </w:tc>
        <w:tc>
          <w:tcPr>
            <w:tcW w:w="95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600</w:t>
            </w:r>
          </w:p>
        </w:tc>
        <w:tc>
          <w:tcPr>
            <w:tcW w:w="800"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650</w:t>
            </w:r>
          </w:p>
        </w:tc>
        <w:tc>
          <w:tcPr>
            <w:tcW w:w="1201"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r>
      <w:tr w:rsidR="00B827BD" w:rsidRPr="00B27F39" w:rsidTr="00703E8A">
        <w:trPr>
          <w:jc w:val="center"/>
        </w:trPr>
        <w:tc>
          <w:tcPr>
            <w:tcW w:w="6315"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Одноденний виторг, тис. грн</w:t>
            </w:r>
          </w:p>
        </w:tc>
        <w:tc>
          <w:tcPr>
            <w:tcW w:w="954"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c>
          <w:tcPr>
            <w:tcW w:w="800"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c>
          <w:tcPr>
            <w:tcW w:w="1201"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r>
      <w:tr w:rsidR="00B827BD" w:rsidRPr="00B27F39" w:rsidTr="00703E8A">
        <w:trPr>
          <w:jc w:val="center"/>
        </w:trPr>
        <w:tc>
          <w:tcPr>
            <w:tcW w:w="6315"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Тривалість одного обороту, дні</w:t>
            </w:r>
          </w:p>
        </w:tc>
        <w:tc>
          <w:tcPr>
            <w:tcW w:w="954"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c>
          <w:tcPr>
            <w:tcW w:w="800"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c>
          <w:tcPr>
            <w:tcW w:w="1201"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r>
      <w:tr w:rsidR="00B827BD" w:rsidRPr="00B27F39" w:rsidTr="00703E8A">
        <w:trPr>
          <w:jc w:val="center"/>
        </w:trPr>
        <w:tc>
          <w:tcPr>
            <w:tcW w:w="6315"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 Коефіцієнт оборотності</w:t>
            </w:r>
          </w:p>
        </w:tc>
        <w:tc>
          <w:tcPr>
            <w:tcW w:w="954"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c>
          <w:tcPr>
            <w:tcW w:w="800"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c>
          <w:tcPr>
            <w:tcW w:w="1201"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24"/>
                <w:szCs w:val="24"/>
                <w:lang w:val="uk-UA" w:eastAsia="ru-RU"/>
              </w:rPr>
            </w:pPr>
          </w:p>
        </w:tc>
      </w:tr>
      <w:tr w:rsidR="00B827BD" w:rsidRPr="00B27F39" w:rsidTr="00703E8A">
        <w:trPr>
          <w:trHeight w:val="45"/>
          <w:jc w:val="center"/>
        </w:trPr>
        <w:tc>
          <w:tcPr>
            <w:tcW w:w="6315"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 Коефіцієнт завантаження оборотних активів</w:t>
            </w:r>
          </w:p>
        </w:tc>
        <w:tc>
          <w:tcPr>
            <w:tcW w:w="954"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4"/>
                <w:szCs w:val="24"/>
                <w:lang w:val="uk-UA" w:eastAsia="ru-RU"/>
              </w:rPr>
            </w:pPr>
          </w:p>
        </w:tc>
        <w:tc>
          <w:tcPr>
            <w:tcW w:w="800"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4"/>
                <w:szCs w:val="24"/>
                <w:lang w:val="uk-UA" w:eastAsia="ru-RU"/>
              </w:rPr>
            </w:pPr>
          </w:p>
        </w:tc>
        <w:tc>
          <w:tcPr>
            <w:tcW w:w="1201" w:type="dxa"/>
            <w:vAlign w:val="center"/>
          </w:tcPr>
          <w:p w:rsidR="00B827BD" w:rsidRPr="00B27F39" w:rsidRDefault="00B827BD" w:rsidP="00703E8A">
            <w:pPr>
              <w:widowControl w:val="0"/>
              <w:spacing w:after="0" w:line="336" w:lineRule="auto"/>
              <w:jc w:val="center"/>
              <w:rPr>
                <w:rFonts w:ascii="Times New Roman" w:eastAsia="Arial Unicode MS" w:hAnsi="Times New Roman"/>
                <w:b/>
                <w:sz w:val="4"/>
                <w:szCs w:val="24"/>
                <w:lang w:val="uk-UA" w:eastAsia="ru-RU"/>
              </w:rPr>
            </w:pPr>
          </w:p>
        </w:tc>
      </w:tr>
    </w:tbl>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Розкрити економічний зміст показників.</w:t>
      </w:r>
    </w:p>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2. </w:t>
      </w:r>
      <w:r w:rsidRPr="00B27F39">
        <w:rPr>
          <w:rFonts w:ascii="Times New Roman" w:eastAsia="Arial Unicode MS" w:hAnsi="Times New Roman"/>
          <w:sz w:val="24"/>
          <w:szCs w:val="24"/>
          <w:lang w:val="uk-UA" w:eastAsia="ru-RU"/>
        </w:rPr>
        <w:t>Використовуючи дані таблиці, зробити розрахунок нормативу оборотних активів підприємства економічним методом на наступний фінансовий рік:</w:t>
      </w: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527"/>
        <w:gridCol w:w="937"/>
        <w:gridCol w:w="785"/>
      </w:tblGrid>
      <w:tr w:rsidR="00B827BD" w:rsidRPr="00B27F39" w:rsidTr="00703E8A">
        <w:trPr>
          <w:jc w:val="center"/>
        </w:trPr>
        <w:tc>
          <w:tcPr>
            <w:tcW w:w="752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Показник</w:t>
            </w:r>
          </w:p>
        </w:tc>
        <w:tc>
          <w:tcPr>
            <w:tcW w:w="93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Одиниця</w:t>
            </w:r>
          </w:p>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виміру</w:t>
            </w:r>
          </w:p>
        </w:tc>
        <w:tc>
          <w:tcPr>
            <w:tcW w:w="785"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Сума</w:t>
            </w:r>
          </w:p>
        </w:tc>
      </w:tr>
      <w:tr w:rsidR="00B827BD" w:rsidRPr="00B27F39" w:rsidTr="00703E8A">
        <w:trPr>
          <w:jc w:val="center"/>
        </w:trPr>
        <w:tc>
          <w:tcPr>
            <w:tcW w:w="752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Норматив оборотних активів поточного року</w:t>
            </w:r>
          </w:p>
        </w:tc>
        <w:tc>
          <w:tcPr>
            <w:tcW w:w="93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785"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190 000</w:t>
            </w:r>
          </w:p>
        </w:tc>
      </w:tr>
      <w:tr w:rsidR="00B827BD" w:rsidRPr="00B27F39" w:rsidTr="00703E8A">
        <w:trPr>
          <w:jc w:val="center"/>
        </w:trPr>
        <w:tc>
          <w:tcPr>
            <w:tcW w:w="752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Норматив виробничих запасів</w:t>
            </w:r>
          </w:p>
        </w:tc>
        <w:tc>
          <w:tcPr>
            <w:tcW w:w="93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785"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78</w:t>
            </w:r>
          </w:p>
        </w:tc>
      </w:tr>
      <w:tr w:rsidR="00B827BD" w:rsidRPr="00B27F39" w:rsidTr="00703E8A">
        <w:trPr>
          <w:jc w:val="center"/>
        </w:trPr>
        <w:tc>
          <w:tcPr>
            <w:tcW w:w="752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Норматив невиробничих запасів</w:t>
            </w:r>
          </w:p>
        </w:tc>
        <w:tc>
          <w:tcPr>
            <w:tcW w:w="93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785"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22</w:t>
            </w:r>
          </w:p>
        </w:tc>
      </w:tr>
      <w:tr w:rsidR="00B827BD" w:rsidRPr="00B27F39" w:rsidTr="00703E8A">
        <w:trPr>
          <w:jc w:val="center"/>
        </w:trPr>
        <w:tc>
          <w:tcPr>
            <w:tcW w:w="752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Темпи зростання виробничої програми за планом</w:t>
            </w:r>
          </w:p>
        </w:tc>
        <w:tc>
          <w:tcPr>
            <w:tcW w:w="93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785"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9</w:t>
            </w:r>
          </w:p>
        </w:tc>
      </w:tr>
      <w:tr w:rsidR="00B827BD" w:rsidRPr="00B27F39" w:rsidTr="00703E8A">
        <w:trPr>
          <w:jc w:val="center"/>
        </w:trPr>
        <w:tc>
          <w:tcPr>
            <w:tcW w:w="752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Прискорення обертання оборотних активів за планом</w:t>
            </w:r>
          </w:p>
        </w:tc>
        <w:tc>
          <w:tcPr>
            <w:tcW w:w="93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785"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w:t>
            </w:r>
          </w:p>
        </w:tc>
      </w:tr>
    </w:tbl>
    <w:p w:rsidR="00B827BD" w:rsidRPr="00B27F39" w:rsidRDefault="00B827BD" w:rsidP="00B827BD">
      <w:pPr>
        <w:widowControl w:val="0"/>
        <w:spacing w:after="0" w:line="336"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3. </w:t>
      </w:r>
      <w:r w:rsidRPr="00B27F39">
        <w:rPr>
          <w:rFonts w:ascii="Times New Roman" w:eastAsia="Arial Unicode MS" w:hAnsi="Times New Roman"/>
          <w:sz w:val="24"/>
          <w:szCs w:val="24"/>
          <w:lang w:val="uk-UA" w:eastAsia="ru-RU"/>
        </w:rPr>
        <w:t>Використовуючи дані</w:t>
      </w:r>
      <w:r>
        <w:rPr>
          <w:rFonts w:ascii="Times New Roman" w:eastAsia="Arial Unicode MS" w:hAnsi="Times New Roman"/>
          <w:sz w:val="24"/>
          <w:szCs w:val="24"/>
          <w:lang w:val="uk-UA" w:eastAsia="ru-RU"/>
        </w:rPr>
        <w:t xml:space="preserve"> таблиці, що наведені нижче, ви</w:t>
      </w:r>
      <w:r w:rsidRPr="00B27F39">
        <w:rPr>
          <w:rFonts w:ascii="Times New Roman" w:eastAsia="Arial Unicode MS" w:hAnsi="Times New Roman"/>
          <w:sz w:val="24"/>
          <w:szCs w:val="24"/>
          <w:lang w:val="uk-UA" w:eastAsia="ru-RU"/>
        </w:rPr>
        <w:t>значити норматив незавершеного виробництва:</w:t>
      </w: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262"/>
        <w:gridCol w:w="1038"/>
      </w:tblGrid>
      <w:tr w:rsidR="00B827BD" w:rsidRPr="00B27F39" w:rsidTr="00703E8A">
        <w:trPr>
          <w:jc w:val="center"/>
        </w:trPr>
        <w:tc>
          <w:tcPr>
            <w:tcW w:w="8262"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Показник</w:t>
            </w:r>
          </w:p>
        </w:tc>
        <w:tc>
          <w:tcPr>
            <w:tcW w:w="103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Цифрове значення</w:t>
            </w:r>
          </w:p>
        </w:tc>
      </w:tr>
      <w:tr w:rsidR="00B827BD" w:rsidRPr="00B27F39" w:rsidTr="00703E8A">
        <w:trPr>
          <w:jc w:val="center"/>
        </w:trPr>
        <w:tc>
          <w:tcPr>
            <w:tcW w:w="8262"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1. Витрати на незавершене виробництво за планом, тис. </w:t>
            </w:r>
            <w:r>
              <w:rPr>
                <w:rFonts w:ascii="Times New Roman" w:eastAsia="Arial Unicode MS" w:hAnsi="Times New Roman"/>
                <w:sz w:val="24"/>
                <w:szCs w:val="24"/>
                <w:lang w:val="uk-UA" w:eastAsia="ru-RU"/>
              </w:rPr>
              <w:t>грн.</w:t>
            </w:r>
          </w:p>
        </w:tc>
        <w:tc>
          <w:tcPr>
            <w:tcW w:w="103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480</w:t>
            </w:r>
          </w:p>
        </w:tc>
      </w:tr>
      <w:tr w:rsidR="00B827BD" w:rsidRPr="00B27F39" w:rsidTr="00703E8A">
        <w:trPr>
          <w:jc w:val="center"/>
        </w:trPr>
        <w:tc>
          <w:tcPr>
            <w:tcW w:w="8262"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Одноденні витрати, тис. грн.</w:t>
            </w:r>
          </w:p>
        </w:tc>
        <w:tc>
          <w:tcPr>
            <w:tcW w:w="103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5,1</w:t>
            </w:r>
          </w:p>
        </w:tc>
      </w:tr>
      <w:tr w:rsidR="00B827BD" w:rsidRPr="00B27F39" w:rsidTr="00703E8A">
        <w:trPr>
          <w:jc w:val="center"/>
        </w:trPr>
        <w:tc>
          <w:tcPr>
            <w:tcW w:w="8262"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Тривалість одного виробничого циклу, дні</w:t>
            </w:r>
          </w:p>
        </w:tc>
        <w:tc>
          <w:tcPr>
            <w:tcW w:w="103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9</w:t>
            </w:r>
          </w:p>
        </w:tc>
      </w:tr>
      <w:tr w:rsidR="00B827BD" w:rsidRPr="00B27F39" w:rsidTr="00703E8A">
        <w:trPr>
          <w:jc w:val="center"/>
        </w:trPr>
        <w:tc>
          <w:tcPr>
            <w:tcW w:w="8262"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4. Витрати, необхідні для початку виробничого процесу, тис. </w:t>
            </w:r>
            <w:r>
              <w:rPr>
                <w:rFonts w:ascii="Times New Roman" w:eastAsia="Arial Unicode MS" w:hAnsi="Times New Roman"/>
                <w:sz w:val="24"/>
                <w:szCs w:val="24"/>
                <w:lang w:val="uk-UA" w:eastAsia="ru-RU"/>
              </w:rPr>
              <w:t>грн.</w:t>
            </w:r>
          </w:p>
        </w:tc>
        <w:tc>
          <w:tcPr>
            <w:tcW w:w="103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290</w:t>
            </w:r>
          </w:p>
        </w:tc>
      </w:tr>
    </w:tbl>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Для чого необхідно розрахува</w:t>
      </w:r>
      <w:r>
        <w:rPr>
          <w:rFonts w:ascii="Times New Roman" w:eastAsia="Arial Unicode MS" w:hAnsi="Times New Roman"/>
          <w:sz w:val="24"/>
          <w:szCs w:val="24"/>
          <w:lang w:val="uk-UA" w:eastAsia="ru-RU"/>
        </w:rPr>
        <w:t>ти норматив незавершеного вироб</w:t>
      </w:r>
      <w:r w:rsidRPr="00B27F39">
        <w:rPr>
          <w:rFonts w:ascii="Times New Roman" w:eastAsia="Arial Unicode MS" w:hAnsi="Times New Roman"/>
          <w:sz w:val="24"/>
          <w:szCs w:val="24"/>
          <w:lang w:val="uk-UA" w:eastAsia="ru-RU"/>
        </w:rPr>
        <w:t>ництва?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4. </w:t>
      </w:r>
      <w:r w:rsidRPr="00B27F39">
        <w:rPr>
          <w:rFonts w:ascii="Times New Roman" w:eastAsia="Arial Unicode MS" w:hAnsi="Times New Roman"/>
          <w:sz w:val="24"/>
          <w:szCs w:val="24"/>
          <w:lang w:val="uk-UA" w:eastAsia="ru-RU"/>
        </w:rPr>
        <w:t>Визначити прогнозн</w:t>
      </w:r>
      <w:r>
        <w:rPr>
          <w:rFonts w:ascii="Times New Roman" w:eastAsia="Arial Unicode MS" w:hAnsi="Times New Roman"/>
          <w:sz w:val="24"/>
          <w:szCs w:val="24"/>
          <w:lang w:val="uk-UA" w:eastAsia="ru-RU"/>
        </w:rPr>
        <w:t>у величину дебіторської заборго</w:t>
      </w:r>
      <w:r w:rsidRPr="00B27F39">
        <w:rPr>
          <w:rFonts w:ascii="Times New Roman" w:eastAsia="Arial Unicode MS" w:hAnsi="Times New Roman"/>
          <w:sz w:val="24"/>
          <w:szCs w:val="24"/>
          <w:lang w:val="uk-UA" w:eastAsia="ru-RU"/>
        </w:rPr>
        <w:t>ваності та товарно-матеріальних цінностей, користуючись даними таблиці, що наведені нижче. Обсяг реалізації передбачається збіль</w:t>
      </w:r>
      <w:r w:rsidRPr="00B27F39">
        <w:rPr>
          <w:rFonts w:ascii="Times New Roman" w:eastAsia="Arial Unicode MS" w:hAnsi="Times New Roman"/>
          <w:sz w:val="24"/>
          <w:szCs w:val="24"/>
          <w:lang w:val="uk-UA" w:eastAsia="ru-RU"/>
        </w:rPr>
        <w:softHyphen/>
        <w:t>шити на 20 %: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3"/>
        <w:gridCol w:w="1314"/>
      </w:tblGrid>
      <w:tr w:rsidR="00B827BD" w:rsidRPr="00B27F39" w:rsidTr="00703E8A">
        <w:trPr>
          <w:jc w:val="center"/>
        </w:trPr>
        <w:tc>
          <w:tcPr>
            <w:tcW w:w="798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Показник</w:t>
            </w:r>
          </w:p>
        </w:tc>
        <w:tc>
          <w:tcPr>
            <w:tcW w:w="131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Цифрове значення</w:t>
            </w:r>
          </w:p>
        </w:tc>
      </w:tr>
      <w:tr w:rsidR="00B827BD" w:rsidRPr="00B27F39" w:rsidTr="00703E8A">
        <w:trPr>
          <w:jc w:val="center"/>
        </w:trPr>
        <w:tc>
          <w:tcPr>
            <w:tcW w:w="7983"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Коефіцієнт обертання запасів і затрат</w:t>
            </w:r>
          </w:p>
        </w:tc>
        <w:tc>
          <w:tcPr>
            <w:tcW w:w="131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w:t>
            </w:r>
          </w:p>
        </w:tc>
      </w:tr>
      <w:tr w:rsidR="00B827BD" w:rsidRPr="00B27F39" w:rsidTr="00703E8A">
        <w:trPr>
          <w:jc w:val="center"/>
        </w:trPr>
        <w:tc>
          <w:tcPr>
            <w:tcW w:w="7983"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Коефіцієнт обертання дебіторської заборгованості</w:t>
            </w:r>
          </w:p>
        </w:tc>
        <w:tc>
          <w:tcPr>
            <w:tcW w:w="131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10</w:t>
            </w:r>
          </w:p>
        </w:tc>
      </w:tr>
      <w:tr w:rsidR="00B827BD" w:rsidRPr="00B27F39" w:rsidTr="00703E8A">
        <w:trPr>
          <w:jc w:val="center"/>
        </w:trPr>
        <w:tc>
          <w:tcPr>
            <w:tcW w:w="7983"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Фактичний обсяг реалізації продукції (тис. грн)</w:t>
            </w:r>
          </w:p>
        </w:tc>
        <w:tc>
          <w:tcPr>
            <w:tcW w:w="131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2 870</w:t>
            </w:r>
          </w:p>
        </w:tc>
      </w:tr>
      <w:tr w:rsidR="00B827BD" w:rsidRPr="00B27F39" w:rsidTr="00703E8A">
        <w:trPr>
          <w:jc w:val="center"/>
        </w:trPr>
        <w:tc>
          <w:tcPr>
            <w:tcW w:w="7983"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4. Прогноз собівартості реалізованої продукції (тис. грн) </w:t>
            </w:r>
          </w:p>
        </w:tc>
        <w:tc>
          <w:tcPr>
            <w:tcW w:w="131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1 500</w:t>
            </w:r>
          </w:p>
        </w:tc>
      </w:tr>
    </w:tbl>
    <w:p w:rsidR="00B827BD" w:rsidRPr="00B27F39" w:rsidRDefault="00B827BD" w:rsidP="00B827BD">
      <w:pPr>
        <w:widowControl w:val="0"/>
        <w:spacing w:after="0" w:line="336"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5. </w:t>
      </w:r>
      <w:r w:rsidRPr="00B27F39">
        <w:rPr>
          <w:rFonts w:ascii="Times New Roman" w:eastAsia="Arial Unicode MS" w:hAnsi="Times New Roman"/>
          <w:sz w:val="24"/>
          <w:szCs w:val="24"/>
          <w:lang w:val="uk-UA" w:eastAsia="ru-RU"/>
        </w:rPr>
        <w:t>Використовуючи дані таблиці, що наведені нижче, визначити коефіцієнти погашення д</w:t>
      </w:r>
      <w:r>
        <w:rPr>
          <w:rFonts w:ascii="Times New Roman" w:eastAsia="Arial Unicode MS" w:hAnsi="Times New Roman"/>
          <w:sz w:val="24"/>
          <w:szCs w:val="24"/>
          <w:lang w:val="uk-UA" w:eastAsia="ru-RU"/>
        </w:rPr>
        <w:t>ебіторської заборгованості, обо</w:t>
      </w:r>
      <w:r w:rsidRPr="00B27F39">
        <w:rPr>
          <w:rFonts w:ascii="Times New Roman" w:eastAsia="Arial Unicode MS" w:hAnsi="Times New Roman"/>
          <w:sz w:val="24"/>
          <w:szCs w:val="24"/>
          <w:lang w:val="uk-UA" w:eastAsia="ru-RU"/>
        </w:rPr>
        <w:t>ротність оборотних активів, кредиторської заборгованості. Зробити висновки:</w:t>
      </w:r>
    </w:p>
    <w:p w:rsidR="00B827BD" w:rsidRPr="00B27F39" w:rsidRDefault="00B827BD" w:rsidP="00B827BD">
      <w:pPr>
        <w:widowControl w:val="0"/>
        <w:spacing w:after="0" w:line="336" w:lineRule="auto"/>
        <w:ind w:firstLine="283"/>
        <w:jc w:val="right"/>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(тис. грн)</w:t>
      </w:r>
    </w:p>
    <w:tbl>
      <w:tblPr>
        <w:tblW w:w="926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91"/>
        <w:gridCol w:w="1321"/>
        <w:gridCol w:w="1054"/>
      </w:tblGrid>
      <w:tr w:rsidR="00B827BD" w:rsidRPr="00B27F39" w:rsidTr="00703E8A">
        <w:trPr>
          <w:jc w:val="center"/>
        </w:trPr>
        <w:tc>
          <w:tcPr>
            <w:tcW w:w="6891"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Показник</w:t>
            </w:r>
          </w:p>
        </w:tc>
        <w:tc>
          <w:tcPr>
            <w:tcW w:w="1321"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На початок року</w:t>
            </w:r>
          </w:p>
        </w:tc>
        <w:tc>
          <w:tcPr>
            <w:tcW w:w="105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На кінець</w:t>
            </w:r>
            <w:r w:rsidRPr="00B27F39">
              <w:rPr>
                <w:rFonts w:ascii="Times New Roman" w:eastAsia="Arial Unicode MS" w:hAnsi="Times New Roman"/>
                <w:sz w:val="24"/>
                <w:szCs w:val="24"/>
                <w:lang w:val="uk-UA" w:eastAsia="ru-RU"/>
              </w:rPr>
              <w:br/>
              <w:t>року</w:t>
            </w:r>
          </w:p>
        </w:tc>
      </w:tr>
      <w:tr w:rsidR="00B827BD" w:rsidRPr="00B27F39" w:rsidTr="00703E8A">
        <w:trPr>
          <w:jc w:val="center"/>
        </w:trPr>
        <w:tc>
          <w:tcPr>
            <w:tcW w:w="68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Запаси і витрати</w:t>
            </w:r>
          </w:p>
        </w:tc>
        <w:tc>
          <w:tcPr>
            <w:tcW w:w="1321"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390,0</w:t>
            </w:r>
          </w:p>
        </w:tc>
        <w:tc>
          <w:tcPr>
            <w:tcW w:w="105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500,0</w:t>
            </w:r>
          </w:p>
        </w:tc>
      </w:tr>
      <w:tr w:rsidR="00B827BD" w:rsidRPr="00B27F39" w:rsidTr="00703E8A">
        <w:trPr>
          <w:jc w:val="center"/>
        </w:trPr>
        <w:tc>
          <w:tcPr>
            <w:tcW w:w="68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Дебіторська заборгованість</w:t>
            </w:r>
          </w:p>
        </w:tc>
        <w:tc>
          <w:tcPr>
            <w:tcW w:w="1321"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250,0</w:t>
            </w:r>
          </w:p>
        </w:tc>
        <w:tc>
          <w:tcPr>
            <w:tcW w:w="105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350,0</w:t>
            </w:r>
          </w:p>
        </w:tc>
      </w:tr>
      <w:tr w:rsidR="00B827BD" w:rsidRPr="00B27F39" w:rsidTr="00703E8A">
        <w:trPr>
          <w:jc w:val="center"/>
        </w:trPr>
        <w:tc>
          <w:tcPr>
            <w:tcW w:w="68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Грошові кошти</w:t>
            </w:r>
          </w:p>
        </w:tc>
        <w:tc>
          <w:tcPr>
            <w:tcW w:w="1321"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25,0</w:t>
            </w:r>
          </w:p>
        </w:tc>
        <w:tc>
          <w:tcPr>
            <w:tcW w:w="105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32,0</w:t>
            </w:r>
          </w:p>
        </w:tc>
      </w:tr>
      <w:tr w:rsidR="00B827BD" w:rsidRPr="00B27F39" w:rsidTr="00703E8A">
        <w:trPr>
          <w:jc w:val="center"/>
        </w:trPr>
        <w:tc>
          <w:tcPr>
            <w:tcW w:w="68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Кредиторська заборгованість по товарам</w:t>
            </w:r>
          </w:p>
        </w:tc>
        <w:tc>
          <w:tcPr>
            <w:tcW w:w="1321"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700,0</w:t>
            </w:r>
          </w:p>
        </w:tc>
        <w:tc>
          <w:tcPr>
            <w:tcW w:w="105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650,0</w:t>
            </w:r>
          </w:p>
        </w:tc>
      </w:tr>
    </w:tbl>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Довідка: </w:t>
      </w:r>
    </w:p>
    <w:p w:rsidR="00B827BD" w:rsidRPr="00B27F39" w:rsidRDefault="00B827BD" w:rsidP="00B827BD">
      <w:pPr>
        <w:widowControl w:val="0"/>
        <w:numPr>
          <w:ilvl w:val="0"/>
          <w:numId w:val="25"/>
        </w:numPr>
        <w:tabs>
          <w:tab w:val="num" w:pos="560"/>
        </w:tabs>
        <w:spacing w:after="0" w:line="336"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виручка від реалізації за звітний період 2 300 тис. грн; </w:t>
      </w:r>
    </w:p>
    <w:p w:rsidR="00B827BD" w:rsidRPr="00B27F39" w:rsidRDefault="00B827BD" w:rsidP="00B827BD">
      <w:pPr>
        <w:widowControl w:val="0"/>
        <w:numPr>
          <w:ilvl w:val="0"/>
          <w:numId w:val="25"/>
        </w:numPr>
        <w:tabs>
          <w:tab w:val="num" w:pos="560"/>
        </w:tabs>
        <w:spacing w:after="0" w:line="336"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витрати на виробництво – 1 050 тис. грн.</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6. </w:t>
      </w:r>
      <w:r w:rsidRPr="00B27F39">
        <w:rPr>
          <w:rFonts w:ascii="Times New Roman" w:eastAsia="Arial Unicode MS" w:hAnsi="Times New Roman"/>
          <w:sz w:val="24"/>
          <w:szCs w:val="24"/>
          <w:lang w:val="uk-UA" w:eastAsia="ru-RU"/>
        </w:rPr>
        <w:t>Підприємство має нер</w:t>
      </w:r>
      <w:r>
        <w:rPr>
          <w:rFonts w:ascii="Times New Roman" w:eastAsia="Arial Unicode MS" w:hAnsi="Times New Roman"/>
          <w:sz w:val="24"/>
          <w:szCs w:val="24"/>
          <w:lang w:val="uk-UA" w:eastAsia="ru-RU"/>
        </w:rPr>
        <w:t>озподілений прибуток від фінан</w:t>
      </w:r>
      <w:r w:rsidRPr="00B27F39">
        <w:rPr>
          <w:rFonts w:ascii="Times New Roman" w:eastAsia="Arial Unicode MS" w:hAnsi="Times New Roman"/>
          <w:sz w:val="24"/>
          <w:szCs w:val="24"/>
          <w:lang w:val="uk-UA" w:eastAsia="ru-RU"/>
        </w:rPr>
        <w:t>сово-господарської діяльності в розмір</w:t>
      </w:r>
      <w:r>
        <w:rPr>
          <w:rFonts w:ascii="Times New Roman" w:eastAsia="Arial Unicode MS" w:hAnsi="Times New Roman"/>
          <w:sz w:val="24"/>
          <w:szCs w:val="24"/>
          <w:lang w:val="uk-UA" w:eastAsia="ru-RU"/>
        </w:rPr>
        <w:t>і 140 000 грн і має намір вклас</w:t>
      </w:r>
      <w:r w:rsidRPr="00B27F39">
        <w:rPr>
          <w:rFonts w:ascii="Times New Roman" w:eastAsia="Arial Unicode MS" w:hAnsi="Times New Roman"/>
          <w:sz w:val="24"/>
          <w:szCs w:val="24"/>
          <w:lang w:val="uk-UA" w:eastAsia="ru-RU"/>
        </w:rPr>
        <w:t>ти його у власне виробництво з метою отримання прибутку у розмірі 40 000 грн протягом чотирьох років.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Крім того, підприємство отримало пропозицію придбати акції до</w:t>
      </w:r>
      <w:r w:rsidRPr="00B27F39">
        <w:rPr>
          <w:rFonts w:ascii="Times New Roman" w:eastAsia="Arial Unicode MS" w:hAnsi="Times New Roman"/>
          <w:sz w:val="24"/>
          <w:szCs w:val="24"/>
          <w:lang w:val="uk-UA" w:eastAsia="ru-RU"/>
        </w:rPr>
        <w:softHyphen/>
        <w:t>сить стійкої корпорації, які мають принести доход у розмірі 11 % річних.</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Яким варіантом скористається підприємство?</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7. </w:t>
      </w:r>
      <w:r w:rsidRPr="00B27F39">
        <w:rPr>
          <w:rFonts w:ascii="Times New Roman" w:eastAsia="Arial Unicode MS" w:hAnsi="Times New Roman"/>
          <w:sz w:val="24"/>
          <w:szCs w:val="24"/>
          <w:lang w:val="uk-UA" w:eastAsia="ru-RU"/>
        </w:rPr>
        <w:t>Підприємство удосконалило технологічний процес і передбачає протягом трьох років щорічно збільшувати доход від основної діяльності на 12 000 грн. Ц</w:t>
      </w:r>
      <w:r>
        <w:rPr>
          <w:rFonts w:ascii="Times New Roman" w:eastAsia="Arial Unicode MS" w:hAnsi="Times New Roman"/>
          <w:sz w:val="24"/>
          <w:szCs w:val="24"/>
          <w:lang w:val="uk-UA" w:eastAsia="ru-RU"/>
        </w:rPr>
        <w:t>і грошові кошти мають бути вкла</w:t>
      </w:r>
      <w:r w:rsidRPr="00B27F39">
        <w:rPr>
          <w:rFonts w:ascii="Times New Roman" w:eastAsia="Arial Unicode MS" w:hAnsi="Times New Roman"/>
          <w:sz w:val="24"/>
          <w:szCs w:val="24"/>
          <w:lang w:val="uk-UA" w:eastAsia="ru-RU"/>
        </w:rPr>
        <w:t>дені в статутний фонд іншого підприємства з метою отримання 15 % річних.</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Яку суму грошових коштів отримає підприємство через 4 роки?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p>
    <w:p w:rsidR="00B827BD" w:rsidRPr="00B27F39" w:rsidRDefault="00B827BD" w:rsidP="00B827BD">
      <w:pPr>
        <w:widowControl w:val="0"/>
        <w:autoSpaceDE w:val="0"/>
        <w:autoSpaceDN w:val="0"/>
        <w:adjustRightInd w:val="0"/>
        <w:spacing w:after="0" w:line="336" w:lineRule="auto"/>
        <w:ind w:firstLine="283"/>
        <w:jc w:val="center"/>
        <w:rPr>
          <w:rFonts w:ascii="Times New Roman" w:eastAsia="Times New Roman" w:hAnsi="Times New Roman"/>
          <w:b/>
          <w:bCs/>
          <w:sz w:val="24"/>
          <w:szCs w:val="20"/>
          <w:lang w:val="uk-UA" w:eastAsia="ru-RU"/>
        </w:rPr>
      </w:pPr>
      <w:r w:rsidRPr="00B27F39">
        <w:rPr>
          <w:rFonts w:ascii="Times New Roman" w:eastAsia="Times New Roman" w:hAnsi="Times New Roman"/>
          <w:b/>
          <w:bCs/>
          <w:sz w:val="24"/>
          <w:szCs w:val="20"/>
          <w:lang w:val="uk-UA" w:eastAsia="ru-RU"/>
        </w:rPr>
        <w:t>Питання для самопідготовки і самоконтролю</w:t>
      </w:r>
    </w:p>
    <w:p w:rsidR="00B827BD" w:rsidRPr="00B27F39" w:rsidRDefault="00B827BD" w:rsidP="00B827BD">
      <w:pPr>
        <w:widowControl w:val="0"/>
        <w:numPr>
          <w:ilvl w:val="0"/>
          <w:numId w:val="26"/>
        </w:numPr>
        <w:tabs>
          <w:tab w:val="num" w:pos="-2880"/>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Що Ви розумієте під поняттям «власний капітал»?</w:t>
      </w:r>
    </w:p>
    <w:p w:rsidR="00B827BD" w:rsidRPr="00B27F39" w:rsidRDefault="00B827BD" w:rsidP="00B827BD">
      <w:pPr>
        <w:widowControl w:val="0"/>
        <w:numPr>
          <w:ilvl w:val="0"/>
          <w:numId w:val="26"/>
        </w:numPr>
        <w:tabs>
          <w:tab w:val="num" w:pos="-2880"/>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Назвіть джерела формування статутного капіталу.</w:t>
      </w:r>
    </w:p>
    <w:p w:rsidR="00B827BD" w:rsidRPr="00B27F39" w:rsidRDefault="00B827BD" w:rsidP="00B827BD">
      <w:pPr>
        <w:widowControl w:val="0"/>
        <w:numPr>
          <w:ilvl w:val="0"/>
          <w:numId w:val="26"/>
        </w:numPr>
        <w:tabs>
          <w:tab w:val="num" w:pos="-2880"/>
        </w:tabs>
        <w:autoSpaceDE w:val="0"/>
        <w:autoSpaceDN w:val="0"/>
        <w:adjustRightInd w:val="0"/>
        <w:spacing w:after="0" w:line="336" w:lineRule="auto"/>
        <w:ind w:left="0" w:firstLine="283"/>
        <w:jc w:val="both"/>
        <w:rPr>
          <w:rFonts w:ascii="Times New Roman" w:eastAsia="Times New Roman" w:hAnsi="Times New Roman"/>
          <w:bCs/>
          <w:sz w:val="24"/>
          <w:lang w:val="uk-UA" w:eastAsia="ru-RU"/>
        </w:rPr>
      </w:pPr>
      <w:r w:rsidRPr="00B27F39">
        <w:rPr>
          <w:rFonts w:ascii="Times New Roman" w:eastAsia="Times New Roman" w:hAnsi="Times New Roman"/>
          <w:bCs/>
          <w:sz w:val="24"/>
          <w:lang w:val="uk-UA" w:eastAsia="ru-RU"/>
        </w:rPr>
        <w:t xml:space="preserve">За рахунок яких джерел може поповнюватись додатковий капітал суб’єкта </w:t>
      </w:r>
      <w:r>
        <w:rPr>
          <w:rFonts w:ascii="Times New Roman" w:eastAsia="Times New Roman" w:hAnsi="Times New Roman"/>
          <w:bCs/>
          <w:sz w:val="24"/>
          <w:lang w:val="uk-UA" w:eastAsia="ru-RU"/>
        </w:rPr>
        <w:t>господарювання</w:t>
      </w:r>
      <w:r w:rsidRPr="00B27F39">
        <w:rPr>
          <w:rFonts w:ascii="Times New Roman" w:eastAsia="Times New Roman" w:hAnsi="Times New Roman"/>
          <w:bCs/>
          <w:sz w:val="24"/>
          <w:lang w:val="uk-UA" w:eastAsia="ru-RU"/>
        </w:rPr>
        <w:t xml:space="preserve">? </w:t>
      </w:r>
    </w:p>
    <w:p w:rsidR="00B827BD" w:rsidRPr="00B27F39" w:rsidRDefault="00B827BD" w:rsidP="00B827BD">
      <w:pPr>
        <w:widowControl w:val="0"/>
        <w:numPr>
          <w:ilvl w:val="0"/>
          <w:numId w:val="26"/>
        </w:numPr>
        <w:tabs>
          <w:tab w:val="num" w:pos="-2880"/>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lang w:val="uk-UA" w:eastAsia="ru-RU"/>
        </w:rPr>
        <w:lastRenderedPageBreak/>
        <w:t>Що</w:t>
      </w:r>
      <w:r w:rsidRPr="00B27F39">
        <w:rPr>
          <w:rFonts w:ascii="Times New Roman" w:eastAsia="Times New Roman" w:hAnsi="Times New Roman"/>
          <w:bCs/>
          <w:sz w:val="24"/>
          <w:szCs w:val="20"/>
          <w:lang w:val="uk-UA" w:eastAsia="ru-RU"/>
        </w:rPr>
        <w:t xml:space="preserve"> Ви розумієте під поняттям «власний капітал»? </w:t>
      </w:r>
    </w:p>
    <w:p w:rsidR="00B827BD" w:rsidRPr="00B27F39" w:rsidRDefault="00B827BD" w:rsidP="00B827BD">
      <w:pPr>
        <w:widowControl w:val="0"/>
        <w:numPr>
          <w:ilvl w:val="0"/>
          <w:numId w:val="26"/>
        </w:numPr>
        <w:tabs>
          <w:tab w:val="num" w:pos="-2880"/>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Назвіть джерела формування статутного капіталу.</w:t>
      </w:r>
    </w:p>
    <w:p w:rsidR="00B827BD" w:rsidRPr="00B27F39" w:rsidRDefault="00B827BD" w:rsidP="00B827BD">
      <w:pPr>
        <w:widowControl w:val="0"/>
        <w:numPr>
          <w:ilvl w:val="0"/>
          <w:numId w:val="26"/>
        </w:numPr>
        <w:tabs>
          <w:tab w:val="num" w:pos="-2880"/>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 xml:space="preserve">За рахунок яких джерел може поповнюватись додатковий капітал суб’єкта </w:t>
      </w:r>
      <w:r>
        <w:rPr>
          <w:rFonts w:ascii="Times New Roman" w:eastAsia="Times New Roman" w:hAnsi="Times New Roman"/>
          <w:bCs/>
          <w:sz w:val="24"/>
          <w:szCs w:val="20"/>
          <w:lang w:val="uk-UA" w:eastAsia="ru-RU"/>
        </w:rPr>
        <w:t>господарювання</w:t>
      </w:r>
      <w:r w:rsidRPr="00B27F39">
        <w:rPr>
          <w:rFonts w:ascii="Times New Roman" w:eastAsia="Times New Roman" w:hAnsi="Times New Roman"/>
          <w:bCs/>
          <w:sz w:val="24"/>
          <w:szCs w:val="20"/>
          <w:lang w:val="uk-UA" w:eastAsia="ru-RU"/>
        </w:rPr>
        <w:t xml:space="preserve">? </w:t>
      </w:r>
    </w:p>
    <w:p w:rsidR="00B827BD" w:rsidRPr="00B27F39" w:rsidRDefault="00B827BD" w:rsidP="00B827BD">
      <w:pPr>
        <w:widowControl w:val="0"/>
        <w:numPr>
          <w:ilvl w:val="0"/>
          <w:numId w:val="26"/>
        </w:numPr>
        <w:tabs>
          <w:tab w:val="num" w:pos="-2880"/>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Який порядок формування статутного капіталу?</w:t>
      </w:r>
    </w:p>
    <w:p w:rsidR="00B827BD" w:rsidRPr="00B27F39" w:rsidRDefault="00B827BD" w:rsidP="00B827BD">
      <w:pPr>
        <w:widowControl w:val="0"/>
        <w:numPr>
          <w:ilvl w:val="0"/>
          <w:numId w:val="26"/>
        </w:numPr>
        <w:tabs>
          <w:tab w:val="num" w:pos="-2880"/>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 xml:space="preserve">Яким чином суб’єкт підприємництва може вносити зміни щодо обсягів статутного капіталу? </w:t>
      </w:r>
    </w:p>
    <w:p w:rsidR="00B827BD" w:rsidRPr="00B27F39" w:rsidRDefault="00B827BD" w:rsidP="00B827BD">
      <w:pPr>
        <w:widowControl w:val="0"/>
        <w:numPr>
          <w:ilvl w:val="0"/>
          <w:numId w:val="26"/>
        </w:numPr>
        <w:tabs>
          <w:tab w:val="num" w:pos="-2880"/>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Що Ви розумієте під власними фінансовими ресурсами?</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Тематика рефератів за темою</w:t>
      </w:r>
    </w:p>
    <w:p w:rsidR="00B827BD" w:rsidRPr="00B27F39" w:rsidRDefault="00B827BD" w:rsidP="00B827BD">
      <w:pPr>
        <w:widowControl w:val="0"/>
        <w:numPr>
          <w:ilvl w:val="0"/>
          <w:numId w:val="27"/>
        </w:numPr>
        <w:tabs>
          <w:tab w:val="num" w:pos="-324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Шляхи оптимізації структури обігових коштів суб’єктів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 xml:space="preserve"> на сучасному етапі. </w:t>
      </w:r>
    </w:p>
    <w:p w:rsidR="00B827BD" w:rsidRPr="00B27F39" w:rsidRDefault="00B827BD" w:rsidP="00B827BD">
      <w:pPr>
        <w:widowControl w:val="0"/>
        <w:numPr>
          <w:ilvl w:val="0"/>
          <w:numId w:val="27"/>
        </w:numPr>
        <w:tabs>
          <w:tab w:val="num" w:pos="-324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Шляхи вдосконалення формування виручки промислови</w:t>
      </w:r>
      <w:r>
        <w:rPr>
          <w:rFonts w:ascii="Times New Roman" w:eastAsia="Times New Roman" w:hAnsi="Times New Roman"/>
          <w:sz w:val="24"/>
          <w:szCs w:val="20"/>
          <w:lang w:val="uk-UA" w:eastAsia="ru-RU"/>
        </w:rPr>
        <w:t>х під</w:t>
      </w:r>
      <w:r w:rsidRPr="00B27F39">
        <w:rPr>
          <w:rFonts w:ascii="Times New Roman" w:eastAsia="Times New Roman" w:hAnsi="Times New Roman"/>
          <w:sz w:val="24"/>
          <w:szCs w:val="20"/>
          <w:lang w:val="uk-UA" w:eastAsia="ru-RU"/>
        </w:rPr>
        <w:t xml:space="preserve">приємств в умовах платіжної кризи в Україні. </w:t>
      </w:r>
    </w:p>
    <w:p w:rsidR="00B827BD" w:rsidRPr="00B27F39" w:rsidRDefault="00B827BD" w:rsidP="00B827BD">
      <w:pPr>
        <w:widowControl w:val="0"/>
        <w:numPr>
          <w:ilvl w:val="0"/>
          <w:numId w:val="27"/>
        </w:numPr>
        <w:tabs>
          <w:tab w:val="num" w:pos="-324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Проблеми формування фінанс</w:t>
      </w:r>
      <w:r>
        <w:rPr>
          <w:rFonts w:ascii="Times New Roman" w:eastAsia="Times New Roman" w:hAnsi="Times New Roman"/>
          <w:sz w:val="24"/>
          <w:szCs w:val="20"/>
          <w:lang w:val="uk-UA" w:eastAsia="ru-RU"/>
        </w:rPr>
        <w:t>ових ресурсів фермерських госпо</w:t>
      </w:r>
      <w:r w:rsidRPr="00B27F39">
        <w:rPr>
          <w:rFonts w:ascii="Times New Roman" w:eastAsia="Times New Roman" w:hAnsi="Times New Roman"/>
          <w:sz w:val="24"/>
          <w:szCs w:val="20"/>
          <w:lang w:val="uk-UA" w:eastAsia="ru-RU"/>
        </w:rPr>
        <w:t xml:space="preserve">дарств на сучасному етапі. </w:t>
      </w:r>
    </w:p>
    <w:p w:rsidR="00B827BD" w:rsidRPr="00B27F39" w:rsidRDefault="00B827BD" w:rsidP="00B827BD">
      <w:pPr>
        <w:widowControl w:val="0"/>
        <w:numPr>
          <w:ilvl w:val="0"/>
          <w:numId w:val="27"/>
        </w:numPr>
        <w:tabs>
          <w:tab w:val="num" w:pos="-324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Державне регулювання оподатку</w:t>
      </w:r>
      <w:r>
        <w:rPr>
          <w:rFonts w:ascii="Times New Roman" w:eastAsia="Times New Roman" w:hAnsi="Times New Roman"/>
          <w:sz w:val="24"/>
          <w:szCs w:val="20"/>
          <w:lang w:val="uk-UA" w:eastAsia="ru-RU"/>
        </w:rPr>
        <w:t>вання сільськогосподарської про</w:t>
      </w:r>
      <w:r w:rsidRPr="00B27F39">
        <w:rPr>
          <w:rFonts w:ascii="Times New Roman" w:eastAsia="Times New Roman" w:hAnsi="Times New Roman"/>
          <w:sz w:val="24"/>
          <w:szCs w:val="20"/>
          <w:lang w:val="uk-UA" w:eastAsia="ru-RU"/>
        </w:rPr>
        <w:t xml:space="preserve">дукції. </w:t>
      </w:r>
    </w:p>
    <w:p w:rsidR="00B827BD" w:rsidRPr="00B27F39" w:rsidRDefault="00B827BD" w:rsidP="00B827BD">
      <w:pPr>
        <w:widowControl w:val="0"/>
        <w:numPr>
          <w:ilvl w:val="0"/>
          <w:numId w:val="27"/>
        </w:numPr>
        <w:tabs>
          <w:tab w:val="num" w:pos="-324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Шляхи підвищення рентабельності сільськогоспода</w:t>
      </w:r>
      <w:r>
        <w:rPr>
          <w:rFonts w:ascii="Times New Roman" w:eastAsia="Times New Roman" w:hAnsi="Times New Roman"/>
          <w:sz w:val="24"/>
          <w:szCs w:val="20"/>
          <w:lang w:val="uk-UA" w:eastAsia="ru-RU"/>
        </w:rPr>
        <w:t>рських підпри</w:t>
      </w:r>
      <w:r w:rsidRPr="00B27F39">
        <w:rPr>
          <w:rFonts w:ascii="Times New Roman" w:eastAsia="Times New Roman" w:hAnsi="Times New Roman"/>
          <w:sz w:val="24"/>
          <w:szCs w:val="20"/>
          <w:lang w:val="uk-UA" w:eastAsia="ru-RU"/>
        </w:rPr>
        <w:t xml:space="preserve">ємств в умовах кризового етапу економіки. </w:t>
      </w:r>
    </w:p>
    <w:p w:rsidR="00B827BD" w:rsidRPr="00B27F39" w:rsidRDefault="00B827BD" w:rsidP="00B827BD">
      <w:pPr>
        <w:widowControl w:val="0"/>
        <w:numPr>
          <w:ilvl w:val="0"/>
          <w:numId w:val="27"/>
        </w:numPr>
        <w:tabs>
          <w:tab w:val="num" w:pos="-324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Проблеми формування фінанс</w:t>
      </w:r>
      <w:r>
        <w:rPr>
          <w:rFonts w:ascii="Times New Roman" w:eastAsia="Times New Roman" w:hAnsi="Times New Roman"/>
          <w:sz w:val="24"/>
          <w:szCs w:val="20"/>
          <w:lang w:val="uk-UA" w:eastAsia="ru-RU"/>
        </w:rPr>
        <w:t>ових ресурсів фермерських госпо</w:t>
      </w:r>
      <w:r w:rsidRPr="00B27F39">
        <w:rPr>
          <w:rFonts w:ascii="Times New Roman" w:eastAsia="Times New Roman" w:hAnsi="Times New Roman"/>
          <w:sz w:val="24"/>
          <w:szCs w:val="20"/>
          <w:lang w:val="uk-UA" w:eastAsia="ru-RU"/>
        </w:rPr>
        <w:t xml:space="preserve">дарств на сучасному етапі. </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Власний капітал</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xml:space="preserve">– це вартість засобів, які належать власникам підприємства.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Зовнішні власні фінансові ресурси</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це такі джерела поповнення власного капіталу, які формуються за межами підприємства за ра</w:t>
      </w:r>
      <w:r w:rsidRPr="00B27F39">
        <w:rPr>
          <w:rFonts w:ascii="Times New Roman" w:eastAsia="Times New Roman" w:hAnsi="Times New Roman"/>
          <w:sz w:val="24"/>
          <w:szCs w:val="20"/>
          <w:lang w:val="uk-UA" w:eastAsia="ru-RU"/>
        </w:rPr>
        <w:softHyphen/>
        <w:t>хунок залучення до діяльності підприємства на безстроковий період власних фінансових ресурсів інших суб’єктів підприємництва або заощаджень фізичних осіб.</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Внутрішні власні фінансові ресурси</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це внутрішні джерела кош</w:t>
      </w:r>
      <w:r w:rsidRPr="00B27F39">
        <w:rPr>
          <w:rFonts w:ascii="Times New Roman" w:eastAsia="Times New Roman" w:hAnsi="Times New Roman"/>
          <w:sz w:val="24"/>
          <w:szCs w:val="20"/>
          <w:lang w:val="uk-UA" w:eastAsia="ru-RU"/>
        </w:rPr>
        <w:softHyphen/>
        <w:t>тів, які утворюються в процесі господарсько-фінансової діяльності підприємства після покриття всіх необхідних витрат, оплати подат</w:t>
      </w:r>
      <w:r w:rsidRPr="00B27F39">
        <w:rPr>
          <w:rFonts w:ascii="Times New Roman" w:eastAsia="Times New Roman" w:hAnsi="Times New Roman"/>
          <w:sz w:val="24"/>
          <w:szCs w:val="20"/>
          <w:lang w:val="uk-UA" w:eastAsia="ru-RU"/>
        </w:rPr>
        <w:softHyphen/>
        <w:t>кових та інших обов’язкових платежів, поточного споживання та витрачання грошових коштів, залишаються у власності (розпо</w:t>
      </w:r>
      <w:r w:rsidRPr="00B27F39">
        <w:rPr>
          <w:rFonts w:ascii="Times New Roman" w:eastAsia="Times New Roman" w:hAnsi="Times New Roman"/>
          <w:sz w:val="24"/>
          <w:szCs w:val="20"/>
          <w:lang w:val="uk-UA" w:eastAsia="ru-RU"/>
        </w:rPr>
        <w:softHyphen/>
        <w:t>ряд</w:t>
      </w:r>
      <w:r w:rsidRPr="00B27F39">
        <w:rPr>
          <w:rFonts w:ascii="Times New Roman" w:eastAsia="Times New Roman" w:hAnsi="Times New Roman"/>
          <w:sz w:val="24"/>
          <w:szCs w:val="20"/>
          <w:lang w:val="uk-UA" w:eastAsia="ru-RU"/>
        </w:rPr>
        <w:softHyphen/>
        <w:t>жен</w:t>
      </w:r>
      <w:r w:rsidRPr="00B27F39">
        <w:rPr>
          <w:rFonts w:ascii="Times New Roman" w:eastAsia="Times New Roman" w:hAnsi="Times New Roman"/>
          <w:sz w:val="24"/>
          <w:szCs w:val="20"/>
          <w:lang w:val="uk-UA" w:eastAsia="ru-RU"/>
        </w:rPr>
        <w:softHyphen/>
        <w:t>ні) підприємства та інвестуються в його подальший розвиток – зрос</w:t>
      </w:r>
      <w:r w:rsidRPr="00B27F39">
        <w:rPr>
          <w:rFonts w:ascii="Times New Roman" w:eastAsia="Times New Roman" w:hAnsi="Times New Roman"/>
          <w:sz w:val="24"/>
          <w:szCs w:val="20"/>
          <w:lang w:val="uk-UA" w:eastAsia="ru-RU"/>
        </w:rPr>
        <w:softHyphen/>
        <w:t>тання основного та власного оборотного капіталу.</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Фінансовий важіль</w:t>
      </w:r>
      <w:r w:rsidRPr="00B27F39">
        <w:rPr>
          <w:rFonts w:ascii="Times New Roman" w:eastAsia="Times New Roman" w:hAnsi="Times New Roman"/>
          <w:i/>
          <w:sz w:val="24"/>
          <w:szCs w:val="20"/>
          <w:lang w:val="uk-UA" w:eastAsia="ru-RU"/>
        </w:rPr>
        <w:t xml:space="preserve"> –</w:t>
      </w:r>
      <w:r w:rsidRPr="00B27F39">
        <w:rPr>
          <w:rFonts w:ascii="Times New Roman" w:eastAsia="Times New Roman" w:hAnsi="Times New Roman"/>
          <w:sz w:val="24"/>
          <w:szCs w:val="20"/>
          <w:lang w:val="uk-UA" w:eastAsia="ru-RU"/>
        </w:rPr>
        <w:t xml:space="preserve"> це інструмент регулювання пропорцій між власним і позиковим капіталом з метою максимізації рентабельності використання власних коштів.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Плече фінансового важеля</w:t>
      </w:r>
      <w:r w:rsidRPr="00B27F39">
        <w:rPr>
          <w:rFonts w:ascii="Times New Roman" w:eastAsia="Times New Roman" w:hAnsi="Times New Roman"/>
          <w:i/>
          <w:sz w:val="24"/>
          <w:szCs w:val="20"/>
          <w:lang w:val="uk-UA" w:eastAsia="ru-RU"/>
        </w:rPr>
        <w:t xml:space="preserve"> </w:t>
      </w:r>
      <w:r w:rsidRPr="00B27F39">
        <w:rPr>
          <w:rFonts w:ascii="Times New Roman" w:eastAsia="Times New Roman" w:hAnsi="Times New Roman"/>
          <w:sz w:val="24"/>
          <w:szCs w:val="20"/>
          <w:lang w:val="uk-UA" w:eastAsia="ru-RU"/>
        </w:rPr>
        <w:t>– це</w:t>
      </w:r>
      <w:r w:rsidRPr="00B27F39">
        <w:rPr>
          <w:rFonts w:ascii="Times New Roman" w:eastAsia="Times New Roman" w:hAnsi="Times New Roman"/>
          <w:i/>
          <w:sz w:val="24"/>
          <w:szCs w:val="20"/>
          <w:lang w:val="uk-UA" w:eastAsia="ru-RU"/>
        </w:rPr>
        <w:t xml:space="preserve"> </w:t>
      </w:r>
      <w:r w:rsidRPr="00B27F39">
        <w:rPr>
          <w:rFonts w:ascii="Times New Roman" w:eastAsia="Times New Roman" w:hAnsi="Times New Roman"/>
          <w:sz w:val="24"/>
          <w:szCs w:val="20"/>
          <w:lang w:val="uk-UA" w:eastAsia="ru-RU"/>
        </w:rPr>
        <w:t>відношення позикових коштів до власних коштів суб’єкта підприємництва.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lastRenderedPageBreak/>
        <w:t>Управління формуванням власних фінансових ресурсів</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це</w:t>
      </w:r>
      <w:r w:rsidRPr="00B27F39">
        <w:rPr>
          <w:rFonts w:ascii="Times New Roman" w:eastAsia="Times New Roman" w:hAnsi="Times New Roman"/>
          <w:b/>
          <w:sz w:val="24"/>
          <w:szCs w:val="20"/>
          <w:lang w:val="uk-UA" w:eastAsia="ru-RU"/>
        </w:rPr>
        <w:t xml:space="preserve"> </w:t>
      </w:r>
      <w:r>
        <w:rPr>
          <w:rFonts w:ascii="Times New Roman" w:eastAsia="Times New Roman" w:hAnsi="Times New Roman"/>
          <w:sz w:val="24"/>
          <w:szCs w:val="20"/>
          <w:lang w:val="uk-UA" w:eastAsia="ru-RU"/>
        </w:rPr>
        <w:t>про</w:t>
      </w:r>
      <w:r w:rsidRPr="00B27F39">
        <w:rPr>
          <w:rFonts w:ascii="Times New Roman" w:eastAsia="Times New Roman" w:hAnsi="Times New Roman"/>
          <w:sz w:val="24"/>
          <w:szCs w:val="20"/>
          <w:lang w:val="uk-UA" w:eastAsia="ru-RU"/>
        </w:rPr>
        <w:t>цес забезпечення їх залучення з різних джерел відповідно до мети та завдань підприємства в обсягах, які відповідають фінансовим потре</w:t>
      </w:r>
      <w:r w:rsidRPr="00B27F39">
        <w:rPr>
          <w:rFonts w:ascii="Times New Roman" w:eastAsia="Times New Roman" w:hAnsi="Times New Roman"/>
          <w:sz w:val="24"/>
          <w:szCs w:val="20"/>
          <w:lang w:val="uk-UA" w:eastAsia="ru-RU"/>
        </w:rPr>
        <w:softHyphen/>
        <w:t>бам підприємства.</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Маневреність власного капіталу</w:t>
      </w:r>
      <w:r w:rsidRPr="00B27F39">
        <w:rPr>
          <w:rFonts w:ascii="Times New Roman" w:eastAsia="Times New Roman" w:hAnsi="Times New Roman"/>
          <w:b/>
          <w:sz w:val="24"/>
          <w:szCs w:val="20"/>
          <w:lang w:val="uk-UA" w:eastAsia="ru-RU"/>
        </w:rPr>
        <w:t xml:space="preserve"> </w:t>
      </w:r>
      <w:r>
        <w:rPr>
          <w:rFonts w:ascii="Times New Roman" w:eastAsia="Times New Roman" w:hAnsi="Times New Roman"/>
          <w:sz w:val="24"/>
          <w:szCs w:val="20"/>
          <w:lang w:val="uk-UA" w:eastAsia="ru-RU"/>
        </w:rPr>
        <w:t>– це показник, котрий характе</w:t>
      </w:r>
      <w:r w:rsidRPr="00B27F39">
        <w:rPr>
          <w:rFonts w:ascii="Times New Roman" w:eastAsia="Times New Roman" w:hAnsi="Times New Roman"/>
          <w:sz w:val="24"/>
          <w:szCs w:val="20"/>
          <w:lang w:val="uk-UA" w:eastAsia="ru-RU"/>
        </w:rPr>
        <w:t>ризує, яка частка власного капіталу викори</w:t>
      </w:r>
      <w:r>
        <w:rPr>
          <w:rFonts w:ascii="Times New Roman" w:eastAsia="Times New Roman" w:hAnsi="Times New Roman"/>
          <w:sz w:val="24"/>
          <w:szCs w:val="20"/>
          <w:lang w:val="uk-UA" w:eastAsia="ru-RU"/>
        </w:rPr>
        <w:t>стовується для фінансу</w:t>
      </w:r>
      <w:r w:rsidRPr="00B27F39">
        <w:rPr>
          <w:rFonts w:ascii="Times New Roman" w:eastAsia="Times New Roman" w:hAnsi="Times New Roman"/>
          <w:sz w:val="24"/>
          <w:szCs w:val="20"/>
          <w:lang w:val="uk-UA" w:eastAsia="ru-RU"/>
        </w:rPr>
        <w:t>вання поточної діяльності, тобто вкладається в оборотні кошти, а яка його частка капіталізується.</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Фінансова рівновага </w:t>
      </w:r>
      <w:r w:rsidRPr="00B27F39">
        <w:rPr>
          <w:rFonts w:ascii="Times New Roman" w:eastAsia="Times New Roman" w:hAnsi="Times New Roman"/>
          <w:sz w:val="24"/>
          <w:szCs w:val="20"/>
          <w:lang w:val="uk-UA" w:eastAsia="ru-RU"/>
        </w:rPr>
        <w:t>– характеристика стану фінансової діяльності підприємства, за якого потреба в збільшенні основного обсягу акти</w:t>
      </w:r>
      <w:r w:rsidRPr="00B27F39">
        <w:rPr>
          <w:rFonts w:ascii="Times New Roman" w:eastAsia="Times New Roman" w:hAnsi="Times New Roman"/>
          <w:sz w:val="24"/>
          <w:szCs w:val="20"/>
          <w:lang w:val="uk-UA" w:eastAsia="ru-RU"/>
        </w:rPr>
        <w:softHyphen/>
        <w:t>вів підприємства балансується із можливостями підприємства щодо фор</w:t>
      </w:r>
      <w:r w:rsidRPr="00B27F39">
        <w:rPr>
          <w:rFonts w:ascii="Times New Roman" w:eastAsia="Times New Roman" w:hAnsi="Times New Roman"/>
          <w:sz w:val="24"/>
          <w:szCs w:val="20"/>
          <w:lang w:val="uk-UA" w:eastAsia="ru-RU"/>
        </w:rPr>
        <w:softHyphen/>
        <w:t>мування його фінансових ресурсів за рахунок власних джерел.</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Фінансова стійкість підприємства </w:t>
      </w:r>
      <w:r w:rsidRPr="00B27F39">
        <w:rPr>
          <w:rFonts w:ascii="Times New Roman" w:eastAsia="Times New Roman" w:hAnsi="Times New Roman"/>
          <w:sz w:val="24"/>
          <w:szCs w:val="20"/>
          <w:lang w:val="uk-UA" w:eastAsia="ru-RU"/>
        </w:rPr>
        <w:t>– це його спроможність за</w:t>
      </w:r>
      <w:r w:rsidRPr="00B27F39">
        <w:rPr>
          <w:rFonts w:ascii="Times New Roman" w:eastAsia="Times New Roman" w:hAnsi="Times New Roman"/>
          <w:sz w:val="24"/>
          <w:szCs w:val="20"/>
          <w:lang w:val="uk-UA" w:eastAsia="ru-RU"/>
        </w:rPr>
        <w:softHyphen/>
        <w:t>без</w:t>
      </w:r>
      <w:r w:rsidRPr="00B27F39">
        <w:rPr>
          <w:rFonts w:ascii="Times New Roman" w:eastAsia="Times New Roman" w:hAnsi="Times New Roman"/>
          <w:sz w:val="24"/>
          <w:szCs w:val="20"/>
          <w:lang w:val="uk-UA" w:eastAsia="ru-RU"/>
        </w:rPr>
        <w:softHyphen/>
        <w:t>пе</w:t>
      </w:r>
      <w:r w:rsidRPr="00B27F39">
        <w:rPr>
          <w:rFonts w:ascii="Times New Roman" w:eastAsia="Times New Roman" w:hAnsi="Times New Roman"/>
          <w:sz w:val="24"/>
          <w:szCs w:val="20"/>
          <w:lang w:val="uk-UA" w:eastAsia="ru-RU"/>
        </w:rPr>
        <w:softHyphen/>
        <w:t>чити фінансову діяльність за рахунок власних коштів, не допускаю</w:t>
      </w:r>
      <w:r w:rsidRPr="00B27F39">
        <w:rPr>
          <w:rFonts w:ascii="Times New Roman" w:eastAsia="Times New Roman" w:hAnsi="Times New Roman"/>
          <w:sz w:val="24"/>
          <w:szCs w:val="20"/>
          <w:lang w:val="uk-UA" w:eastAsia="ru-RU"/>
        </w:rPr>
        <w:softHyphen/>
        <w:t>чи невиправданої кредиторської заборгованості та своєчасно розра</w:t>
      </w:r>
      <w:r w:rsidRPr="00B27F39">
        <w:rPr>
          <w:rFonts w:ascii="Times New Roman" w:eastAsia="Times New Roman" w:hAnsi="Times New Roman"/>
          <w:sz w:val="24"/>
          <w:szCs w:val="20"/>
          <w:lang w:val="uk-UA" w:eastAsia="ru-RU"/>
        </w:rPr>
        <w:softHyphen/>
        <w:t>ховуватись за своїми зобов’язаннями.</w:t>
      </w:r>
    </w:p>
    <w:p w:rsidR="00B827BD" w:rsidRPr="00B27F39" w:rsidRDefault="00B827BD" w:rsidP="00B827BD">
      <w:pPr>
        <w:widowControl w:val="0"/>
        <w:spacing w:after="0" w:line="336" w:lineRule="auto"/>
        <w:ind w:firstLine="283"/>
        <w:rPr>
          <w:rFonts w:ascii="Times New Roman" w:eastAsia="Times New Roman" w:hAnsi="Times New Roman"/>
          <w:b/>
          <w:i/>
          <w:sz w:val="24"/>
          <w:szCs w:val="20"/>
          <w:lang w:val="uk-UA" w:eastAsia="ru-RU"/>
        </w:rPr>
      </w:pPr>
      <w:r w:rsidRPr="00B27F39">
        <w:rPr>
          <w:rFonts w:ascii="Times New Roman" w:eastAsia="Times New Roman" w:hAnsi="Times New Roman"/>
          <w:b/>
          <w:i/>
          <w:sz w:val="24"/>
          <w:szCs w:val="20"/>
          <w:lang w:val="uk-UA" w:eastAsia="ru-RU"/>
        </w:rPr>
        <w:t>Література: 1–3; 10–13; 18; 21; 23; 25; 26.</w:t>
      </w:r>
    </w:p>
    <w:p w:rsidR="00B827BD" w:rsidRDefault="00B827BD" w:rsidP="00B827BD">
      <w:pPr>
        <w:spacing w:after="0" w:line="240" w:lineRule="auto"/>
        <w:ind w:firstLine="283"/>
        <w:jc w:val="center"/>
        <w:rPr>
          <w:rFonts w:ascii="Times New Roman" w:eastAsia="Times New Roman" w:hAnsi="Times New Roman"/>
          <w:b/>
          <w:sz w:val="28"/>
          <w:szCs w:val="20"/>
          <w:lang w:val="uk-UA" w:eastAsia="ru-RU"/>
        </w:rPr>
      </w:pPr>
      <w:bookmarkStart w:id="4" w:name="П4"/>
    </w:p>
    <w:p w:rsidR="00B827BD" w:rsidRPr="00B27F39" w:rsidRDefault="00B827BD" w:rsidP="00B827BD">
      <w:pPr>
        <w:spacing w:after="0" w:line="240" w:lineRule="auto"/>
        <w:ind w:firstLine="283"/>
        <w:jc w:val="center"/>
        <w:rPr>
          <w:rFonts w:ascii="Times New Roman" w:eastAsia="Times New Roman" w:hAnsi="Times New Roman"/>
          <w:b/>
          <w:sz w:val="28"/>
          <w:szCs w:val="20"/>
          <w:lang w:val="uk-UA" w:eastAsia="ru-RU"/>
        </w:rPr>
      </w:pPr>
      <w:r w:rsidRPr="00B27F39">
        <w:rPr>
          <w:rFonts w:ascii="Times New Roman" w:eastAsia="Times New Roman" w:hAnsi="Times New Roman"/>
          <w:b/>
          <w:sz w:val="28"/>
          <w:szCs w:val="20"/>
          <w:lang w:val="uk-UA" w:eastAsia="ru-RU"/>
        </w:rPr>
        <w:t>Тема 4. Вну</w:t>
      </w:r>
      <w:bookmarkEnd w:id="4"/>
      <w:r w:rsidRPr="00B27F39">
        <w:rPr>
          <w:rFonts w:ascii="Times New Roman" w:eastAsia="Times New Roman" w:hAnsi="Times New Roman"/>
          <w:b/>
          <w:sz w:val="28"/>
          <w:szCs w:val="20"/>
          <w:lang w:val="uk-UA" w:eastAsia="ru-RU"/>
        </w:rPr>
        <w:t>трішні джерела фінансування підприємства</w:t>
      </w:r>
    </w:p>
    <w:p w:rsidR="00B827BD" w:rsidRPr="00B27F39"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Методичні поради до вивчення теми</w:t>
      </w:r>
    </w:p>
    <w:p w:rsidR="00B827BD" w:rsidRPr="00B27F39" w:rsidRDefault="00B827BD" w:rsidP="00B827BD">
      <w:pPr>
        <w:widowControl w:val="0"/>
        <w:tabs>
          <w:tab w:val="left" w:pos="6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 умовах ринку для забезпечення ефективної фінансової діяльності суб’єкта підприємництва особливого значення набуває використання внутрішніх джерел для його фінансування. При вивченні даної теми необхідно звернути увагу на диверсифікацію внутрішніх джерел фі</w:t>
      </w:r>
      <w:r w:rsidRPr="00B27F39">
        <w:rPr>
          <w:rFonts w:ascii="Times New Roman" w:eastAsia="Times New Roman" w:hAnsi="Times New Roman"/>
          <w:sz w:val="24"/>
          <w:lang w:val="uk-UA" w:eastAsia="ru-RU"/>
        </w:rPr>
        <w:softHyphen/>
        <w:t>нан</w:t>
      </w:r>
      <w:r w:rsidRPr="00B27F39">
        <w:rPr>
          <w:rFonts w:ascii="Times New Roman" w:eastAsia="Times New Roman" w:hAnsi="Times New Roman"/>
          <w:sz w:val="24"/>
          <w:lang w:val="uk-UA" w:eastAsia="ru-RU"/>
        </w:rPr>
        <w:softHyphen/>
        <w:t>сування діяльності суб’єктів підприємництва, оскільки це дає мо</w:t>
      </w:r>
      <w:r w:rsidRPr="00B27F39">
        <w:rPr>
          <w:rFonts w:ascii="Times New Roman" w:eastAsia="Times New Roman" w:hAnsi="Times New Roman"/>
          <w:sz w:val="24"/>
          <w:lang w:val="uk-UA" w:eastAsia="ru-RU"/>
        </w:rPr>
        <w:softHyphen/>
        <w:t>жливість забезпечити більш низький рівень фінансового та інших ви</w:t>
      </w:r>
      <w:r w:rsidRPr="00B27F39">
        <w:rPr>
          <w:rFonts w:ascii="Times New Roman" w:eastAsia="Times New Roman" w:hAnsi="Times New Roman"/>
          <w:sz w:val="24"/>
          <w:lang w:val="uk-UA" w:eastAsia="ru-RU"/>
        </w:rPr>
        <w:softHyphen/>
        <w:t>дів підприємницьких ризиків.</w:t>
      </w:r>
    </w:p>
    <w:p w:rsidR="00B827BD" w:rsidRPr="00B27F39" w:rsidRDefault="00B827BD" w:rsidP="00B827BD">
      <w:pPr>
        <w:widowControl w:val="0"/>
        <w:tabs>
          <w:tab w:val="left" w:pos="6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Внутрішні джерела фінансування в реальній формі</w:t>
      </w:r>
      <w:r w:rsidRPr="00B27F39">
        <w:rPr>
          <w:rFonts w:ascii="Times New Roman" w:eastAsia="Times New Roman" w:hAnsi="Times New Roman"/>
          <w:sz w:val="24"/>
          <w:lang w:val="uk-UA" w:eastAsia="ru-RU"/>
        </w:rPr>
        <w:t xml:space="preserve"> існують у вигляді чистого прибутку та амортизаційних відрахувань; </w:t>
      </w:r>
      <w:r w:rsidRPr="00B27F39">
        <w:rPr>
          <w:rFonts w:ascii="Times New Roman" w:eastAsia="Times New Roman" w:hAnsi="Times New Roman"/>
          <w:b/>
          <w:sz w:val="24"/>
          <w:lang w:val="uk-UA" w:eastAsia="ru-RU"/>
        </w:rPr>
        <w:t>в пере</w:t>
      </w:r>
      <w:r w:rsidRPr="00B27F39">
        <w:rPr>
          <w:rFonts w:ascii="Times New Roman" w:eastAsia="Times New Roman" w:hAnsi="Times New Roman"/>
          <w:b/>
          <w:sz w:val="24"/>
          <w:lang w:val="uk-UA" w:eastAsia="ru-RU"/>
        </w:rPr>
        <w:softHyphen/>
        <w:t>тво</w:t>
      </w:r>
      <w:r w:rsidRPr="00B27F39">
        <w:rPr>
          <w:rFonts w:ascii="Times New Roman" w:eastAsia="Times New Roman" w:hAnsi="Times New Roman"/>
          <w:b/>
          <w:sz w:val="24"/>
          <w:lang w:val="uk-UA" w:eastAsia="ru-RU"/>
        </w:rPr>
        <w:softHyphen/>
        <w:t xml:space="preserve">реній </w:t>
      </w:r>
      <w:r w:rsidRPr="00B27F39">
        <w:rPr>
          <w:rFonts w:ascii="Times New Roman" w:eastAsia="Times New Roman" w:hAnsi="Times New Roman"/>
          <w:sz w:val="24"/>
          <w:lang w:val="uk-UA" w:eastAsia="ru-RU"/>
        </w:rPr>
        <w:t>–</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у вигляді зобов’язань перед робітниками по заробітній платі, державою по податковим зобов’язанням (так звані стійкі пасиви).</w:t>
      </w:r>
    </w:p>
    <w:p w:rsidR="00B827BD" w:rsidRPr="00B27F39" w:rsidRDefault="00B827BD" w:rsidP="00B827BD">
      <w:pPr>
        <w:widowControl w:val="0"/>
        <w:tabs>
          <w:tab w:val="left" w:pos="6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Чистий прибуток</w:t>
      </w:r>
      <w:r w:rsidRPr="00B27F39">
        <w:rPr>
          <w:rFonts w:ascii="Times New Roman" w:eastAsia="Times New Roman" w:hAnsi="Times New Roman"/>
          <w:sz w:val="24"/>
          <w:lang w:val="uk-UA" w:eastAsia="ru-RU"/>
        </w:rPr>
        <w:t xml:space="preserve"> – залишається в розпорядженні суб’єкта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t>ємництва після сплати податків.</w:t>
      </w:r>
    </w:p>
    <w:p w:rsidR="00B827BD" w:rsidRPr="00B27F39" w:rsidRDefault="00B827BD" w:rsidP="00B827BD">
      <w:pPr>
        <w:widowControl w:val="0"/>
        <w:tabs>
          <w:tab w:val="left" w:pos="6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Амортизація</w:t>
      </w:r>
      <w:r w:rsidRPr="00B27F39">
        <w:rPr>
          <w:rFonts w:ascii="Times New Roman" w:eastAsia="Times New Roman" w:hAnsi="Times New Roman"/>
          <w:sz w:val="24"/>
          <w:lang w:val="uk-UA" w:eastAsia="ru-RU"/>
        </w:rPr>
        <w:t xml:space="preserve"> – грошовий вираз зносу основних засобів. Слід від</w:t>
      </w:r>
      <w:r w:rsidRPr="00B27F39">
        <w:rPr>
          <w:rFonts w:ascii="Times New Roman" w:eastAsia="Times New Roman" w:hAnsi="Times New Roman"/>
          <w:sz w:val="24"/>
          <w:lang w:val="uk-UA" w:eastAsia="ru-RU"/>
        </w:rPr>
        <w:softHyphen/>
        <w:t>значити, що амортизація ніколи не набуває форми доходу, а її від</w:t>
      </w:r>
      <w:r w:rsidRPr="00B27F39">
        <w:rPr>
          <w:rFonts w:ascii="Times New Roman" w:eastAsia="Times New Roman" w:hAnsi="Times New Roman"/>
          <w:sz w:val="24"/>
          <w:lang w:val="uk-UA" w:eastAsia="ru-RU"/>
        </w:rPr>
        <w:softHyphen/>
        <w:t>не</w:t>
      </w:r>
      <w:r w:rsidRPr="00B27F39">
        <w:rPr>
          <w:rFonts w:ascii="Times New Roman" w:eastAsia="Times New Roman" w:hAnsi="Times New Roman"/>
          <w:sz w:val="24"/>
          <w:lang w:val="uk-UA" w:eastAsia="ru-RU"/>
        </w:rPr>
        <w:softHyphen/>
        <w:t>сення до власних фінансових ресурсів обумовлено двома причинами:</w:t>
      </w:r>
    </w:p>
    <w:p w:rsidR="00B827BD" w:rsidRPr="00B27F39" w:rsidRDefault="00B827BD" w:rsidP="00B827BD">
      <w:pPr>
        <w:widowControl w:val="0"/>
        <w:numPr>
          <w:ilvl w:val="0"/>
          <w:numId w:val="28"/>
        </w:numPr>
        <w:tabs>
          <w:tab w:val="num" w:pos="-3240"/>
          <w:tab w:val="left"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вона знаходиться в розпорядженні суб’єкта підприємництва про</w:t>
      </w:r>
      <w:r w:rsidRPr="00B27F39">
        <w:rPr>
          <w:rFonts w:ascii="Times New Roman" w:eastAsia="Times New Roman" w:hAnsi="Times New Roman"/>
          <w:sz w:val="24"/>
          <w:lang w:val="uk-UA" w:eastAsia="ru-RU"/>
        </w:rPr>
        <w:softHyphen/>
      </w:r>
      <w:r w:rsidRPr="00B27F39">
        <w:rPr>
          <w:rFonts w:ascii="Times New Roman" w:eastAsia="Times New Roman" w:hAnsi="Times New Roman"/>
          <w:sz w:val="24"/>
          <w:lang w:val="uk-UA" w:eastAsia="ru-RU"/>
        </w:rPr>
        <w:softHyphen/>
      </w:r>
      <w:r w:rsidRPr="00B27F39">
        <w:rPr>
          <w:rFonts w:ascii="Times New Roman" w:eastAsia="Times New Roman" w:hAnsi="Times New Roman"/>
          <w:sz w:val="24"/>
          <w:lang w:val="uk-UA" w:eastAsia="ru-RU"/>
        </w:rPr>
        <w:softHyphen/>
        <w:t>тягом усього періоду його діяльності;</w:t>
      </w:r>
    </w:p>
    <w:p w:rsidR="00B827BD" w:rsidRPr="00B27F39" w:rsidRDefault="00B827BD" w:rsidP="00B827BD">
      <w:pPr>
        <w:widowControl w:val="0"/>
        <w:numPr>
          <w:ilvl w:val="0"/>
          <w:numId w:val="28"/>
        </w:numPr>
        <w:tabs>
          <w:tab w:val="num" w:pos="-3240"/>
          <w:tab w:val="left"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накопичені амортизаційні відрахування до моменту вибуття ос</w:t>
      </w:r>
      <w:r w:rsidRPr="00B27F39">
        <w:rPr>
          <w:rFonts w:ascii="Times New Roman" w:eastAsia="Times New Roman" w:hAnsi="Times New Roman"/>
          <w:sz w:val="24"/>
          <w:lang w:val="uk-UA" w:eastAsia="ru-RU"/>
        </w:rPr>
        <w:softHyphen/>
        <w:t>нов</w:t>
      </w:r>
      <w:r w:rsidRPr="00B27F39">
        <w:rPr>
          <w:rFonts w:ascii="Times New Roman" w:eastAsia="Times New Roman" w:hAnsi="Times New Roman"/>
          <w:sz w:val="24"/>
          <w:lang w:val="uk-UA" w:eastAsia="ru-RU"/>
        </w:rPr>
        <w:softHyphen/>
        <w:t>них засобів є тимчасово вільними грошовими коштами.</w:t>
      </w:r>
    </w:p>
    <w:p w:rsidR="00B827BD" w:rsidRPr="00B27F39" w:rsidRDefault="00B827BD" w:rsidP="00B827BD">
      <w:pPr>
        <w:widowControl w:val="0"/>
        <w:tabs>
          <w:tab w:val="left" w:pos="6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Статутний капітал</w:t>
      </w:r>
      <w:r w:rsidRPr="00B27F39">
        <w:rPr>
          <w:rFonts w:ascii="Times New Roman" w:eastAsia="Times New Roman" w:hAnsi="Times New Roman"/>
          <w:sz w:val="24"/>
          <w:lang w:val="uk-UA" w:eastAsia="ru-RU"/>
        </w:rPr>
        <w:t xml:space="preserve"> є особливою складовою фінансових ресурсів, у першу чергу, це базова частина власного капіталу суб’єкта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t xml:space="preserve">ємництва, яка використовується </w:t>
      </w:r>
      <w:r w:rsidRPr="00B27F39">
        <w:rPr>
          <w:rFonts w:ascii="Times New Roman" w:eastAsia="Times New Roman" w:hAnsi="Times New Roman"/>
          <w:sz w:val="24"/>
          <w:lang w:val="uk-UA" w:eastAsia="ru-RU"/>
        </w:rPr>
        <w:lastRenderedPageBreak/>
        <w:t>протягом усього періоду діяльності. Виходячи з цього статутний капітал відносять до власних залучених фінансових ресурсів. Саме таке словосполучення, на нашу думку, в повній мірі розкриває походження та значення статутного капіталу для суб’єкта підприємництва.</w:t>
      </w:r>
    </w:p>
    <w:p w:rsidR="00B827BD" w:rsidRPr="00B27F39" w:rsidRDefault="00B827BD" w:rsidP="00B827BD">
      <w:pPr>
        <w:widowControl w:val="0"/>
        <w:tabs>
          <w:tab w:val="left" w:pos="6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Підприємницький капітал</w:t>
      </w:r>
      <w:r w:rsidRPr="00B27F39">
        <w:rPr>
          <w:rFonts w:ascii="Times New Roman" w:eastAsia="Times New Roman" w:hAnsi="Times New Roman"/>
          <w:sz w:val="24"/>
          <w:lang w:val="uk-UA" w:eastAsia="ru-RU"/>
        </w:rPr>
        <w:t xml:space="preserve"> – це капітал, інвестований суб’єктом підприємництва в фінансування діяльності інших підприємств з ме</w:t>
      </w:r>
      <w:r w:rsidRPr="00B27F39">
        <w:rPr>
          <w:rFonts w:ascii="Times New Roman" w:eastAsia="Times New Roman" w:hAnsi="Times New Roman"/>
          <w:sz w:val="24"/>
          <w:lang w:val="uk-UA" w:eastAsia="ru-RU"/>
        </w:rPr>
        <w:softHyphen/>
        <w:t xml:space="preserve">тою отримання прибутку та придбання прав на управління ним. </w:t>
      </w:r>
    </w:p>
    <w:p w:rsidR="00B827BD" w:rsidRPr="00B27F39" w:rsidRDefault="00B827BD" w:rsidP="00B827BD">
      <w:pPr>
        <w:widowControl w:val="0"/>
        <w:tabs>
          <w:tab w:val="left" w:pos="6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Можна навести масу прикладів, коли при недостатньому обсязі фінансових ресурсів досить перспективні проекти не здійснювались. Тому для фінансиста досить важливим є ретельне дослідження фінансового забезпечення суб’єкта підприємництва. Сама по собі схема «отримання власних фінансових ресурсів » є простою:</w:t>
      </w:r>
    </w:p>
    <w:p w:rsidR="00B827BD" w:rsidRPr="00B27F39" w:rsidRDefault="00B827BD" w:rsidP="00B827BD">
      <w:pPr>
        <w:widowControl w:val="0"/>
        <w:numPr>
          <w:ilvl w:val="1"/>
          <w:numId w:val="29"/>
        </w:numPr>
        <w:tabs>
          <w:tab w:val="left"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організація будь-якої сфери діяльності ;</w:t>
      </w:r>
    </w:p>
    <w:p w:rsidR="00B827BD" w:rsidRPr="00B27F39" w:rsidRDefault="00B827BD" w:rsidP="00B827BD">
      <w:pPr>
        <w:widowControl w:val="0"/>
        <w:numPr>
          <w:ilvl w:val="1"/>
          <w:numId w:val="29"/>
        </w:numPr>
        <w:tabs>
          <w:tab w:val="left"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продаж кінцевого продукту;</w:t>
      </w:r>
    </w:p>
    <w:p w:rsidR="00B827BD" w:rsidRPr="00B27F39" w:rsidRDefault="00B827BD" w:rsidP="00B827BD">
      <w:pPr>
        <w:widowControl w:val="0"/>
        <w:numPr>
          <w:ilvl w:val="1"/>
          <w:numId w:val="29"/>
        </w:numPr>
        <w:tabs>
          <w:tab w:val="left"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отримання виручки.</w:t>
      </w:r>
    </w:p>
    <w:p w:rsidR="00B827BD" w:rsidRPr="00B27F39" w:rsidRDefault="00B827BD" w:rsidP="00B827BD">
      <w:pPr>
        <w:widowControl w:val="0"/>
        <w:tabs>
          <w:tab w:val="left" w:pos="6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Виручка</w:t>
      </w:r>
      <w:r w:rsidRPr="00B27F39">
        <w:rPr>
          <w:rFonts w:ascii="Times New Roman" w:eastAsia="Times New Roman" w:hAnsi="Times New Roman"/>
          <w:sz w:val="24"/>
          <w:lang w:val="uk-UA" w:eastAsia="ru-RU"/>
        </w:rPr>
        <w:t xml:space="preserve"> – важливе джерело ф</w:t>
      </w:r>
      <w:r>
        <w:rPr>
          <w:rFonts w:ascii="Times New Roman" w:eastAsia="Times New Roman" w:hAnsi="Times New Roman"/>
          <w:sz w:val="24"/>
          <w:lang w:val="uk-UA" w:eastAsia="ru-RU"/>
        </w:rPr>
        <w:t>ормування власних фінансових ре</w:t>
      </w:r>
      <w:r w:rsidRPr="00B27F39">
        <w:rPr>
          <w:rFonts w:ascii="Times New Roman" w:eastAsia="Times New Roman" w:hAnsi="Times New Roman"/>
          <w:sz w:val="24"/>
          <w:lang w:val="uk-UA" w:eastAsia="ru-RU"/>
        </w:rPr>
        <w:t>сурсів. Вона являє собою три абсолютно різних за обсягом та змістом потоки грошових надходжень.</w:t>
      </w:r>
    </w:p>
    <w:p w:rsidR="00B827BD" w:rsidRPr="00B27F39" w:rsidRDefault="00B827BD" w:rsidP="00B827BD">
      <w:pPr>
        <w:widowControl w:val="0"/>
        <w:tabs>
          <w:tab w:val="left" w:pos="600"/>
        </w:tabs>
        <w:spacing w:after="0" w:line="336" w:lineRule="auto"/>
        <w:ind w:firstLine="283"/>
        <w:jc w:val="both"/>
        <w:rPr>
          <w:rFonts w:ascii="Times New Roman" w:eastAsia="Times New Roman" w:hAnsi="Times New Roman"/>
          <w:sz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88"/>
        <w:gridCol w:w="3408"/>
        <w:gridCol w:w="2890"/>
      </w:tblGrid>
      <w:tr w:rsidR="00B827BD" w:rsidRPr="00B27F39" w:rsidTr="00703E8A">
        <w:trPr>
          <w:jc w:val="center"/>
        </w:trPr>
        <w:tc>
          <w:tcPr>
            <w:tcW w:w="2188" w:type="dxa"/>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Вид діяльності</w:t>
            </w:r>
          </w:p>
        </w:tc>
        <w:tc>
          <w:tcPr>
            <w:tcW w:w="3408" w:type="dxa"/>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Надходження фінансових ресурсів</w:t>
            </w:r>
          </w:p>
        </w:tc>
        <w:tc>
          <w:tcPr>
            <w:tcW w:w="2890" w:type="dxa"/>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Вибуття фінансових ресурсів</w:t>
            </w:r>
          </w:p>
        </w:tc>
      </w:tr>
      <w:tr w:rsidR="00B827BD" w:rsidRPr="00B27F39" w:rsidTr="00703E8A">
        <w:trPr>
          <w:jc w:val="center"/>
        </w:trPr>
        <w:tc>
          <w:tcPr>
            <w:tcW w:w="2188" w:type="dxa"/>
            <w:hideMark/>
          </w:tcPr>
          <w:p w:rsidR="00B827BD" w:rsidRPr="00B27F39" w:rsidRDefault="00B827BD" w:rsidP="00703E8A">
            <w:pPr>
              <w:widowControl w:val="0"/>
              <w:spacing w:after="0" w:line="336"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Основна діяльність</w:t>
            </w:r>
          </w:p>
        </w:tc>
        <w:tc>
          <w:tcPr>
            <w:tcW w:w="3408" w:type="dxa"/>
            <w:hideMark/>
          </w:tcPr>
          <w:p w:rsidR="00B827BD" w:rsidRPr="00B27F39" w:rsidRDefault="00B827BD" w:rsidP="00703E8A">
            <w:pPr>
              <w:widowControl w:val="0"/>
              <w:spacing w:after="0" w:line="336" w:lineRule="auto"/>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Виручка від реалізації;</w:t>
            </w:r>
          </w:p>
          <w:p w:rsidR="00B827BD" w:rsidRPr="00B27F39" w:rsidRDefault="00B827BD" w:rsidP="00703E8A">
            <w:pPr>
              <w:widowControl w:val="0"/>
              <w:spacing w:after="0" w:line="336" w:lineRule="auto"/>
              <w:jc w:val="both"/>
              <w:rPr>
                <w:rFonts w:ascii="Times New Roman" w:eastAsia="Times New Roman" w:hAnsi="Times New Roman"/>
                <w:sz w:val="24"/>
                <w:lang w:val="uk-UA" w:eastAsia="ru-RU"/>
              </w:rPr>
            </w:pPr>
            <w:r>
              <w:rPr>
                <w:rFonts w:ascii="Times New Roman" w:eastAsia="Times New Roman" w:hAnsi="Times New Roman"/>
                <w:sz w:val="24"/>
                <w:lang w:val="uk-UA" w:eastAsia="ru-RU"/>
              </w:rPr>
              <w:t>Відсотки по виданим пози</w:t>
            </w:r>
            <w:r w:rsidRPr="00B27F39">
              <w:rPr>
                <w:rFonts w:ascii="Times New Roman" w:eastAsia="Times New Roman" w:hAnsi="Times New Roman"/>
                <w:sz w:val="24"/>
                <w:lang w:val="uk-UA" w:eastAsia="ru-RU"/>
              </w:rPr>
              <w:t>кам</w:t>
            </w:r>
          </w:p>
        </w:tc>
        <w:tc>
          <w:tcPr>
            <w:tcW w:w="2890" w:type="dxa"/>
            <w:hideMark/>
          </w:tcPr>
          <w:p w:rsidR="00B827BD" w:rsidRPr="00B27F39" w:rsidRDefault="00B827BD" w:rsidP="00703E8A">
            <w:pPr>
              <w:widowControl w:val="0"/>
              <w:spacing w:after="0" w:line="336" w:lineRule="auto"/>
              <w:jc w:val="both"/>
              <w:rPr>
                <w:rFonts w:ascii="Times New Roman" w:eastAsia="Times New Roman" w:hAnsi="Times New Roman"/>
                <w:sz w:val="24"/>
                <w:lang w:val="uk-UA" w:eastAsia="ru-RU"/>
              </w:rPr>
            </w:pPr>
            <w:r>
              <w:rPr>
                <w:rFonts w:ascii="Times New Roman" w:eastAsia="Times New Roman" w:hAnsi="Times New Roman"/>
                <w:sz w:val="24"/>
                <w:lang w:val="uk-UA" w:eastAsia="ru-RU"/>
              </w:rPr>
              <w:t>Покриття собівартості, розра</w:t>
            </w:r>
            <w:r w:rsidRPr="00B27F39">
              <w:rPr>
                <w:rFonts w:ascii="Times New Roman" w:eastAsia="Times New Roman" w:hAnsi="Times New Roman"/>
                <w:sz w:val="24"/>
                <w:lang w:val="uk-UA" w:eastAsia="ru-RU"/>
              </w:rPr>
              <w:t>хунки з постачальник</w:t>
            </w:r>
            <w:r>
              <w:rPr>
                <w:rFonts w:ascii="Times New Roman" w:eastAsia="Times New Roman" w:hAnsi="Times New Roman"/>
                <w:sz w:val="24"/>
                <w:lang w:val="uk-UA" w:eastAsia="ru-RU"/>
              </w:rPr>
              <w:t>ами, погашення відсотків по кре</w:t>
            </w:r>
            <w:r w:rsidRPr="00B27F39">
              <w:rPr>
                <w:rFonts w:ascii="Times New Roman" w:eastAsia="Times New Roman" w:hAnsi="Times New Roman"/>
                <w:sz w:val="24"/>
                <w:lang w:val="uk-UA" w:eastAsia="ru-RU"/>
              </w:rPr>
              <w:t>дитам</w:t>
            </w:r>
          </w:p>
        </w:tc>
      </w:tr>
      <w:tr w:rsidR="00B827BD" w:rsidRPr="00B27F39" w:rsidTr="00703E8A">
        <w:trPr>
          <w:jc w:val="center"/>
        </w:trPr>
        <w:tc>
          <w:tcPr>
            <w:tcW w:w="2188" w:type="dxa"/>
            <w:hideMark/>
          </w:tcPr>
          <w:p w:rsidR="00B827BD" w:rsidRPr="00B27F39" w:rsidRDefault="00B827BD" w:rsidP="00703E8A">
            <w:pPr>
              <w:widowControl w:val="0"/>
              <w:spacing w:after="0" w:line="336"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Інвестиційна діяльність</w:t>
            </w:r>
          </w:p>
        </w:tc>
        <w:tc>
          <w:tcPr>
            <w:tcW w:w="3408" w:type="dxa"/>
            <w:hideMark/>
          </w:tcPr>
          <w:p w:rsidR="00B827BD" w:rsidRPr="00B27F39" w:rsidRDefault="00B827BD" w:rsidP="00703E8A">
            <w:pPr>
              <w:widowControl w:val="0"/>
              <w:spacing w:after="0" w:line="336" w:lineRule="auto"/>
              <w:jc w:val="both"/>
              <w:rPr>
                <w:rFonts w:ascii="Times New Roman" w:eastAsia="Times New Roman" w:hAnsi="Times New Roman"/>
                <w:sz w:val="24"/>
                <w:lang w:val="uk-UA" w:eastAsia="ru-RU"/>
              </w:rPr>
            </w:pPr>
            <w:r>
              <w:rPr>
                <w:rFonts w:ascii="Times New Roman" w:eastAsia="Times New Roman" w:hAnsi="Times New Roman"/>
                <w:sz w:val="24"/>
                <w:lang w:val="uk-UA" w:eastAsia="ru-RU"/>
              </w:rPr>
              <w:t>Продаж необоротних акти</w:t>
            </w:r>
            <w:r w:rsidRPr="00B27F39">
              <w:rPr>
                <w:rFonts w:ascii="Times New Roman" w:eastAsia="Times New Roman" w:hAnsi="Times New Roman"/>
                <w:sz w:val="24"/>
                <w:lang w:val="uk-UA" w:eastAsia="ru-RU"/>
              </w:rPr>
              <w:t>вів, доход</w:t>
            </w:r>
            <w:r>
              <w:rPr>
                <w:rFonts w:ascii="Times New Roman" w:eastAsia="Times New Roman" w:hAnsi="Times New Roman"/>
                <w:sz w:val="24"/>
                <w:lang w:val="uk-UA" w:eastAsia="ru-RU"/>
              </w:rPr>
              <w:t>и від оренди, погашення довгострокових фінан</w:t>
            </w:r>
            <w:r w:rsidRPr="00B27F39">
              <w:rPr>
                <w:rFonts w:ascii="Times New Roman" w:eastAsia="Times New Roman" w:hAnsi="Times New Roman"/>
                <w:sz w:val="24"/>
                <w:lang w:val="uk-UA" w:eastAsia="ru-RU"/>
              </w:rPr>
              <w:t>сових вкладень</w:t>
            </w:r>
          </w:p>
        </w:tc>
        <w:tc>
          <w:tcPr>
            <w:tcW w:w="2890" w:type="dxa"/>
            <w:hideMark/>
          </w:tcPr>
          <w:p w:rsidR="00B827BD" w:rsidRPr="00B27F39" w:rsidRDefault="00B827BD" w:rsidP="00703E8A">
            <w:pPr>
              <w:widowControl w:val="0"/>
              <w:spacing w:after="0" w:line="336" w:lineRule="auto"/>
              <w:jc w:val="both"/>
              <w:rPr>
                <w:rFonts w:ascii="Times New Roman" w:eastAsia="Times New Roman" w:hAnsi="Times New Roman"/>
                <w:sz w:val="24"/>
                <w:lang w:val="uk-UA" w:eastAsia="ru-RU"/>
              </w:rPr>
            </w:pPr>
            <w:r>
              <w:rPr>
                <w:rFonts w:ascii="Times New Roman" w:eastAsia="Times New Roman" w:hAnsi="Times New Roman"/>
                <w:sz w:val="24"/>
                <w:lang w:val="uk-UA" w:eastAsia="ru-RU"/>
              </w:rPr>
              <w:t>Придбання основних активів, цінних паперів, довгострокові фінансові вкладен</w:t>
            </w:r>
            <w:r w:rsidRPr="00B27F39">
              <w:rPr>
                <w:rFonts w:ascii="Times New Roman" w:eastAsia="Times New Roman" w:hAnsi="Times New Roman"/>
                <w:sz w:val="24"/>
                <w:lang w:val="uk-UA" w:eastAsia="ru-RU"/>
              </w:rPr>
              <w:t>ня</w:t>
            </w:r>
          </w:p>
        </w:tc>
      </w:tr>
      <w:tr w:rsidR="00B827BD" w:rsidRPr="00B27F39" w:rsidTr="00703E8A">
        <w:trPr>
          <w:jc w:val="center"/>
        </w:trPr>
        <w:tc>
          <w:tcPr>
            <w:tcW w:w="2188" w:type="dxa"/>
            <w:hideMark/>
          </w:tcPr>
          <w:p w:rsidR="00B827BD" w:rsidRPr="00B27F39" w:rsidRDefault="00B827BD" w:rsidP="00703E8A">
            <w:pPr>
              <w:widowControl w:val="0"/>
              <w:spacing w:after="0" w:line="336"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Фінансова діяльність</w:t>
            </w:r>
          </w:p>
        </w:tc>
        <w:tc>
          <w:tcPr>
            <w:tcW w:w="3408" w:type="dxa"/>
            <w:hideMark/>
          </w:tcPr>
          <w:p w:rsidR="00B827BD" w:rsidRPr="00B27F39" w:rsidRDefault="00B827BD" w:rsidP="00703E8A">
            <w:pPr>
              <w:widowControl w:val="0"/>
              <w:spacing w:after="0" w:line="336" w:lineRule="auto"/>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Випуск акцій, облігацій</w:t>
            </w:r>
          </w:p>
        </w:tc>
        <w:tc>
          <w:tcPr>
            <w:tcW w:w="2890" w:type="dxa"/>
            <w:hideMark/>
          </w:tcPr>
          <w:p w:rsidR="00B827BD" w:rsidRPr="00B27F39" w:rsidRDefault="00B827BD" w:rsidP="00703E8A">
            <w:pPr>
              <w:widowControl w:val="0"/>
              <w:spacing w:after="0" w:line="336" w:lineRule="auto"/>
              <w:jc w:val="both"/>
              <w:rPr>
                <w:rFonts w:ascii="Times New Roman" w:eastAsia="Times New Roman" w:hAnsi="Times New Roman"/>
                <w:sz w:val="24"/>
                <w:lang w:val="uk-UA" w:eastAsia="ru-RU"/>
              </w:rPr>
            </w:pPr>
            <w:r>
              <w:rPr>
                <w:rFonts w:ascii="Times New Roman" w:eastAsia="Times New Roman" w:hAnsi="Times New Roman"/>
                <w:sz w:val="24"/>
                <w:lang w:val="uk-UA" w:eastAsia="ru-RU"/>
              </w:rPr>
              <w:t>Викуп власних акцій, виплата дивідендів, погашення об</w:t>
            </w:r>
            <w:r w:rsidRPr="00B27F39">
              <w:rPr>
                <w:rFonts w:ascii="Times New Roman" w:eastAsia="Times New Roman" w:hAnsi="Times New Roman"/>
                <w:sz w:val="24"/>
                <w:lang w:val="uk-UA" w:eastAsia="ru-RU"/>
              </w:rPr>
              <w:t>лігацій</w:t>
            </w:r>
          </w:p>
        </w:tc>
      </w:tr>
    </w:tbl>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Взаємозв’язок між виручкою та джерелами формування власних фінансових ресурсів можна показати на рис. 5.</w:t>
      </w:r>
    </w:p>
    <w:p w:rsidR="00B827BD" w:rsidRPr="00B27F39" w:rsidRDefault="00B827BD" w:rsidP="00B827BD">
      <w:pPr>
        <w:widowControl w:val="0"/>
        <w:spacing w:after="0" w:line="336" w:lineRule="auto"/>
        <w:ind w:firstLine="283"/>
        <w:jc w:val="both"/>
        <w:rPr>
          <w:rFonts w:ascii="Times New Roman" w:eastAsia="Times New Roman" w:hAnsi="Times New Roman"/>
          <w:spacing w:val="-2"/>
          <w:sz w:val="24"/>
          <w:lang w:val="uk-UA" w:eastAsia="ru-RU"/>
        </w:rPr>
      </w:pPr>
      <w:r w:rsidRPr="00B27F39">
        <w:rPr>
          <w:rFonts w:ascii="Times New Roman" w:eastAsia="Times New Roman" w:hAnsi="Times New Roman"/>
          <w:sz w:val="24"/>
          <w:lang w:val="uk-UA" w:eastAsia="ru-RU"/>
        </w:rPr>
        <w:t xml:space="preserve">На практиці може не звертатись увага на те з якої частини виручки здійснюється закупка сировини, матеріалів, товарів, необхідних для забезпечення безперервного процесу діяльності і отримання доходів. Разом з тим, в кожний момент часу розподіл </w:t>
      </w:r>
      <w:r w:rsidRPr="00B27F39">
        <w:rPr>
          <w:rFonts w:ascii="Times New Roman" w:eastAsia="Times New Roman" w:hAnsi="Times New Roman"/>
          <w:sz w:val="24"/>
          <w:lang w:val="uk-UA" w:eastAsia="ru-RU"/>
        </w:rPr>
        <w:lastRenderedPageBreak/>
        <w:t>виручки на складові елементи не відповідає схемі. В першу чергу це пов’язано з тим, що не</w:t>
      </w:r>
      <w:r w:rsidRPr="00B27F39">
        <w:rPr>
          <w:rFonts w:ascii="Times New Roman" w:eastAsia="Times New Roman" w:hAnsi="Times New Roman"/>
          <w:sz w:val="24"/>
          <w:lang w:val="uk-UA" w:eastAsia="ru-RU"/>
        </w:rPr>
        <w:softHyphen/>
        <w:t>обхідність фінансувати діяльність суб’єкта підприємництва</w:t>
      </w:r>
      <w:r w:rsidRPr="00B27F39">
        <w:rPr>
          <w:rFonts w:ascii="Times New Roman" w:eastAsia="Times New Roman" w:hAnsi="Times New Roman"/>
          <w:color w:val="FF6600"/>
          <w:sz w:val="24"/>
          <w:lang w:val="uk-UA" w:eastAsia="ru-RU"/>
        </w:rPr>
        <w:t xml:space="preserve"> </w:t>
      </w:r>
      <w:r w:rsidRPr="00B27F39">
        <w:rPr>
          <w:rFonts w:ascii="Times New Roman" w:eastAsia="Times New Roman" w:hAnsi="Times New Roman"/>
          <w:sz w:val="24"/>
          <w:lang w:val="uk-UA" w:eastAsia="ru-RU"/>
        </w:rPr>
        <w:t xml:space="preserve">виникає </w:t>
      </w:r>
      <w:r w:rsidRPr="00B27F39">
        <w:rPr>
          <w:rFonts w:ascii="Times New Roman" w:eastAsia="Times New Roman" w:hAnsi="Times New Roman"/>
          <w:spacing w:val="-2"/>
          <w:sz w:val="24"/>
          <w:lang w:val="uk-UA" w:eastAsia="ru-RU"/>
        </w:rPr>
        <w:t>в незалежності від того отримана виручка за реалізацію продукції чи 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9"/>
      </w:tblGrid>
      <w:tr w:rsidR="00B827BD" w:rsidRPr="00B27F39" w:rsidTr="00703E8A">
        <w:trPr>
          <w:trHeight w:val="4101"/>
          <w:jc w:val="center"/>
        </w:trPr>
        <w:tc>
          <w:tcPr>
            <w:tcW w:w="666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0"/>
                <w:szCs w:val="20"/>
                <w:lang w:eastAsia="ru-RU"/>
              </w:rPr>
              <w:pict>
                <v:group id="_x0000_s1026" style="position:absolute;left:0;text-align:left;margin-left:-.3pt;margin-top:6.3pt;width:322.8pt;height:191.8pt;z-index:251660288" coordorigin="971,1553" coordsize="6456,3836">
                  <v:shapetype id="_x0000_t202" coordsize="21600,21600" o:spt="202" path="m,l,21600r21600,l21600,xe">
                    <v:stroke joinstyle="miter"/>
                    <v:path gradientshapeok="t" o:connecttype="rect"/>
                  </v:shapetype>
                  <v:shape id="_x0000_s1027" type="#_x0000_t202" style="position:absolute;left:4150;top:4731;width:1314;height:656">
                    <o:lock v:ext="edit" aspectratio="t"/>
                    <v:textbox style="mso-next-textbox:#_x0000_s1027" inset="1mm,1mm,1mm,1mm">
                      <w:txbxContent>
                        <w:tbl>
                          <w:tblPr>
                            <w:tblW w:w="5000" w:type="pct"/>
                            <w:tblCellSpacing w:w="0" w:type="dxa"/>
                            <w:tblCellMar>
                              <w:left w:w="0" w:type="dxa"/>
                              <w:right w:w="0" w:type="dxa"/>
                            </w:tblCellMar>
                            <w:tblLook w:val="04A0"/>
                          </w:tblPr>
                          <w:tblGrid>
                            <w:gridCol w:w="1200"/>
                          </w:tblGrid>
                          <w:tr w:rsidR="00B827BD" w:rsidRPr="00820938">
                            <w:trPr>
                              <w:tblCellSpacing w:w="0" w:type="dxa"/>
                            </w:trPr>
                            <w:tc>
                              <w:tcPr>
                                <w:tcW w:w="0" w:type="auto"/>
                                <w:vAlign w:val="center"/>
                                <w:hideMark/>
                              </w:tcPr>
                              <w:p w:rsidR="00B827BD" w:rsidRPr="00820938" w:rsidRDefault="00B827BD">
                                <w:pPr>
                                  <w:jc w:val="center"/>
                                  <w:rPr>
                                    <w:rFonts w:ascii="Times New Roman" w:hAnsi="Times New Roman"/>
                                    <w:sz w:val="20"/>
                                    <w:szCs w:val="20"/>
                                    <w:lang w:val="uk-UA"/>
                                  </w:rPr>
                                </w:pPr>
                                <w:r w:rsidRPr="00820938">
                                  <w:rPr>
                                    <w:rFonts w:ascii="Times New Roman" w:hAnsi="Times New Roman"/>
                                    <w:sz w:val="20"/>
                                    <w:szCs w:val="20"/>
                                    <w:lang w:val="uk-UA"/>
                                  </w:rPr>
                                  <w:t>Податки та збори</w:t>
                                </w:r>
                              </w:p>
                            </w:tc>
                          </w:tr>
                        </w:tbl>
                        <w:p w:rsidR="00B827BD" w:rsidRDefault="00B827BD" w:rsidP="00B827BD">
                          <w:pPr>
                            <w:rPr>
                              <w:sz w:val="24"/>
                              <w:szCs w:val="24"/>
                            </w:rPr>
                          </w:pPr>
                        </w:p>
                      </w:txbxContent>
                    </v:textbox>
                  </v:shape>
                  <v:shape id="_x0000_s1028" type="#_x0000_t202" style="position:absolute;left:5582;top:4731;width:1838;height:658">
                    <o:lock v:ext="edit" aspectratio="t"/>
                    <v:textbox style="mso-next-textbox:#_x0000_s1028" inset="1mm,1mm,1mm,1mm">
                      <w:txbxContent>
                        <w:tbl>
                          <w:tblPr>
                            <w:tblW w:w="5000" w:type="pct"/>
                            <w:tblCellSpacing w:w="0" w:type="dxa"/>
                            <w:tblCellMar>
                              <w:left w:w="0" w:type="dxa"/>
                              <w:right w:w="0" w:type="dxa"/>
                            </w:tblCellMar>
                            <w:tblLook w:val="04A0"/>
                          </w:tblPr>
                          <w:tblGrid>
                            <w:gridCol w:w="1724"/>
                          </w:tblGrid>
                          <w:tr w:rsidR="00B827BD" w:rsidRPr="00F4675B">
                            <w:trPr>
                              <w:tblCellSpacing w:w="0" w:type="dxa"/>
                            </w:trPr>
                            <w:tc>
                              <w:tcPr>
                                <w:tcW w:w="0" w:type="auto"/>
                                <w:vAlign w:val="center"/>
                                <w:hideMark/>
                              </w:tcPr>
                              <w:p w:rsidR="00B827BD" w:rsidRDefault="00B827BD">
                                <w:pPr>
                                  <w:pStyle w:val="31"/>
                                  <w:jc w:val="center"/>
                                  <w:rPr>
                                    <w:sz w:val="20"/>
                                  </w:rPr>
                                </w:pPr>
                                <w:r>
                                  <w:rPr>
                                    <w:sz w:val="20"/>
                                  </w:rPr>
                                  <w:t>Резерви і обов</w:t>
                                </w:r>
                                <w:r>
                                  <w:rPr>
                                    <w:sz w:val="20"/>
                                    <w:lang w:val="uk-UA"/>
                                  </w:rPr>
                                  <w:t>’</w:t>
                                </w:r>
                                <w:r>
                                  <w:rPr>
                                    <w:sz w:val="20"/>
                                  </w:rPr>
                                  <w:t>язкові фокди</w:t>
                                </w:r>
                              </w:p>
                            </w:tc>
                          </w:tr>
                        </w:tbl>
                        <w:p w:rsidR="00B827BD" w:rsidRDefault="00B827BD" w:rsidP="00B827BD">
                          <w:pPr>
                            <w:rPr>
                              <w:sz w:val="24"/>
                              <w:szCs w:val="24"/>
                            </w:rPr>
                          </w:pPr>
                        </w:p>
                      </w:txbxContent>
                    </v:textbox>
                  </v:shape>
                  <v:shape id="_x0000_s1029" type="#_x0000_t202" style="position:absolute;left:3323;top:1553;width:2178;height:508">
                    <o:lock v:ext="edit" aspectratio="t"/>
                    <v:textbox style="mso-next-textbox:#_x0000_s1029" inset="1mm,1mm,1mm,1mm">
                      <w:txbxContent>
                        <w:tbl>
                          <w:tblPr>
                            <w:tblW w:w="5000" w:type="pct"/>
                            <w:tblCellSpacing w:w="0" w:type="dxa"/>
                            <w:tblCellMar>
                              <w:left w:w="0" w:type="dxa"/>
                              <w:right w:w="0" w:type="dxa"/>
                            </w:tblCellMar>
                            <w:tblLook w:val="04A0"/>
                          </w:tblPr>
                          <w:tblGrid>
                            <w:gridCol w:w="2064"/>
                          </w:tblGrid>
                          <w:tr w:rsidR="00B827BD" w:rsidRPr="00F4675B">
                            <w:trPr>
                              <w:tblCellSpacing w:w="0" w:type="dxa"/>
                            </w:trPr>
                            <w:tc>
                              <w:tcPr>
                                <w:tcW w:w="0" w:type="auto"/>
                                <w:vAlign w:val="center"/>
                                <w:hideMark/>
                              </w:tcPr>
                              <w:p w:rsidR="00B827BD" w:rsidRPr="00820938" w:rsidRDefault="00B827BD">
                                <w:pPr>
                                  <w:spacing w:before="40"/>
                                  <w:jc w:val="center"/>
                                  <w:rPr>
                                    <w:rFonts w:ascii="Times New Roman" w:hAnsi="Times New Roman"/>
                                    <w:sz w:val="20"/>
                                    <w:szCs w:val="20"/>
                                    <w:lang w:val="uk-UA"/>
                                  </w:rPr>
                                </w:pPr>
                                <w:r w:rsidRPr="00820938">
                                  <w:rPr>
                                    <w:rFonts w:ascii="Times New Roman" w:hAnsi="Times New Roman"/>
                                    <w:sz w:val="20"/>
                                    <w:szCs w:val="20"/>
                                    <w:lang w:val="uk-UA"/>
                                  </w:rPr>
                                  <w:t>Виручка від реалізації</w:t>
                                </w:r>
                              </w:p>
                            </w:tc>
                          </w:tr>
                        </w:tbl>
                        <w:p w:rsidR="00B827BD" w:rsidRDefault="00B827BD" w:rsidP="00B827BD">
                          <w:pPr>
                            <w:rPr>
                              <w:sz w:val="24"/>
                              <w:szCs w:val="24"/>
                            </w:rPr>
                          </w:pPr>
                        </w:p>
                      </w:txbxContent>
                    </v:textbox>
                  </v:shape>
                  <v:line id="_x0000_s1030" style="position:absolute" from="2045,2442" to="6969,2442">
                    <o:lock v:ext="edit" aspectratio="t"/>
                  </v:line>
                  <v:line id="_x0000_s1031" style="position:absolute" from="4412,2061" to="4412,2442">
                    <o:lock v:ext="edit" aspectratio="t"/>
                  </v:line>
                  <v:shape id="_x0000_s1032" type="#_x0000_t202" style="position:absolute;left:971;top:2951;width:2083;height:1140">
                    <o:lock v:ext="edit" aspectratio="t"/>
                    <v:textbox style="mso-next-textbox:#_x0000_s1032" inset="1mm,1mm,1mm,1mm">
                      <w:txbxContent>
                        <w:tbl>
                          <w:tblPr>
                            <w:tblW w:w="5000" w:type="pct"/>
                            <w:tblCellSpacing w:w="0" w:type="dxa"/>
                            <w:tblCellMar>
                              <w:left w:w="0" w:type="dxa"/>
                              <w:right w:w="0" w:type="dxa"/>
                            </w:tblCellMar>
                            <w:tblLook w:val="04A0"/>
                          </w:tblPr>
                          <w:tblGrid>
                            <w:gridCol w:w="1969"/>
                          </w:tblGrid>
                          <w:tr w:rsidR="00B827BD" w:rsidRPr="00F4675B">
                            <w:trPr>
                              <w:tblCellSpacing w:w="0" w:type="dxa"/>
                            </w:trPr>
                            <w:tc>
                              <w:tcPr>
                                <w:tcW w:w="0" w:type="auto"/>
                                <w:vAlign w:val="center"/>
                                <w:hideMark/>
                              </w:tcPr>
                              <w:p w:rsidR="00B827BD" w:rsidRDefault="00B827BD">
                                <w:pPr>
                                  <w:pStyle w:val="31"/>
                                  <w:jc w:val="center"/>
                                  <w:rPr>
                                    <w:sz w:val="20"/>
                                  </w:rPr>
                                </w:pPr>
                                <w:r>
                                  <w:rPr>
                                    <w:sz w:val="20"/>
                                  </w:rPr>
                                  <w:t>Відшкодування виробничих запасів, використанних  в даному виробництві</w:t>
                                </w:r>
                              </w:p>
                            </w:tc>
                          </w:tr>
                        </w:tbl>
                        <w:p w:rsidR="00B827BD" w:rsidRDefault="00B827BD" w:rsidP="00B827BD">
                          <w:pPr>
                            <w:rPr>
                              <w:sz w:val="24"/>
                              <w:szCs w:val="24"/>
                            </w:rPr>
                          </w:pPr>
                        </w:p>
                      </w:txbxContent>
                    </v:textbox>
                  </v:shape>
                  <v:shape id="_x0000_s1033" type="#_x0000_t202" style="position:absolute;left:3467;top:2951;width:2251;height:845">
                    <o:lock v:ext="edit" aspectratio="t"/>
                    <v:textbox style="mso-next-textbox:#_x0000_s1033" inset="1mm,1mm,1mm,1mm">
                      <w:txbxContent>
                        <w:tbl>
                          <w:tblPr>
                            <w:tblW w:w="5000" w:type="pct"/>
                            <w:tblCellSpacing w:w="0" w:type="dxa"/>
                            <w:tblCellMar>
                              <w:left w:w="0" w:type="dxa"/>
                              <w:right w:w="0" w:type="dxa"/>
                            </w:tblCellMar>
                            <w:tblLook w:val="04A0"/>
                          </w:tblPr>
                          <w:tblGrid>
                            <w:gridCol w:w="2137"/>
                          </w:tblGrid>
                          <w:tr w:rsidR="00B827BD" w:rsidRPr="00F4675B">
                            <w:trPr>
                              <w:tblCellSpacing w:w="0" w:type="dxa"/>
                            </w:trPr>
                            <w:tc>
                              <w:tcPr>
                                <w:tcW w:w="0" w:type="auto"/>
                                <w:vAlign w:val="center"/>
                                <w:hideMark/>
                              </w:tcPr>
                              <w:p w:rsidR="00B827BD" w:rsidRDefault="00B827BD">
                                <w:pPr>
                                  <w:pStyle w:val="31"/>
                                  <w:jc w:val="center"/>
                                  <w:rPr>
                                    <w:sz w:val="20"/>
                                  </w:rPr>
                                </w:pPr>
                                <w:r>
                                  <w:rPr>
                                    <w:sz w:val="20"/>
                                  </w:rPr>
                                  <w:t>Відшкодування вартості зносу позаобігових активів (амортизація)</w:t>
                                </w:r>
                              </w:p>
                            </w:tc>
                          </w:tr>
                        </w:tbl>
                        <w:p w:rsidR="00B827BD" w:rsidRDefault="00B827BD" w:rsidP="00B827BD">
                          <w:pPr>
                            <w:rPr>
                              <w:sz w:val="24"/>
                              <w:szCs w:val="24"/>
                            </w:rPr>
                          </w:pPr>
                        </w:p>
                      </w:txbxContent>
                    </v:textbox>
                  </v:shape>
                  <v:shape id="_x0000_s1034" type="#_x0000_t202" style="position:absolute;left:6334;top:2951;width:1093;height:420">
                    <o:lock v:ext="edit" aspectratio="t"/>
                    <v:textbox style="mso-next-textbox:#_x0000_s1034" inset="1mm,1mm,1mm,1mm">
                      <w:txbxContent>
                        <w:tbl>
                          <w:tblPr>
                            <w:tblW w:w="5000" w:type="pct"/>
                            <w:tblCellSpacing w:w="0" w:type="dxa"/>
                            <w:tblCellMar>
                              <w:left w:w="0" w:type="dxa"/>
                              <w:right w:w="0" w:type="dxa"/>
                            </w:tblCellMar>
                            <w:tblLook w:val="04A0"/>
                          </w:tblPr>
                          <w:tblGrid>
                            <w:gridCol w:w="979"/>
                          </w:tblGrid>
                          <w:tr w:rsidR="00B827BD" w:rsidRPr="00F4675B">
                            <w:trPr>
                              <w:tblCellSpacing w:w="0" w:type="dxa"/>
                            </w:trPr>
                            <w:tc>
                              <w:tcPr>
                                <w:tcW w:w="0" w:type="auto"/>
                                <w:vAlign w:val="center"/>
                                <w:hideMark/>
                              </w:tcPr>
                              <w:p w:rsidR="00B827BD" w:rsidRDefault="00B827BD">
                                <w:pPr>
                                  <w:pStyle w:val="1"/>
                                  <w:tabs>
                                    <w:tab w:val="clear" w:pos="360"/>
                                    <w:tab w:val="left" w:pos="708"/>
                                  </w:tabs>
                                  <w:rPr>
                                    <w:b w:val="0"/>
                                    <w:sz w:val="20"/>
                                  </w:rPr>
                                </w:pPr>
                                <w:r>
                                  <w:rPr>
                                    <w:b w:val="0"/>
                                    <w:sz w:val="20"/>
                                  </w:rPr>
                                  <w:t>Дохід</w:t>
                                </w:r>
                              </w:p>
                            </w:tc>
                          </w:tr>
                        </w:tbl>
                        <w:p w:rsidR="00B827BD" w:rsidRDefault="00B827BD" w:rsidP="00B827BD">
                          <w:pPr>
                            <w:rPr>
                              <w:sz w:val="24"/>
                              <w:szCs w:val="24"/>
                            </w:rPr>
                          </w:pPr>
                        </w:p>
                      </w:txbxContent>
                    </v:textbox>
                  </v:shape>
                  <v:line id="_x0000_s1035" style="position:absolute" from="2045,2442" to="2045,2951">
                    <v:stroke endarrow="block"/>
                    <o:lock v:ext="edit" aspectratio="t"/>
                  </v:line>
                  <v:line id="_x0000_s1036" style="position:absolute" from="4412,2442" to="4412,2951">
                    <v:stroke endarrow="block"/>
                    <o:lock v:ext="edit" aspectratio="t"/>
                  </v:line>
                  <v:line id="_x0000_s1037" style="position:absolute" from="6969,2442" to="6969,2951">
                    <v:stroke endarrow="block"/>
                    <o:lock v:ext="edit" aspectratio="t"/>
                  </v:line>
                  <v:line id="_x0000_s1038" style="position:absolute;flip:x" from="3276,3459" to="3465,3459">
                    <o:lock v:ext="edit" aspectratio="t"/>
                  </v:line>
                  <v:line id="_x0000_s1039" style="position:absolute;flip:x" from="3560,4348" to="6874,4348">
                    <o:lock v:ext="edit" aspectratio="t"/>
                  </v:line>
                  <v:shape id="_x0000_s1040" type="#_x0000_t202" style="position:absolute;left:2142;top:4730;width:1894;height:621">
                    <o:lock v:ext="edit" aspectratio="t"/>
                    <v:textbox style="mso-next-textbox:#_x0000_s1040" inset="1mm,1mm,1mm,1mm">
                      <w:txbxContent>
                        <w:tbl>
                          <w:tblPr>
                            <w:tblW w:w="5000" w:type="pct"/>
                            <w:tblCellSpacing w:w="0" w:type="dxa"/>
                            <w:tblCellMar>
                              <w:left w:w="0" w:type="dxa"/>
                              <w:right w:w="0" w:type="dxa"/>
                            </w:tblCellMar>
                            <w:tblLook w:val="04A0"/>
                          </w:tblPr>
                          <w:tblGrid>
                            <w:gridCol w:w="1780"/>
                          </w:tblGrid>
                          <w:tr w:rsidR="00B827BD" w:rsidRPr="00F4675B">
                            <w:trPr>
                              <w:tblCellSpacing w:w="0" w:type="dxa"/>
                            </w:trPr>
                            <w:tc>
                              <w:tcPr>
                                <w:tcW w:w="0" w:type="auto"/>
                                <w:vAlign w:val="center"/>
                                <w:hideMark/>
                              </w:tcPr>
                              <w:p w:rsidR="00B827BD" w:rsidRPr="00820938" w:rsidRDefault="00B827BD">
                                <w:pPr>
                                  <w:jc w:val="center"/>
                                  <w:rPr>
                                    <w:rFonts w:ascii="Times New Roman" w:hAnsi="Times New Roman"/>
                                    <w:sz w:val="20"/>
                                    <w:szCs w:val="20"/>
                                    <w:lang w:val="uk-UA"/>
                                  </w:rPr>
                                </w:pPr>
                                <w:r w:rsidRPr="00820938">
                                  <w:rPr>
                                    <w:rFonts w:ascii="Times New Roman" w:hAnsi="Times New Roman"/>
                                    <w:sz w:val="20"/>
                                    <w:szCs w:val="20"/>
                                    <w:lang w:val="uk-UA"/>
                                  </w:rPr>
                                  <w:t>Внутрішні фінансові ресурси</w:t>
                                </w:r>
                              </w:p>
                            </w:tc>
                          </w:tr>
                        </w:tbl>
                        <w:p w:rsidR="00B827BD" w:rsidRDefault="00B827BD" w:rsidP="00B827BD">
                          <w:pPr>
                            <w:rPr>
                              <w:sz w:val="24"/>
                              <w:szCs w:val="24"/>
                            </w:rPr>
                          </w:pPr>
                        </w:p>
                      </w:txbxContent>
                    </v:textbox>
                  </v:shape>
                  <v:line id="_x0000_s1041" style="position:absolute" from="6876,3370" to="6880,4725">
                    <v:stroke endarrow="block"/>
                    <o:lock v:ext="edit" aspectratio="t"/>
                  </v:line>
                  <v:line id="_x0000_s1042" style="position:absolute" from="4838,4348" to="4838,4730">
                    <v:stroke endarrow="block"/>
                    <o:lock v:ext="edit" aspectratio="t"/>
                  </v:line>
                  <v:line id="_x0000_s1043" style="position:absolute" from="3560,4348" to="3560,4730">
                    <v:stroke endarrow="block"/>
                    <o:lock v:ext="edit" aspectratio="t"/>
                  </v:line>
                  <v:line id="_x0000_s1044" style="position:absolute" from="3276,3459" to="3276,4730">
                    <v:stroke endarrow="block"/>
                    <o:lock v:ext="edit" aspectratio="t"/>
                  </v:line>
                </v:group>
              </w:pict>
            </w:r>
          </w:p>
        </w:tc>
      </w:tr>
    </w:tbl>
    <w:p w:rsidR="00B827BD" w:rsidRPr="00B27F39" w:rsidRDefault="00B827BD" w:rsidP="00B827BD">
      <w:pPr>
        <w:widowControl w:val="0"/>
        <w:spacing w:after="0" w:line="336"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Рис. 5. Взаємозв’язок між виручкою та джерелами формування власних фінансових ресурсів</w:t>
      </w:r>
    </w:p>
    <w:p w:rsidR="00B827BD" w:rsidRPr="00B27F39" w:rsidRDefault="00B827BD" w:rsidP="00B827BD">
      <w:pPr>
        <w:widowControl w:val="0"/>
        <w:spacing w:after="0" w:line="336" w:lineRule="auto"/>
        <w:ind w:firstLine="283"/>
        <w:jc w:val="center"/>
        <w:rPr>
          <w:rFonts w:ascii="Times New Roman" w:eastAsia="Times New Roman" w:hAnsi="Times New Roman"/>
          <w:sz w:val="24"/>
          <w:lang w:val="uk-UA" w:eastAsia="ru-RU"/>
        </w:rPr>
      </w:pP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законом ефективного ринку реалізувати продукції можна стіль</w:t>
      </w:r>
      <w:r w:rsidRPr="00B27F39">
        <w:rPr>
          <w:rFonts w:ascii="Times New Roman" w:eastAsia="Times New Roman" w:hAnsi="Times New Roman"/>
          <w:sz w:val="24"/>
          <w:lang w:val="uk-UA" w:eastAsia="ru-RU"/>
        </w:rPr>
        <w:softHyphen/>
        <w:t>ки, скільки дозволяє ємність ринку. Використовуючи гнучку систему цін можна досягти розширення ємності, але це не означає, що обсяг виручки збільшиться. В сучасних умовах підприємництва кожен суб’єкт підходить індивідуально до розрахунку обсягів реалізації. Вза</w:t>
      </w:r>
      <w:r w:rsidRPr="00B27F39">
        <w:rPr>
          <w:rFonts w:ascii="Times New Roman" w:eastAsia="Times New Roman" w:hAnsi="Times New Roman"/>
          <w:sz w:val="24"/>
          <w:lang w:val="uk-UA" w:eastAsia="ru-RU"/>
        </w:rPr>
        <w:softHyphen/>
        <w:t>галі існує мінімально необхідний рівень витрат, який і обумовлює кри</w:t>
      </w:r>
      <w:r w:rsidRPr="00B27F39">
        <w:rPr>
          <w:rFonts w:ascii="Times New Roman" w:eastAsia="Times New Roman" w:hAnsi="Times New Roman"/>
          <w:sz w:val="24"/>
          <w:lang w:val="uk-UA" w:eastAsia="ru-RU"/>
        </w:rPr>
        <w:softHyphen/>
        <w:t>тичний обсяг реалізації і забезпечує беззбиткову роботу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t>ємства. При здійсненні фінансово-господарської діяльності особливе місце відводиться дослідженню витрат, а саме – їх структурі.</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Найбільш розповсюдженими критеріями, які визначають еконо</w:t>
      </w:r>
      <w:r w:rsidRPr="00B27F39">
        <w:rPr>
          <w:rFonts w:ascii="Times New Roman" w:eastAsia="Times New Roman" w:hAnsi="Times New Roman"/>
          <w:sz w:val="24"/>
          <w:lang w:val="uk-UA" w:eastAsia="ru-RU"/>
        </w:rPr>
        <w:softHyphen/>
        <w:t>міч</w:t>
      </w:r>
      <w:r w:rsidRPr="00B27F39">
        <w:rPr>
          <w:rFonts w:ascii="Times New Roman" w:eastAsia="Times New Roman" w:hAnsi="Times New Roman"/>
          <w:sz w:val="24"/>
          <w:lang w:val="uk-UA" w:eastAsia="ru-RU"/>
        </w:rPr>
        <w:softHyphen/>
        <w:t>ну привабливість суб’єкта підприємництва є:</w:t>
      </w:r>
    </w:p>
    <w:p w:rsidR="00B827BD" w:rsidRPr="00B27F39" w:rsidRDefault="00B827BD" w:rsidP="00B827BD">
      <w:pPr>
        <w:widowControl w:val="0"/>
        <w:numPr>
          <w:ilvl w:val="0"/>
          <w:numId w:val="30"/>
        </w:numPr>
        <w:tabs>
          <w:tab w:val="num" w:pos="-2880"/>
          <w:tab w:val="num" w:pos="8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зростання доходів;</w:t>
      </w:r>
    </w:p>
    <w:p w:rsidR="00B827BD" w:rsidRPr="00B27F39" w:rsidRDefault="00B827BD" w:rsidP="00B827BD">
      <w:pPr>
        <w:widowControl w:val="0"/>
        <w:numPr>
          <w:ilvl w:val="0"/>
          <w:numId w:val="30"/>
        </w:numPr>
        <w:tabs>
          <w:tab w:val="num" w:pos="-2880"/>
          <w:tab w:val="num" w:pos="8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зниження рівня ризику (виробничого, фінансового);</w:t>
      </w:r>
    </w:p>
    <w:p w:rsidR="00B827BD" w:rsidRPr="00B27F39" w:rsidRDefault="00B827BD" w:rsidP="00B827BD">
      <w:pPr>
        <w:widowControl w:val="0"/>
        <w:numPr>
          <w:ilvl w:val="0"/>
          <w:numId w:val="30"/>
        </w:numPr>
        <w:tabs>
          <w:tab w:val="num" w:pos="-2880"/>
          <w:tab w:val="num" w:pos="8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підвищення ефективності діяльності.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нашу думку, саме перший показник є досить ґрунтовним щодо забезпечення економічної привабливості підприємства, оскільки отри</w:t>
      </w:r>
      <w:r w:rsidRPr="00B27F39">
        <w:rPr>
          <w:rFonts w:ascii="Times New Roman" w:eastAsia="Times New Roman" w:hAnsi="Times New Roman"/>
          <w:sz w:val="24"/>
          <w:lang w:val="uk-UA" w:eastAsia="ru-RU"/>
        </w:rPr>
        <w:softHyphen/>
        <w:t>мання прибутку є головною метою здійснення фінансово-госпо</w:t>
      </w:r>
      <w:r w:rsidRPr="00B27F39">
        <w:rPr>
          <w:rFonts w:ascii="Times New Roman" w:eastAsia="Times New Roman" w:hAnsi="Times New Roman"/>
          <w:sz w:val="24"/>
          <w:lang w:val="uk-UA" w:eastAsia="ru-RU"/>
        </w:rPr>
        <w:softHyphen/>
        <w:t>дар</w:t>
      </w:r>
      <w:r w:rsidRPr="00B27F39">
        <w:rPr>
          <w:rFonts w:ascii="Times New Roman" w:eastAsia="Times New Roman" w:hAnsi="Times New Roman"/>
          <w:sz w:val="24"/>
          <w:lang w:val="uk-UA" w:eastAsia="ru-RU"/>
        </w:rPr>
        <w:softHyphen/>
        <w:t>ської діяльності суб’єкта підприємництва. Особлива увага приді</w:t>
      </w:r>
      <w:r w:rsidRPr="00B27F39">
        <w:rPr>
          <w:rFonts w:ascii="Times New Roman" w:eastAsia="Times New Roman" w:hAnsi="Times New Roman"/>
          <w:sz w:val="24"/>
          <w:lang w:val="uk-UA" w:eastAsia="ru-RU"/>
        </w:rPr>
        <w:softHyphen/>
        <w:t>ля</w:t>
      </w:r>
      <w:r w:rsidRPr="00B27F39">
        <w:rPr>
          <w:rFonts w:ascii="Times New Roman" w:eastAsia="Times New Roman" w:hAnsi="Times New Roman"/>
          <w:sz w:val="24"/>
          <w:lang w:val="uk-UA" w:eastAsia="ru-RU"/>
        </w:rPr>
        <w:softHyphen/>
        <w:t>єть</w:t>
      </w:r>
      <w:r w:rsidRPr="00B27F39">
        <w:rPr>
          <w:rFonts w:ascii="Times New Roman" w:eastAsia="Times New Roman" w:hAnsi="Times New Roman"/>
          <w:sz w:val="24"/>
          <w:lang w:val="uk-UA" w:eastAsia="ru-RU"/>
        </w:rPr>
        <w:softHyphen/>
        <w:t>ся не абсолютним, а відносним показникам діяльності, а саме рента</w:t>
      </w:r>
      <w:r w:rsidRPr="00B27F39">
        <w:rPr>
          <w:rFonts w:ascii="Times New Roman" w:eastAsia="Times New Roman" w:hAnsi="Times New Roman"/>
          <w:sz w:val="24"/>
          <w:lang w:val="uk-UA" w:eastAsia="ru-RU"/>
        </w:rPr>
        <w:softHyphen/>
        <w:t>бельності.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У теорії фінансів такому показнику як економічна рентабельність активів приділяється особлива увага. В умовах ринку використання в розрахунках економічної привабливості даного показника набуває великого значення.</w:t>
      </w:r>
    </w:p>
    <w:p w:rsidR="00B827BD" w:rsidRPr="00B27F39" w:rsidRDefault="00B827BD" w:rsidP="00B827BD">
      <w:pPr>
        <w:widowControl w:val="0"/>
        <w:spacing w:after="0" w:line="336" w:lineRule="auto"/>
        <w:ind w:firstLine="283"/>
        <w:jc w:val="center"/>
        <w:rPr>
          <w:rFonts w:ascii="Times New Roman" w:eastAsia="Times New Roman" w:hAnsi="Times New Roman"/>
          <w:sz w:val="24"/>
          <w:lang w:val="uk-UA" w:eastAsia="ru-RU"/>
        </w:rPr>
      </w:pPr>
      <w:r>
        <w:rPr>
          <w:rFonts w:ascii="Times New Roman" w:eastAsia="Times New Roman" w:hAnsi="Times New Roman"/>
          <w:noProof/>
          <w:sz w:val="24"/>
          <w:vertAlign w:val="subscript"/>
          <w:lang w:eastAsia="ru-RU"/>
        </w:rPr>
        <w:drawing>
          <wp:inline distT="0" distB="0" distL="0" distR="0">
            <wp:extent cx="685800" cy="342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685800" cy="342900"/>
                    </a:xfrm>
                    <a:prstGeom prst="rect">
                      <a:avLst/>
                    </a:prstGeom>
                    <a:noFill/>
                    <a:ln w="9525">
                      <a:noFill/>
                      <a:miter lim="800000"/>
                      <a:headEnd/>
                      <a:tailEnd/>
                    </a:ln>
                  </pic:spPr>
                </pic:pic>
              </a:graphicData>
            </a:graphic>
          </wp:inline>
        </w:drawing>
      </w:r>
      <w:r w:rsidRPr="00B27F39">
        <w:rPr>
          <w:rFonts w:ascii="Times New Roman" w:eastAsia="Times New Roman" w:hAnsi="Times New Roman"/>
          <w:sz w:val="24"/>
          <w:lang w:val="uk-UA" w:eastAsia="ru-RU"/>
        </w:rPr>
        <w:t xml:space="preserve"> </w:t>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t>(1)</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 xml:space="preserve">де  </w:t>
      </w:r>
      <w:r w:rsidRPr="00B27F39">
        <w:rPr>
          <w:rFonts w:ascii="Times New Roman" w:eastAsia="Batang" w:hAnsi="Times New Roman"/>
          <w:i/>
          <w:sz w:val="24"/>
          <w:lang w:val="uk-UA" w:eastAsia="ru-RU"/>
        </w:rPr>
        <w:t>Ера</w:t>
      </w:r>
      <w:r w:rsidRPr="00B27F39">
        <w:rPr>
          <w:rFonts w:ascii="Times New Roman" w:eastAsia="Times New Roman" w:hAnsi="Times New Roman"/>
          <w:sz w:val="24"/>
          <w:lang w:val="uk-UA" w:eastAsia="ru-RU"/>
        </w:rPr>
        <w:t xml:space="preserve"> – економічна рентабельність активів,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Batang" w:hAnsi="Times New Roman"/>
          <w:i/>
          <w:sz w:val="24"/>
          <w:lang w:val="uk-UA" w:eastAsia="ru-RU"/>
        </w:rPr>
        <w:t>Пн</w:t>
      </w:r>
      <w:r w:rsidRPr="00B27F39">
        <w:rPr>
          <w:rFonts w:ascii="Times New Roman" w:eastAsia="Times New Roman" w:hAnsi="Times New Roman"/>
          <w:sz w:val="24"/>
          <w:lang w:val="uk-UA" w:eastAsia="ru-RU"/>
        </w:rPr>
        <w:t xml:space="preserve"> – прибуток нетто (до сплати податків),</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Batang" w:hAnsi="Times New Roman"/>
          <w:i/>
          <w:sz w:val="24"/>
          <w:lang w:val="uk-UA" w:eastAsia="ru-RU"/>
        </w:rPr>
        <w:t>А</w:t>
      </w:r>
      <w:r w:rsidRPr="00B27F39">
        <w:rPr>
          <w:rFonts w:ascii="Times New Roman" w:eastAsia="Times New Roman" w:hAnsi="Times New Roman"/>
          <w:sz w:val="24"/>
          <w:lang w:val="uk-UA" w:eastAsia="ru-RU"/>
        </w:rPr>
        <w:t xml:space="preserve"> – активи підприємства у вартісному виразі.</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Якщо у формулу економічної рентабельності активів ввести показ</w:t>
      </w:r>
      <w:r w:rsidRPr="00B27F39">
        <w:rPr>
          <w:rFonts w:ascii="Times New Roman" w:eastAsia="Times New Roman" w:hAnsi="Times New Roman"/>
          <w:sz w:val="24"/>
          <w:lang w:val="uk-UA" w:eastAsia="ru-RU"/>
        </w:rPr>
        <w:softHyphen/>
        <w:t>ник обсягів продаж, то можливо розрахувати вплив на економічну при</w:t>
      </w:r>
      <w:r w:rsidRPr="00B27F39">
        <w:rPr>
          <w:rFonts w:ascii="Times New Roman" w:eastAsia="Times New Roman" w:hAnsi="Times New Roman"/>
          <w:sz w:val="24"/>
          <w:lang w:val="uk-UA" w:eastAsia="ru-RU"/>
        </w:rPr>
        <w:softHyphen/>
        <w:t>вабливість двох факторів:</w:t>
      </w:r>
    </w:p>
    <w:p w:rsidR="00B827BD" w:rsidRPr="00B27F39" w:rsidRDefault="00B827BD" w:rsidP="00B827BD">
      <w:pPr>
        <w:widowControl w:val="0"/>
        <w:spacing w:after="0" w:line="336" w:lineRule="auto"/>
        <w:ind w:firstLine="283"/>
        <w:jc w:val="center"/>
        <w:rPr>
          <w:rFonts w:ascii="Times New Roman" w:eastAsia="Times New Roman" w:hAnsi="Times New Roman"/>
          <w:sz w:val="24"/>
          <w:lang w:val="uk-UA" w:eastAsia="ru-RU"/>
        </w:rPr>
      </w:pPr>
      <w:r>
        <w:rPr>
          <w:rFonts w:ascii="Times New Roman" w:eastAsia="Times New Roman" w:hAnsi="Times New Roman"/>
          <w:noProof/>
          <w:sz w:val="24"/>
          <w:vertAlign w:val="subscript"/>
          <w:lang w:eastAsia="ru-RU"/>
        </w:rPr>
        <w:drawing>
          <wp:inline distT="0" distB="0" distL="0" distR="0">
            <wp:extent cx="885825" cy="352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885825" cy="352425"/>
                    </a:xfrm>
                    <a:prstGeom prst="rect">
                      <a:avLst/>
                    </a:prstGeom>
                    <a:noFill/>
                    <a:ln w="9525">
                      <a:noFill/>
                      <a:miter lim="800000"/>
                      <a:headEnd/>
                      <a:tailEnd/>
                    </a:ln>
                  </pic:spPr>
                </pic:pic>
              </a:graphicData>
            </a:graphic>
          </wp:inline>
        </w:drawing>
      </w:r>
      <w:r w:rsidRPr="00B27F39">
        <w:rPr>
          <w:rFonts w:ascii="Times New Roman" w:eastAsia="Times New Roman" w:hAnsi="Times New Roman"/>
          <w:sz w:val="24"/>
          <w:lang w:val="uk-UA" w:eastAsia="ru-RU"/>
        </w:rPr>
        <w:t xml:space="preserve"> </w:t>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t>(2)</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де  </w:t>
      </w:r>
      <w:r w:rsidRPr="00B27F39">
        <w:rPr>
          <w:rFonts w:ascii="Times New Roman" w:eastAsia="Batang" w:hAnsi="Times New Roman"/>
          <w:i/>
          <w:sz w:val="24"/>
          <w:lang w:val="uk-UA" w:eastAsia="ru-RU"/>
        </w:rPr>
        <w:t>О</w:t>
      </w:r>
      <w:r w:rsidRPr="00B27F39">
        <w:rPr>
          <w:rFonts w:ascii="Times New Roman" w:eastAsia="Times New Roman" w:hAnsi="Times New Roman"/>
          <w:sz w:val="24"/>
          <w:lang w:val="uk-UA" w:eastAsia="ru-RU"/>
        </w:rPr>
        <w:t xml:space="preserve"> – обсяг реалізації продукції.</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Або</w:t>
      </w:r>
    </w:p>
    <w:p w:rsidR="00B827BD" w:rsidRPr="00B27F39" w:rsidRDefault="00B827BD" w:rsidP="00B827BD">
      <w:pPr>
        <w:widowControl w:val="0"/>
        <w:spacing w:after="0" w:line="336" w:lineRule="auto"/>
        <w:ind w:firstLine="283"/>
        <w:jc w:val="center"/>
        <w:rPr>
          <w:rFonts w:ascii="Times New Roman" w:eastAsia="Batang" w:hAnsi="Times New Roman"/>
          <w:sz w:val="24"/>
          <w:lang w:val="uk-UA" w:eastAsia="ru-RU"/>
        </w:rPr>
      </w:pPr>
      <w:r w:rsidRPr="00B27F39">
        <w:rPr>
          <w:rFonts w:ascii="Times New Roman" w:eastAsia="Batang" w:hAnsi="Times New Roman"/>
          <w:i/>
          <w:sz w:val="24"/>
          <w:lang w:val="uk-UA" w:eastAsia="ru-RU"/>
        </w:rPr>
        <w:t xml:space="preserve">Кра = Км </w:t>
      </w:r>
      <w:r w:rsidRPr="00B27F39">
        <w:rPr>
          <w:rFonts w:ascii="Times New Roman" w:eastAsia="Batang" w:hAnsi="Times New Roman" w:hint="eastAsia"/>
          <w:i/>
          <w:sz w:val="24"/>
          <w:lang w:val="uk-UA" w:eastAsia="ru-RU"/>
        </w:rPr>
        <w:t>·</w:t>
      </w:r>
      <w:r w:rsidRPr="00B27F39">
        <w:rPr>
          <w:rFonts w:ascii="Times New Roman" w:eastAsia="Batang" w:hAnsi="Times New Roman"/>
          <w:i/>
          <w:sz w:val="24"/>
          <w:lang w:val="uk-UA" w:eastAsia="ru-RU"/>
        </w:rPr>
        <w:t xml:space="preserve"> Кта , </w:t>
      </w:r>
      <w:r w:rsidRPr="00B27F39">
        <w:rPr>
          <w:rFonts w:ascii="Times New Roman" w:eastAsia="Batang" w:hAnsi="Times New Roman"/>
          <w:i/>
          <w:sz w:val="24"/>
          <w:lang w:val="uk-UA" w:eastAsia="ru-RU"/>
        </w:rPr>
        <w:tab/>
      </w:r>
      <w:r w:rsidRPr="00B27F39">
        <w:rPr>
          <w:rFonts w:ascii="Times New Roman" w:eastAsia="Batang" w:hAnsi="Times New Roman"/>
          <w:i/>
          <w:sz w:val="24"/>
          <w:lang w:val="uk-UA" w:eastAsia="ru-RU"/>
        </w:rPr>
        <w:tab/>
      </w:r>
      <w:r w:rsidRPr="00B27F39">
        <w:rPr>
          <w:rFonts w:ascii="Times New Roman" w:eastAsia="Batang" w:hAnsi="Times New Roman"/>
          <w:i/>
          <w:sz w:val="24"/>
          <w:lang w:val="uk-UA" w:eastAsia="ru-RU"/>
        </w:rPr>
        <w:tab/>
      </w:r>
      <w:r w:rsidRPr="00B27F39">
        <w:rPr>
          <w:rFonts w:ascii="Times New Roman" w:eastAsia="Batang" w:hAnsi="Times New Roman"/>
          <w:sz w:val="24"/>
          <w:lang w:val="uk-UA" w:eastAsia="ru-RU"/>
        </w:rPr>
        <w:t>(3)</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де  </w:t>
      </w:r>
      <w:r w:rsidRPr="00B27F39">
        <w:rPr>
          <w:rFonts w:ascii="Times New Roman" w:eastAsia="Batang" w:hAnsi="Times New Roman"/>
          <w:i/>
          <w:sz w:val="24"/>
          <w:lang w:val="uk-UA" w:eastAsia="ru-RU"/>
        </w:rPr>
        <w:t>Пн/О</w:t>
      </w:r>
      <w:r w:rsidRPr="00B27F39">
        <w:rPr>
          <w:rFonts w:ascii="Times New Roman" w:eastAsia="Times New Roman" w:hAnsi="Times New Roman"/>
          <w:sz w:val="24"/>
          <w:lang w:val="uk-UA" w:eastAsia="ru-RU"/>
        </w:rPr>
        <w:t xml:space="preserve"> – коефіцієнт маржі (Км), або рентабельність продаж;</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Batang" w:hAnsi="Times New Roman"/>
          <w:i/>
          <w:sz w:val="24"/>
          <w:lang w:val="uk-UA" w:eastAsia="ru-RU"/>
        </w:rPr>
        <w:t>О/А – Кта</w:t>
      </w:r>
      <w:r w:rsidRPr="00B27F39">
        <w:rPr>
          <w:rFonts w:ascii="Times New Roman" w:eastAsia="Times New Roman" w:hAnsi="Times New Roman"/>
          <w:sz w:val="24"/>
          <w:lang w:val="uk-UA" w:eastAsia="ru-RU"/>
        </w:rPr>
        <w:t>, коефіцієнт трансформації активів, показує скільки от</w:t>
      </w:r>
      <w:r w:rsidRPr="00B27F39">
        <w:rPr>
          <w:rFonts w:ascii="Times New Roman" w:eastAsia="Times New Roman" w:hAnsi="Times New Roman"/>
          <w:sz w:val="24"/>
          <w:lang w:val="uk-UA" w:eastAsia="ru-RU"/>
        </w:rPr>
        <w:softHyphen/>
        <w:t xml:space="preserve">римано виручки на одну гривню активів.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Ключове значення має коефіцієнт трансформації. Більшість фі</w:t>
      </w:r>
      <w:r w:rsidRPr="00B27F39">
        <w:rPr>
          <w:rFonts w:ascii="Times New Roman" w:eastAsia="Times New Roman" w:hAnsi="Times New Roman"/>
          <w:sz w:val="24"/>
          <w:lang w:val="uk-UA" w:eastAsia="ru-RU"/>
        </w:rPr>
        <w:softHyphen/>
        <w:t>нан</w:t>
      </w:r>
      <w:r w:rsidRPr="00B27F39">
        <w:rPr>
          <w:rFonts w:ascii="Times New Roman" w:eastAsia="Times New Roman" w:hAnsi="Times New Roman"/>
          <w:sz w:val="24"/>
          <w:lang w:val="uk-UA" w:eastAsia="ru-RU"/>
        </w:rPr>
        <w:softHyphen/>
        <w:t>систів вважає цей показник таким, за допомогою якого можна ви</w:t>
      </w:r>
      <w:r w:rsidRPr="00B27F39">
        <w:rPr>
          <w:rFonts w:ascii="Times New Roman" w:eastAsia="Times New Roman" w:hAnsi="Times New Roman"/>
          <w:sz w:val="24"/>
          <w:lang w:val="uk-UA" w:eastAsia="ru-RU"/>
        </w:rPr>
        <w:softHyphen/>
        <w:t>мірювати ефективність роботи в сучасних умовах підприємництва.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Досить важливим для підвищення економічної привабливості суб’єкта підприємництва є врахування виробничого ризику, який впли</w:t>
      </w:r>
      <w:r w:rsidRPr="00B27F39">
        <w:rPr>
          <w:rFonts w:ascii="Times New Roman" w:eastAsia="Times New Roman" w:hAnsi="Times New Roman"/>
          <w:sz w:val="24"/>
          <w:lang w:val="uk-UA" w:eastAsia="ru-RU"/>
        </w:rPr>
        <w:softHyphen/>
        <w:t>ває на результати діяльності. Вимір виробничого ризику здій</w:t>
      </w:r>
      <w:r w:rsidRPr="00B27F39">
        <w:rPr>
          <w:rFonts w:ascii="Times New Roman" w:eastAsia="Times New Roman" w:hAnsi="Times New Roman"/>
          <w:sz w:val="24"/>
          <w:lang w:val="uk-UA" w:eastAsia="ru-RU"/>
        </w:rPr>
        <w:softHyphen/>
        <w:t>сню</w:t>
      </w:r>
      <w:r w:rsidRPr="00B27F39">
        <w:rPr>
          <w:rFonts w:ascii="Times New Roman" w:eastAsia="Times New Roman" w:hAnsi="Times New Roman"/>
          <w:sz w:val="24"/>
          <w:lang w:val="uk-UA" w:eastAsia="ru-RU"/>
        </w:rPr>
        <w:softHyphen/>
        <w:t>ється за допомогою виробничого важеля. Сила впливу виробничого важеля залежить від розміру умовно-постійних витрат в їх загальній структурі. Виробничий важіль розраховується за допомогою на</w:t>
      </w:r>
      <w:r w:rsidRPr="00B27F39">
        <w:rPr>
          <w:rFonts w:ascii="Times New Roman" w:eastAsia="Times New Roman" w:hAnsi="Times New Roman"/>
          <w:sz w:val="24"/>
          <w:lang w:val="uk-UA" w:eastAsia="ru-RU"/>
        </w:rPr>
        <w:softHyphen/>
        <w:t>ступ</w:t>
      </w:r>
      <w:r w:rsidRPr="00B27F39">
        <w:rPr>
          <w:rFonts w:ascii="Times New Roman" w:eastAsia="Times New Roman" w:hAnsi="Times New Roman"/>
          <w:sz w:val="24"/>
          <w:lang w:val="uk-UA" w:eastAsia="ru-RU"/>
        </w:rPr>
        <w:softHyphen/>
        <w:t>ної формули:</w:t>
      </w:r>
    </w:p>
    <w:p w:rsidR="00B827BD" w:rsidRPr="00B27F39" w:rsidRDefault="00B827BD" w:rsidP="00B827BD">
      <w:pPr>
        <w:widowControl w:val="0"/>
        <w:spacing w:after="0" w:line="336" w:lineRule="auto"/>
        <w:ind w:firstLine="283"/>
        <w:jc w:val="center"/>
        <w:rPr>
          <w:rFonts w:ascii="Times New Roman" w:eastAsia="Times New Roman" w:hAnsi="Times New Roman"/>
          <w:sz w:val="24"/>
          <w:lang w:val="uk-UA" w:eastAsia="ru-RU"/>
        </w:rPr>
      </w:pPr>
      <w:r>
        <w:rPr>
          <w:rFonts w:ascii="Times New Roman" w:eastAsia="Times New Roman" w:hAnsi="Times New Roman"/>
          <w:noProof/>
          <w:sz w:val="24"/>
          <w:vertAlign w:val="subscript"/>
          <w:lang w:eastAsia="ru-RU"/>
        </w:rPr>
        <w:drawing>
          <wp:inline distT="0" distB="0" distL="0" distR="0">
            <wp:extent cx="1514475" cy="371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1514475" cy="371475"/>
                    </a:xfrm>
                    <a:prstGeom prst="rect">
                      <a:avLst/>
                    </a:prstGeom>
                    <a:noFill/>
                    <a:ln w="9525">
                      <a:noFill/>
                      <a:miter lim="800000"/>
                      <a:headEnd/>
                      <a:tailEnd/>
                    </a:ln>
                  </pic:spPr>
                </pic:pic>
              </a:graphicData>
            </a:graphic>
          </wp:inline>
        </w:drawing>
      </w:r>
      <w:r w:rsidRPr="00B27F39">
        <w:rPr>
          <w:rFonts w:ascii="Times New Roman" w:eastAsia="Times New Roman" w:hAnsi="Times New Roman"/>
          <w:sz w:val="24"/>
          <w:lang w:val="uk-UA" w:eastAsia="ru-RU"/>
        </w:rPr>
        <w:t xml:space="preserve"> </w:t>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t>(4)</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де  </w:t>
      </w:r>
      <w:r w:rsidRPr="00B27F39">
        <w:rPr>
          <w:rFonts w:ascii="Times New Roman" w:eastAsia="Batang" w:hAnsi="Times New Roman"/>
          <w:i/>
          <w:sz w:val="24"/>
          <w:lang w:val="uk-UA" w:eastAsia="ru-RU"/>
        </w:rPr>
        <w:t>МД</w:t>
      </w:r>
      <w:r w:rsidRPr="00B27F39">
        <w:rPr>
          <w:rFonts w:ascii="Times New Roman" w:eastAsia="Times New Roman" w:hAnsi="Times New Roman"/>
          <w:sz w:val="24"/>
          <w:lang w:val="uk-UA" w:eastAsia="ru-RU"/>
        </w:rPr>
        <w:t xml:space="preserve"> – виручка за мінусом умовно-змінних витрат;</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Batang" w:hAnsi="Times New Roman"/>
          <w:i/>
          <w:sz w:val="24"/>
          <w:lang w:val="uk-UA" w:eastAsia="ru-RU"/>
        </w:rPr>
        <w:t>УПВ</w:t>
      </w:r>
      <w:r w:rsidRPr="00B27F39">
        <w:rPr>
          <w:rFonts w:ascii="Times New Roman" w:eastAsia="Times New Roman" w:hAnsi="Times New Roman"/>
          <w:sz w:val="24"/>
          <w:lang w:val="uk-UA" w:eastAsia="ru-RU"/>
        </w:rPr>
        <w:t xml:space="preserve"> – умовно-постійні витрати;</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Batang" w:hAnsi="Times New Roman"/>
          <w:i/>
          <w:sz w:val="24"/>
          <w:lang w:val="uk-UA" w:eastAsia="ru-RU"/>
        </w:rPr>
        <w:t>МД – УПВ = Пн</w:t>
      </w:r>
      <w:r w:rsidRPr="00B27F39">
        <w:rPr>
          <w:rFonts w:ascii="Times New Roman" w:eastAsia="Times New Roman" w:hAnsi="Times New Roman"/>
          <w:sz w:val="24"/>
          <w:lang w:val="uk-UA" w:eastAsia="ru-RU"/>
        </w:rPr>
        <w:t xml:space="preserve"> – прибуток до сплати податків.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Чим більше значення має виробничий важіль, тим більший ви</w:t>
      </w:r>
      <w:r w:rsidRPr="00B27F39">
        <w:rPr>
          <w:rFonts w:ascii="Times New Roman" w:eastAsia="Times New Roman" w:hAnsi="Times New Roman"/>
          <w:sz w:val="24"/>
          <w:lang w:val="uk-UA" w:eastAsia="ru-RU"/>
        </w:rPr>
        <w:softHyphen/>
        <w:t>роб</w:t>
      </w:r>
      <w:r w:rsidRPr="00B27F39">
        <w:rPr>
          <w:rFonts w:ascii="Times New Roman" w:eastAsia="Times New Roman" w:hAnsi="Times New Roman"/>
          <w:sz w:val="24"/>
          <w:lang w:val="uk-UA" w:eastAsia="ru-RU"/>
        </w:rPr>
        <w:softHyphen/>
        <w:t>ничий ризик. Таким чином, виробничий важіль – це інструмент ре</w:t>
      </w:r>
      <w:r w:rsidRPr="00B27F39">
        <w:rPr>
          <w:rFonts w:ascii="Times New Roman" w:eastAsia="Times New Roman" w:hAnsi="Times New Roman"/>
          <w:sz w:val="24"/>
          <w:lang w:val="uk-UA" w:eastAsia="ru-RU"/>
        </w:rPr>
        <w:softHyphen/>
        <w:t>гулювання маржинального доходу і умовно-постійних витрат з метою максимізації прибутку – нетто. Використовуючи значення вироб</w:t>
      </w:r>
      <w:r w:rsidRPr="00B27F39">
        <w:rPr>
          <w:rFonts w:ascii="Times New Roman" w:eastAsia="Times New Roman" w:hAnsi="Times New Roman"/>
          <w:sz w:val="24"/>
          <w:lang w:val="uk-UA" w:eastAsia="ru-RU"/>
        </w:rPr>
        <w:softHyphen/>
        <w:t>ни</w:t>
      </w:r>
      <w:r w:rsidRPr="00B27F39">
        <w:rPr>
          <w:rFonts w:ascii="Times New Roman" w:eastAsia="Times New Roman" w:hAnsi="Times New Roman"/>
          <w:sz w:val="24"/>
          <w:lang w:val="uk-UA" w:eastAsia="ru-RU"/>
        </w:rPr>
        <w:softHyphen/>
        <w:t>чого важеля можна визначити розмір прибутку, який буде відповідати новим обсягам діяльності суб’єкта підприємництва.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Взагалі, значення виробничого важеля показує на скільки збіль</w:t>
      </w:r>
      <w:r w:rsidRPr="00B27F39">
        <w:rPr>
          <w:rFonts w:ascii="Times New Roman" w:eastAsia="Times New Roman" w:hAnsi="Times New Roman"/>
          <w:sz w:val="24"/>
          <w:lang w:val="uk-UA" w:eastAsia="ru-RU"/>
        </w:rPr>
        <w:softHyphen/>
        <w:t>шиться обсяг прибутку при збільшенні обсягів діяльності на один від</w:t>
      </w:r>
      <w:r w:rsidRPr="00B27F39">
        <w:rPr>
          <w:rFonts w:ascii="Times New Roman" w:eastAsia="Times New Roman" w:hAnsi="Times New Roman"/>
          <w:sz w:val="24"/>
          <w:lang w:val="uk-UA" w:eastAsia="ru-RU"/>
        </w:rPr>
        <w:softHyphen/>
        <w:t>соток. Таким чином, для розрахунку розміру прибутку на наступний період з урахування темпів росту діяльності можна скористатись на</w:t>
      </w:r>
      <w:r w:rsidRPr="00B27F39">
        <w:rPr>
          <w:rFonts w:ascii="Times New Roman" w:eastAsia="Times New Roman" w:hAnsi="Times New Roman"/>
          <w:sz w:val="24"/>
          <w:lang w:val="uk-UA" w:eastAsia="ru-RU"/>
        </w:rPr>
        <w:softHyphen/>
        <w:t>ступною формулою:</w:t>
      </w:r>
    </w:p>
    <w:p w:rsidR="00B827BD" w:rsidRPr="00B27F39" w:rsidRDefault="00B827BD" w:rsidP="00B827BD">
      <w:pPr>
        <w:widowControl w:val="0"/>
        <w:spacing w:after="0" w:line="336" w:lineRule="auto"/>
        <w:ind w:firstLine="283"/>
        <w:jc w:val="center"/>
        <w:rPr>
          <w:rFonts w:ascii="Times New Roman" w:eastAsia="Times New Roman" w:hAnsi="Times New Roman"/>
          <w:sz w:val="24"/>
          <w:lang w:val="uk-UA" w:eastAsia="ru-RU"/>
        </w:rPr>
      </w:pPr>
      <w:r>
        <w:rPr>
          <w:rFonts w:ascii="Times New Roman" w:eastAsia="Times New Roman" w:hAnsi="Times New Roman"/>
          <w:noProof/>
          <w:sz w:val="24"/>
          <w:vertAlign w:val="subscript"/>
          <w:lang w:eastAsia="ru-RU"/>
        </w:rPr>
        <w:drawing>
          <wp:inline distT="0" distB="0" distL="0" distR="0">
            <wp:extent cx="1381125" cy="1809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srcRect/>
                    <a:stretch>
                      <a:fillRect/>
                    </a:stretch>
                  </pic:blipFill>
                  <pic:spPr bwMode="auto">
                    <a:xfrm>
                      <a:off x="0" y="0"/>
                      <a:ext cx="1381125" cy="180975"/>
                    </a:xfrm>
                    <a:prstGeom prst="rect">
                      <a:avLst/>
                    </a:prstGeom>
                    <a:noFill/>
                    <a:ln w="9525">
                      <a:noFill/>
                      <a:miter lim="800000"/>
                      <a:headEnd/>
                      <a:tailEnd/>
                    </a:ln>
                  </pic:spPr>
                </pic:pic>
              </a:graphicData>
            </a:graphic>
          </wp:inline>
        </w:drawing>
      </w:r>
      <w:r w:rsidRPr="00B27F39">
        <w:rPr>
          <w:rFonts w:ascii="Times New Roman" w:eastAsia="Times New Roman" w:hAnsi="Times New Roman"/>
          <w:sz w:val="24"/>
          <w:lang w:val="uk-UA" w:eastAsia="ru-RU"/>
        </w:rPr>
        <w:t xml:space="preserve"> </w:t>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t>(5)</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де  </w:t>
      </w:r>
      <w:r w:rsidRPr="00B27F39">
        <w:rPr>
          <w:rFonts w:ascii="Times New Roman" w:eastAsia="Batang" w:hAnsi="Times New Roman"/>
          <w:i/>
          <w:sz w:val="24"/>
          <w:lang w:val="uk-UA" w:eastAsia="ru-RU"/>
        </w:rPr>
        <w:t>Пнп</w:t>
      </w:r>
      <w:r w:rsidRPr="00B27F39">
        <w:rPr>
          <w:rFonts w:ascii="Times New Roman" w:eastAsia="Times New Roman" w:hAnsi="Times New Roman"/>
          <w:sz w:val="24"/>
          <w:lang w:val="uk-UA" w:eastAsia="ru-RU"/>
        </w:rPr>
        <w:t xml:space="preserve"> – прибуток наступного періоду;</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Batang" w:hAnsi="Times New Roman"/>
          <w:i/>
          <w:sz w:val="24"/>
          <w:lang w:val="uk-UA" w:eastAsia="ru-RU"/>
        </w:rPr>
        <w:lastRenderedPageBreak/>
        <w:t>Пбп</w:t>
      </w:r>
      <w:r w:rsidRPr="00B27F39">
        <w:rPr>
          <w:rFonts w:ascii="Times New Roman" w:eastAsia="Times New Roman" w:hAnsi="Times New Roman"/>
          <w:sz w:val="24"/>
          <w:lang w:val="uk-UA" w:eastAsia="ru-RU"/>
        </w:rPr>
        <w:t xml:space="preserve"> – прибуток, отриманий в базовому періоді;</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Batang" w:hAnsi="Times New Roman"/>
          <w:i/>
          <w:sz w:val="24"/>
          <w:lang w:val="uk-UA" w:eastAsia="ru-RU"/>
        </w:rPr>
        <w:t>ТРд</w:t>
      </w:r>
      <w:r w:rsidRPr="00B27F39">
        <w:rPr>
          <w:rFonts w:ascii="Times New Roman" w:eastAsia="Times New Roman" w:hAnsi="Times New Roman"/>
          <w:sz w:val="24"/>
          <w:lang w:val="uk-UA" w:eastAsia="ru-RU"/>
        </w:rPr>
        <w:t xml:space="preserve"> – темпи росту діяльності в наступному періоді;</w:t>
      </w:r>
    </w:p>
    <w:p w:rsidR="00B827BD" w:rsidRPr="00B27F39" w:rsidRDefault="00B827BD" w:rsidP="00B827BD">
      <w:pPr>
        <w:widowControl w:val="0"/>
        <w:spacing w:after="0" w:line="336" w:lineRule="auto"/>
        <w:ind w:firstLine="283"/>
        <w:rPr>
          <w:rFonts w:ascii="Times New Roman" w:eastAsia="Times New Roman" w:hAnsi="Times New Roman"/>
          <w:sz w:val="24"/>
          <w:lang w:val="uk-UA" w:eastAsia="ru-RU"/>
        </w:rPr>
      </w:pPr>
      <w:r w:rsidRPr="00B27F39">
        <w:rPr>
          <w:rFonts w:ascii="Times New Roman" w:eastAsia="Batang" w:hAnsi="Times New Roman"/>
          <w:i/>
          <w:sz w:val="24"/>
          <w:lang w:val="uk-UA" w:eastAsia="ru-RU"/>
        </w:rPr>
        <w:t>ВВ</w:t>
      </w:r>
      <w:r w:rsidRPr="00B27F39">
        <w:rPr>
          <w:rFonts w:ascii="Times New Roman" w:eastAsia="Times New Roman" w:hAnsi="Times New Roman"/>
          <w:sz w:val="24"/>
          <w:lang w:val="uk-UA" w:eastAsia="ru-RU"/>
        </w:rPr>
        <w:t xml:space="preserve"> – значення виробничого важеля.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Слід звернути увагу, що в сучасних умовах господарювання суб’єкт підприємництва самостійно обирає стратегічні напрями щодо забезпечення збільшення обсягів внутрішніх джерел фінансування у відповідності з потребами розвитку діяльності. При розробці стратегії використання та формування внутрішніх джерел фінансування діяль</w:t>
      </w:r>
      <w:r w:rsidRPr="00B27F39">
        <w:rPr>
          <w:rFonts w:ascii="Times New Roman" w:eastAsia="Times New Roman" w:hAnsi="Times New Roman"/>
          <w:sz w:val="24"/>
          <w:szCs w:val="20"/>
          <w:lang w:val="uk-UA" w:eastAsia="ru-RU"/>
        </w:rPr>
        <w:softHyphen/>
        <w:t>ності керівництво підприємства має враховувати:</w:t>
      </w:r>
    </w:p>
    <w:p w:rsidR="00B827BD" w:rsidRPr="00B27F39" w:rsidRDefault="00B827BD" w:rsidP="00B827BD">
      <w:pPr>
        <w:widowControl w:val="0"/>
        <w:numPr>
          <w:ilvl w:val="0"/>
          <w:numId w:val="31"/>
        </w:numPr>
        <w:tabs>
          <w:tab w:val="num" w:pos="-2880"/>
          <w:tab w:val="num" w:pos="8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галузеві особливості діяльності (промисловість, сільське госпо</w:t>
      </w:r>
      <w:r w:rsidRPr="00B27F39">
        <w:rPr>
          <w:rFonts w:ascii="Times New Roman" w:eastAsia="Times New Roman" w:hAnsi="Times New Roman"/>
          <w:sz w:val="24"/>
          <w:szCs w:val="20"/>
          <w:lang w:val="uk-UA" w:eastAsia="ru-RU"/>
        </w:rPr>
        <w:softHyphen/>
        <w:t>дарство, торгівля, будівництво т. і.);</w:t>
      </w:r>
    </w:p>
    <w:p w:rsidR="00B827BD" w:rsidRPr="00B27F39" w:rsidRDefault="00B827BD" w:rsidP="00B827BD">
      <w:pPr>
        <w:widowControl w:val="0"/>
        <w:numPr>
          <w:ilvl w:val="0"/>
          <w:numId w:val="31"/>
        </w:numPr>
        <w:tabs>
          <w:tab w:val="num" w:pos="-2880"/>
          <w:tab w:val="num" w:pos="8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стадію життєвого циклу;</w:t>
      </w:r>
    </w:p>
    <w:p w:rsidR="00B827BD" w:rsidRPr="00B27F39" w:rsidRDefault="00B827BD" w:rsidP="00B827BD">
      <w:pPr>
        <w:widowControl w:val="0"/>
        <w:numPr>
          <w:ilvl w:val="0"/>
          <w:numId w:val="31"/>
        </w:numPr>
        <w:tabs>
          <w:tab w:val="num" w:pos="-2880"/>
          <w:tab w:val="num" w:pos="8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можливості розвитку та розширення діяльності.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Окремим напрямом вивчення цієї теми є амортизаційна політика суб’єкта підприємництва, методичні підходи нарахування амортизації та порядок використання амортизаційних відрахувань у фінансуванні фінансово-господарської діяльності підприємства.</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Плани практичних занять</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1</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Механізм формування прибутку суб’єкта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2.  Порядок використання прибутку суб’єкта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Порядок нарахування амортизаційних відрахувань.</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2</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Врахування впливу фінансових і</w:t>
      </w:r>
      <w:r>
        <w:rPr>
          <w:rFonts w:ascii="Times New Roman" w:eastAsia="Times New Roman" w:hAnsi="Times New Roman"/>
          <w:sz w:val="24"/>
          <w:szCs w:val="20"/>
          <w:lang w:val="uk-UA" w:eastAsia="ru-RU"/>
        </w:rPr>
        <w:t>нструментів (фінансового та опе</w:t>
      </w:r>
      <w:r w:rsidRPr="00B27F39">
        <w:rPr>
          <w:rFonts w:ascii="Times New Roman" w:eastAsia="Times New Roman" w:hAnsi="Times New Roman"/>
          <w:sz w:val="24"/>
          <w:szCs w:val="20"/>
          <w:lang w:val="uk-UA" w:eastAsia="ru-RU"/>
        </w:rPr>
        <w:t xml:space="preserve">раційного важеля) на діяльність суб’єкта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 xml:space="preserve">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Порядок розрахунку прибутку суб’єкта підприємництва з викорис</w:t>
      </w:r>
      <w:r w:rsidRPr="00B27F39">
        <w:rPr>
          <w:rFonts w:ascii="Times New Roman" w:eastAsia="Times New Roman" w:hAnsi="Times New Roman"/>
          <w:sz w:val="24"/>
          <w:szCs w:val="20"/>
          <w:lang w:val="uk-UA" w:eastAsia="ru-RU"/>
        </w:rPr>
        <w:softHyphen/>
        <w:t>танням коефіцієнта операційного важеля</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3.  Розрахунок економічної привабливості суб’єкта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 </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Тести самоконтролю</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1. </w:t>
      </w:r>
      <w:r w:rsidRPr="00B27F39">
        <w:rPr>
          <w:rFonts w:ascii="Times New Roman" w:eastAsia="Times New Roman" w:hAnsi="Times New Roman"/>
          <w:i/>
          <w:sz w:val="24"/>
          <w:szCs w:val="20"/>
          <w:lang w:val="uk-UA" w:eastAsia="ru-RU"/>
        </w:rPr>
        <w:t>Тезаврація прибутку – це...</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а) розподіл чистого прибутку між власниками підприємства; </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спрямування чистого прибутку на формування власного капіталу підприємства;</w:t>
      </w:r>
    </w:p>
    <w:p w:rsidR="00B827BD" w:rsidRPr="00B27F39" w:rsidRDefault="00B827BD" w:rsidP="00B827BD">
      <w:pPr>
        <w:widowControl w:val="0"/>
        <w:shd w:val="clear" w:color="auto" w:fill="FFFFFF"/>
        <w:tabs>
          <w:tab w:val="left" w:pos="533"/>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приховання прибутку;</w:t>
      </w:r>
    </w:p>
    <w:p w:rsidR="00B827BD" w:rsidRPr="00B27F39" w:rsidRDefault="00B827BD" w:rsidP="00B827BD">
      <w:pPr>
        <w:widowControl w:val="0"/>
        <w:shd w:val="clear" w:color="auto" w:fill="FFFFFF"/>
        <w:tabs>
          <w:tab w:val="left" w:pos="533"/>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г) спрямування прибутку виключно на поповнення власних обігових коштів </w:t>
      </w:r>
      <w:r w:rsidRPr="00B27F39">
        <w:rPr>
          <w:rFonts w:ascii="Times New Roman" w:eastAsia="Times New Roman" w:hAnsi="Times New Roman"/>
          <w:sz w:val="24"/>
          <w:szCs w:val="20"/>
          <w:lang w:val="uk-UA" w:eastAsia="ru-RU"/>
        </w:rPr>
        <w:lastRenderedPageBreak/>
        <w:t>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2.</w:t>
      </w:r>
      <w:r w:rsidRPr="00B27F39">
        <w:rPr>
          <w:rFonts w:ascii="Times New Roman" w:eastAsia="Times New Roman" w:hAnsi="Times New Roman"/>
          <w:b/>
          <w:i/>
          <w:sz w:val="24"/>
          <w:szCs w:val="20"/>
          <w:lang w:val="uk-UA" w:eastAsia="ru-RU"/>
        </w:rPr>
        <w:t> </w:t>
      </w:r>
      <w:r w:rsidRPr="00B27F39">
        <w:rPr>
          <w:rFonts w:ascii="Times New Roman" w:eastAsia="Times New Roman" w:hAnsi="Times New Roman"/>
          <w:i/>
          <w:sz w:val="24"/>
          <w:szCs w:val="20"/>
          <w:lang w:val="uk-UA" w:eastAsia="ru-RU"/>
        </w:rPr>
        <w:t>Власний капітал суб’єктів підприємництва формується за ра</w:t>
      </w:r>
      <w:r w:rsidRPr="00B27F39">
        <w:rPr>
          <w:rFonts w:ascii="Times New Roman" w:eastAsia="Times New Roman" w:hAnsi="Times New Roman"/>
          <w:i/>
          <w:sz w:val="24"/>
          <w:szCs w:val="20"/>
          <w:lang w:val="uk-UA" w:eastAsia="ru-RU"/>
        </w:rPr>
        <w:softHyphen/>
        <w:t>хунок:</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випуску облігацій, звичайних акцій, прибутку від фінансово-гос</w:t>
      </w:r>
      <w:r w:rsidRPr="00B27F39">
        <w:rPr>
          <w:rFonts w:ascii="Times New Roman" w:eastAsia="Times New Roman" w:hAnsi="Times New Roman"/>
          <w:sz w:val="24"/>
          <w:szCs w:val="20"/>
          <w:lang w:val="uk-UA" w:eastAsia="ru-RU"/>
        </w:rPr>
        <w:softHyphen/>
        <w:t>по</w:t>
      </w:r>
      <w:r w:rsidRPr="00B27F39">
        <w:rPr>
          <w:rFonts w:ascii="Times New Roman" w:eastAsia="Times New Roman" w:hAnsi="Times New Roman"/>
          <w:sz w:val="24"/>
          <w:szCs w:val="20"/>
          <w:lang w:val="uk-UA" w:eastAsia="ru-RU"/>
        </w:rPr>
        <w:softHyphen/>
        <w:t>дарської діяльності;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продаж привілейованих акцій, облігацій, звичайних акцій;</w:t>
      </w:r>
    </w:p>
    <w:p w:rsidR="00B827BD" w:rsidRPr="00B27F39" w:rsidRDefault="00B827BD" w:rsidP="00B827BD">
      <w:pPr>
        <w:widowControl w:val="0"/>
        <w:spacing w:after="0" w:line="336" w:lineRule="auto"/>
        <w:ind w:firstLine="283"/>
        <w:jc w:val="both"/>
        <w:rPr>
          <w:rFonts w:ascii="Times New Roman" w:eastAsia="Times New Roman" w:hAnsi="Times New Roman"/>
          <w:spacing w:val="-1"/>
          <w:sz w:val="24"/>
          <w:szCs w:val="20"/>
          <w:lang w:val="uk-UA" w:eastAsia="ru-RU"/>
        </w:rPr>
      </w:pPr>
      <w:r w:rsidRPr="00B27F39">
        <w:rPr>
          <w:rFonts w:ascii="Times New Roman" w:eastAsia="Times New Roman" w:hAnsi="Times New Roman"/>
          <w:spacing w:val="-1"/>
          <w:sz w:val="24"/>
          <w:szCs w:val="20"/>
          <w:lang w:val="uk-UA" w:eastAsia="ru-RU"/>
        </w:rPr>
        <w:t>в) статутного фонду, прибутку ві</w:t>
      </w:r>
      <w:r>
        <w:rPr>
          <w:rFonts w:ascii="Times New Roman" w:eastAsia="Times New Roman" w:hAnsi="Times New Roman"/>
          <w:spacing w:val="-1"/>
          <w:sz w:val="24"/>
          <w:szCs w:val="20"/>
          <w:lang w:val="uk-UA" w:eastAsia="ru-RU"/>
        </w:rPr>
        <w:t>д фінансово-господарської діяль</w:t>
      </w:r>
      <w:r w:rsidRPr="00B27F39">
        <w:rPr>
          <w:rFonts w:ascii="Times New Roman" w:eastAsia="Times New Roman" w:hAnsi="Times New Roman"/>
          <w:spacing w:val="-1"/>
          <w:sz w:val="24"/>
          <w:szCs w:val="20"/>
          <w:lang w:val="uk-UA" w:eastAsia="ru-RU"/>
        </w:rPr>
        <w:t>ності;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звичайних акцій, привілейованих акцій, прибутку від фінансово-господарської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3.</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Назвіть основні засоби, до</w:t>
      </w:r>
      <w:r>
        <w:rPr>
          <w:rFonts w:ascii="Times New Roman" w:eastAsia="Arial Unicode MS" w:hAnsi="Times New Roman"/>
          <w:i/>
          <w:sz w:val="24"/>
          <w:szCs w:val="24"/>
          <w:lang w:val="uk-UA" w:eastAsia="ru-RU"/>
        </w:rPr>
        <w:t xml:space="preserve"> яких може бути застосована при</w:t>
      </w:r>
      <w:r w:rsidRPr="00B27F39">
        <w:rPr>
          <w:rFonts w:ascii="Times New Roman" w:eastAsia="Arial Unicode MS" w:hAnsi="Times New Roman"/>
          <w:i/>
          <w:sz w:val="24"/>
          <w:szCs w:val="24"/>
          <w:lang w:val="uk-UA" w:eastAsia="ru-RU"/>
        </w:rPr>
        <w:t>скорена амортизація згідно з чинним законодавством:</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будівлі і споруди;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автотранспорт;</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обладнання;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комп’ютерна техніка.</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4.</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 xml:space="preserve">Амортизація входить до </w:t>
      </w:r>
      <w:r>
        <w:rPr>
          <w:rFonts w:ascii="Times New Roman" w:eastAsia="Arial Unicode MS" w:hAnsi="Times New Roman"/>
          <w:i/>
          <w:sz w:val="24"/>
          <w:szCs w:val="24"/>
          <w:lang w:val="uk-UA" w:eastAsia="ru-RU"/>
        </w:rPr>
        <w:t>складу внутрішніх фінансових ре</w:t>
      </w:r>
      <w:r w:rsidRPr="00B27F39">
        <w:rPr>
          <w:rFonts w:ascii="Times New Roman" w:eastAsia="Arial Unicode MS" w:hAnsi="Times New Roman"/>
          <w:i/>
          <w:sz w:val="24"/>
          <w:szCs w:val="24"/>
          <w:lang w:val="uk-UA" w:eastAsia="ru-RU"/>
        </w:rPr>
        <w:t>су</w:t>
      </w:r>
      <w:r>
        <w:rPr>
          <w:rFonts w:ascii="Times New Roman" w:eastAsia="Arial Unicode MS" w:hAnsi="Times New Roman"/>
          <w:i/>
          <w:sz w:val="24"/>
          <w:szCs w:val="24"/>
          <w:lang w:val="uk-UA" w:eastAsia="ru-RU"/>
        </w:rPr>
        <w:t>р</w:t>
      </w:r>
      <w:r w:rsidRPr="00B27F39">
        <w:rPr>
          <w:rFonts w:ascii="Times New Roman" w:eastAsia="Arial Unicode MS" w:hAnsi="Times New Roman"/>
          <w:i/>
          <w:sz w:val="24"/>
          <w:szCs w:val="24"/>
          <w:lang w:val="uk-UA" w:eastAsia="ru-RU"/>
        </w:rPr>
        <w:t>сів підприємства, тому що:</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є тимчасово вільними грошовими коштами і не вилучається у під</w:t>
      </w:r>
      <w:r w:rsidRPr="00B27F39">
        <w:rPr>
          <w:rFonts w:ascii="Times New Roman" w:eastAsia="Arial Unicode MS" w:hAnsi="Times New Roman"/>
          <w:sz w:val="24"/>
          <w:szCs w:val="24"/>
          <w:lang w:val="uk-UA" w:eastAsia="ru-RU"/>
        </w:rPr>
        <w:softHyphen/>
        <w:t>приємства протягом його фінансово-господарської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дає можливість накопичити кошти для відтворення основних фондів;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ніколи не приймає форму доходу підприємства від здійснення фі</w:t>
      </w:r>
      <w:r w:rsidRPr="00B27F39">
        <w:rPr>
          <w:rFonts w:ascii="Times New Roman" w:eastAsia="Arial Unicode MS" w:hAnsi="Times New Roman"/>
          <w:sz w:val="24"/>
          <w:szCs w:val="24"/>
          <w:lang w:val="uk-UA" w:eastAsia="ru-RU"/>
        </w:rPr>
        <w:softHyphen/>
        <w:t>нансово-господарської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враховується в собівартість виробленої продукції.</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5. </w:t>
      </w:r>
      <w:r w:rsidRPr="00B27F39">
        <w:rPr>
          <w:rFonts w:ascii="Times New Roman" w:eastAsia="Times New Roman" w:hAnsi="Times New Roman"/>
          <w:i/>
          <w:sz w:val="24"/>
          <w:szCs w:val="20"/>
          <w:lang w:val="uk-UA" w:eastAsia="ru-RU"/>
        </w:rPr>
        <w:t>Основним фактором, що визначає пропорції розподілу при</w:t>
      </w:r>
      <w:r w:rsidRPr="00B27F39">
        <w:rPr>
          <w:rFonts w:ascii="Times New Roman" w:eastAsia="Times New Roman" w:hAnsi="Times New Roman"/>
          <w:i/>
          <w:sz w:val="24"/>
          <w:szCs w:val="20"/>
          <w:lang w:val="uk-UA" w:eastAsia="ru-RU"/>
        </w:rPr>
        <w:softHyphen/>
        <w:t>бут</w:t>
      </w:r>
      <w:r w:rsidRPr="00B27F39">
        <w:rPr>
          <w:rFonts w:ascii="Times New Roman" w:eastAsia="Times New Roman" w:hAnsi="Times New Roman"/>
          <w:i/>
          <w:sz w:val="24"/>
          <w:szCs w:val="20"/>
          <w:lang w:val="uk-UA" w:eastAsia="ru-RU"/>
        </w:rPr>
        <w:softHyphen/>
        <w:t>ку підприємства за окремими напрямками є:</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дивідендна політика суб’єкта підприємництва;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амортизаційна політика;</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політика формування власних фінансових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г) податкова політика держави.</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6</w:t>
      </w:r>
      <w:r w:rsidRPr="00B27F39">
        <w:rPr>
          <w:rFonts w:ascii="Times New Roman" w:eastAsia="Times New Roman" w:hAnsi="Times New Roman"/>
          <w:b/>
          <w:i/>
          <w:sz w:val="24"/>
          <w:szCs w:val="20"/>
          <w:lang w:val="uk-UA" w:eastAsia="ru-RU"/>
        </w:rPr>
        <w:t>.</w:t>
      </w:r>
      <w:r w:rsidRPr="00B27F39">
        <w:rPr>
          <w:rFonts w:ascii="Times New Roman" w:eastAsia="Times New Roman" w:hAnsi="Times New Roman"/>
          <w:i/>
          <w:sz w:val="24"/>
          <w:szCs w:val="20"/>
          <w:lang w:val="uk-UA" w:eastAsia="ru-RU"/>
        </w:rPr>
        <w:t xml:space="preserve"> Маржинальний прибуток— це...</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те саме, що й звичайний прибуток підприємства до оподатку</w:t>
      </w:r>
      <w:r w:rsidRPr="00B27F39">
        <w:rPr>
          <w:rFonts w:ascii="Times New Roman" w:eastAsia="Times New Roman" w:hAnsi="Times New Roman"/>
          <w:sz w:val="24"/>
          <w:szCs w:val="20"/>
          <w:lang w:val="uk-UA" w:eastAsia="ru-RU"/>
        </w:rPr>
        <w:softHyphen/>
        <w:t>вання;</w:t>
      </w:r>
    </w:p>
    <w:p w:rsidR="00B827BD" w:rsidRPr="00B27F39" w:rsidRDefault="00B827BD" w:rsidP="00B827BD">
      <w:pPr>
        <w:widowControl w:val="0"/>
        <w:shd w:val="clear" w:color="auto" w:fill="FFFFFF"/>
        <w:tabs>
          <w:tab w:val="left" w:pos="504"/>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показник, який характеризує частину чистої виручки, що спря</w:t>
      </w:r>
      <w:r w:rsidRPr="00B27F39">
        <w:rPr>
          <w:rFonts w:ascii="Times New Roman" w:eastAsia="Times New Roman" w:hAnsi="Times New Roman"/>
          <w:sz w:val="24"/>
          <w:szCs w:val="20"/>
          <w:lang w:val="uk-UA" w:eastAsia="ru-RU"/>
        </w:rPr>
        <w:softHyphen/>
        <w:t>мо</w:t>
      </w:r>
      <w:r w:rsidRPr="00B27F39">
        <w:rPr>
          <w:rFonts w:ascii="Times New Roman" w:eastAsia="Times New Roman" w:hAnsi="Times New Roman"/>
          <w:sz w:val="24"/>
          <w:szCs w:val="20"/>
          <w:lang w:val="uk-UA" w:eastAsia="ru-RU"/>
        </w:rPr>
        <w:softHyphen/>
        <w:t>ву</w:t>
      </w:r>
      <w:r w:rsidRPr="00B27F39">
        <w:rPr>
          <w:rFonts w:ascii="Times New Roman" w:eastAsia="Times New Roman" w:hAnsi="Times New Roman"/>
          <w:sz w:val="24"/>
          <w:szCs w:val="20"/>
          <w:lang w:val="uk-UA" w:eastAsia="ru-RU"/>
        </w:rPr>
        <w:softHyphen/>
        <w:t>ється на покриття умовно змінних витрат;</w:t>
      </w:r>
    </w:p>
    <w:p w:rsidR="00B827BD" w:rsidRPr="00B27F39" w:rsidRDefault="00B827BD" w:rsidP="00B827BD">
      <w:pPr>
        <w:widowControl w:val="0"/>
        <w:shd w:val="clear" w:color="auto" w:fill="FFFFFF"/>
        <w:tabs>
          <w:tab w:val="left" w:pos="504"/>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прибуток, що залишається в розпорядженні підприємства після опо</w:t>
      </w:r>
      <w:r w:rsidRPr="00B27F39">
        <w:rPr>
          <w:rFonts w:ascii="Times New Roman" w:eastAsia="Times New Roman" w:hAnsi="Times New Roman"/>
          <w:sz w:val="24"/>
          <w:szCs w:val="20"/>
          <w:lang w:val="uk-UA" w:eastAsia="ru-RU"/>
        </w:rPr>
        <w:softHyphen/>
        <w:t>даткування;</w:t>
      </w:r>
    </w:p>
    <w:p w:rsidR="00B827BD" w:rsidRPr="00B27F39" w:rsidRDefault="00B827BD" w:rsidP="00B827BD">
      <w:pPr>
        <w:widowControl w:val="0"/>
        <w:shd w:val="clear" w:color="auto" w:fill="FFFFFF"/>
        <w:tabs>
          <w:tab w:val="left" w:pos="504"/>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показник, який характеризує частину виручки, що спрямовується на заміщення умовно постійних витрат і формування прибутку від реа</w:t>
      </w:r>
      <w:r w:rsidRPr="00B27F39">
        <w:rPr>
          <w:rFonts w:ascii="Times New Roman" w:eastAsia="Times New Roman" w:hAnsi="Times New Roman"/>
          <w:sz w:val="24"/>
          <w:szCs w:val="20"/>
          <w:lang w:val="uk-UA" w:eastAsia="ru-RU"/>
        </w:rPr>
        <w:softHyphen/>
        <w:t xml:space="preserve">лізації. </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7.</w:t>
      </w:r>
      <w:r w:rsidRPr="00B27F39">
        <w:rPr>
          <w:rFonts w:ascii="Times New Roman" w:eastAsia="Times New Roman" w:hAnsi="Times New Roman"/>
          <w:i/>
          <w:sz w:val="24"/>
          <w:szCs w:val="20"/>
          <w:lang w:val="uk-UA" w:eastAsia="ru-RU"/>
        </w:rPr>
        <w:t xml:space="preserve"> Приховані резерви....</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відображаються у статті балансу «Додатковий капітал»;</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б) можуть формуватися в результаті поповнення забезпечень насту</w:t>
      </w:r>
      <w:r w:rsidRPr="00B27F39">
        <w:rPr>
          <w:rFonts w:ascii="Times New Roman" w:eastAsia="Times New Roman" w:hAnsi="Times New Roman"/>
          <w:sz w:val="24"/>
          <w:szCs w:val="20"/>
          <w:lang w:val="uk-UA" w:eastAsia="ru-RU"/>
        </w:rPr>
        <w:softHyphen/>
        <w:t>пних витрат;</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це частина капіталу підприємства, яка жодним чином не відо</w:t>
      </w:r>
      <w:r w:rsidRPr="00B27F39">
        <w:rPr>
          <w:rFonts w:ascii="Times New Roman" w:eastAsia="Times New Roman" w:hAnsi="Times New Roman"/>
          <w:sz w:val="24"/>
          <w:szCs w:val="20"/>
          <w:lang w:val="uk-UA" w:eastAsia="ru-RU"/>
        </w:rPr>
        <w:softHyphen/>
        <w:t>бра</w:t>
      </w:r>
      <w:r w:rsidRPr="00B27F39">
        <w:rPr>
          <w:rFonts w:ascii="Times New Roman" w:eastAsia="Times New Roman" w:hAnsi="Times New Roman"/>
          <w:sz w:val="24"/>
          <w:szCs w:val="20"/>
          <w:lang w:val="uk-UA" w:eastAsia="ru-RU"/>
        </w:rPr>
        <w:softHyphen/>
        <w:t>жена в його балансі;</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утворюються в результаті заниження реалізаційних цін на про</w:t>
      </w:r>
      <w:r w:rsidRPr="00B27F39">
        <w:rPr>
          <w:rFonts w:ascii="Times New Roman" w:eastAsia="Times New Roman" w:hAnsi="Times New Roman"/>
          <w:sz w:val="24"/>
          <w:szCs w:val="20"/>
          <w:lang w:val="uk-UA" w:eastAsia="ru-RU"/>
        </w:rPr>
        <w:softHyphen/>
        <w:t>дукцію.</w:t>
      </w:r>
    </w:p>
    <w:p w:rsidR="00B827BD" w:rsidRPr="00B27F39" w:rsidRDefault="00B827BD" w:rsidP="00B827BD">
      <w:pPr>
        <w:widowControl w:val="0"/>
        <w:shd w:val="clear" w:color="auto" w:fill="FFFFFF"/>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8.</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Операційний Cash-flow характеризує...</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величину чистих грошових потоків, які залишаються в розпоряд</w:t>
      </w:r>
      <w:r w:rsidRPr="00B27F39">
        <w:rPr>
          <w:rFonts w:ascii="Times New Roman" w:eastAsia="Times New Roman" w:hAnsi="Times New Roman"/>
          <w:sz w:val="24"/>
          <w:szCs w:val="20"/>
          <w:lang w:val="uk-UA" w:eastAsia="ru-RU"/>
        </w:rPr>
        <w:softHyphen/>
        <w:t>жен</w:t>
      </w:r>
      <w:r w:rsidRPr="00B27F39">
        <w:rPr>
          <w:rFonts w:ascii="Times New Roman" w:eastAsia="Times New Roman" w:hAnsi="Times New Roman"/>
          <w:sz w:val="24"/>
          <w:szCs w:val="20"/>
          <w:lang w:val="uk-UA" w:eastAsia="ru-RU"/>
        </w:rPr>
        <w:softHyphen/>
        <w:t xml:space="preserve">ні підприємства в результаті основної діяльності; </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величину чистого прибутку підприємства;</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величину вхідних грошових потоків підприємства;</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величину чистого прибутку, амортизацію та приріст забезпечень.</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9.</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Статутний капітал підприємства – це:</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бюджетні кошти, які виділені підприємству при його утворенні;</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власні кошти підприємств різних форм власності, джерелами ут</w:t>
      </w:r>
      <w:r w:rsidRPr="00B27F39">
        <w:rPr>
          <w:rFonts w:ascii="Times New Roman" w:eastAsia="Times New Roman" w:hAnsi="Times New Roman"/>
          <w:sz w:val="24"/>
          <w:szCs w:val="20"/>
          <w:lang w:val="uk-UA" w:eastAsia="ru-RU"/>
        </w:rPr>
        <w:softHyphen/>
        <w:t>во</w:t>
      </w:r>
      <w:r w:rsidRPr="00B27F39">
        <w:rPr>
          <w:rFonts w:ascii="Times New Roman" w:eastAsia="Times New Roman" w:hAnsi="Times New Roman"/>
          <w:sz w:val="24"/>
          <w:szCs w:val="20"/>
          <w:lang w:val="uk-UA" w:eastAsia="ru-RU"/>
        </w:rPr>
        <w:softHyphen/>
        <w:t>рення яких є акціонерний капітал, вступні внески членів товариств, бюджетні кошти, галузеві фінансові ресурси;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сума основних та оборотних коштів підприємства;</w:t>
      </w:r>
    </w:p>
    <w:p w:rsidR="00B827BD" w:rsidRPr="00B27F39" w:rsidRDefault="00B827BD" w:rsidP="00B827BD">
      <w:pPr>
        <w:widowControl w:val="0"/>
        <w:shd w:val="clear" w:color="auto" w:fill="FFFFFF"/>
        <w:tabs>
          <w:tab w:val="left" w:pos="538"/>
        </w:tabs>
        <w:adjustRightInd w:val="0"/>
        <w:spacing w:after="0" w:line="336"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г) сума грошових вкладів учасників у майно при утворенні підпри</w:t>
      </w:r>
      <w:r w:rsidRPr="00B27F39">
        <w:rPr>
          <w:rFonts w:ascii="Times New Roman" w:eastAsia="Times New Roman" w:hAnsi="Times New Roman"/>
          <w:sz w:val="24"/>
          <w:szCs w:val="20"/>
          <w:lang w:val="uk-UA" w:eastAsia="ru-RU"/>
        </w:rPr>
        <w:softHyphen/>
        <w:t>ємства.</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10. </w:t>
      </w:r>
      <w:r w:rsidRPr="00B27F39">
        <w:rPr>
          <w:rFonts w:ascii="Times New Roman" w:eastAsia="Times New Roman" w:hAnsi="Times New Roman"/>
          <w:i/>
          <w:sz w:val="24"/>
          <w:szCs w:val="20"/>
          <w:lang w:val="uk-UA" w:eastAsia="ru-RU"/>
        </w:rPr>
        <w:t>Самофінансування фінансово-господарської діяльності це:</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фінансова стратегія управління фондами грошових коштів для за</w:t>
      </w:r>
      <w:r w:rsidRPr="00B27F39">
        <w:rPr>
          <w:rFonts w:ascii="Times New Roman" w:eastAsia="Times New Roman" w:hAnsi="Times New Roman"/>
          <w:sz w:val="24"/>
          <w:szCs w:val="20"/>
          <w:lang w:val="uk-UA" w:eastAsia="ru-RU"/>
        </w:rPr>
        <w:softHyphen/>
        <w:t>безпечення фінансування розширеного відтворення;</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забезпечення обсягів виробництва на рівні точки беззбитковості;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забезпечення фінансування на рівні межі рентабельності;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стратегія управління для забезпечення простого відтворення.</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Розрахункові завдання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1. </w:t>
      </w:r>
      <w:r w:rsidRPr="00B27F39">
        <w:rPr>
          <w:rFonts w:ascii="Times New Roman" w:eastAsia="Arial Unicode MS" w:hAnsi="Times New Roman"/>
          <w:sz w:val="24"/>
          <w:szCs w:val="24"/>
          <w:lang w:val="uk-UA" w:eastAsia="ru-RU"/>
        </w:rPr>
        <w:t>Визначити показники ефективності використання ос</w:t>
      </w:r>
      <w:r w:rsidRPr="00B27F39">
        <w:rPr>
          <w:rFonts w:ascii="Times New Roman" w:eastAsia="Arial Unicode MS" w:hAnsi="Times New Roman"/>
          <w:sz w:val="24"/>
          <w:szCs w:val="24"/>
          <w:lang w:val="uk-UA" w:eastAsia="ru-RU"/>
        </w:rPr>
        <w:softHyphen/>
        <w:t>новних засобів на основі таких даних:</w:t>
      </w: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047"/>
        <w:gridCol w:w="1124"/>
        <w:gridCol w:w="1124"/>
        <w:gridCol w:w="1201"/>
      </w:tblGrid>
      <w:tr w:rsidR="00B827BD" w:rsidRPr="00B27F39" w:rsidTr="00703E8A">
        <w:trPr>
          <w:jc w:val="center"/>
        </w:trPr>
        <w:tc>
          <w:tcPr>
            <w:tcW w:w="5047" w:type="dxa"/>
            <w:vMerge w:val="restart"/>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Показник</w:t>
            </w:r>
          </w:p>
        </w:tc>
        <w:tc>
          <w:tcPr>
            <w:tcW w:w="2248" w:type="dxa"/>
            <w:gridSpan w:val="2"/>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Періоди</w:t>
            </w:r>
          </w:p>
        </w:tc>
        <w:tc>
          <w:tcPr>
            <w:tcW w:w="1201" w:type="dxa"/>
            <w:vMerge w:val="restart"/>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Відхилення</w:t>
            </w:r>
          </w:p>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r w:rsidR="00B827BD" w:rsidRPr="00B27F39" w:rsidTr="00703E8A">
        <w:trPr>
          <w:jc w:val="center"/>
        </w:trPr>
        <w:tc>
          <w:tcPr>
            <w:tcW w:w="5047" w:type="dxa"/>
            <w:vMerge/>
            <w:vAlign w:val="center"/>
            <w:hideMark/>
          </w:tcPr>
          <w:p w:rsidR="00B827BD" w:rsidRPr="00B27F39" w:rsidRDefault="00B827BD" w:rsidP="00703E8A">
            <w:pPr>
              <w:spacing w:after="0" w:line="336" w:lineRule="auto"/>
              <w:rPr>
                <w:rFonts w:ascii="Times New Roman" w:eastAsia="Arial Unicode MS" w:hAnsi="Times New Roman"/>
                <w:sz w:val="24"/>
                <w:szCs w:val="24"/>
                <w:lang w:val="uk-UA" w:eastAsia="ru-RU"/>
              </w:rPr>
            </w:pPr>
          </w:p>
        </w:tc>
        <w:tc>
          <w:tcPr>
            <w:tcW w:w="112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базисний</w:t>
            </w:r>
          </w:p>
        </w:tc>
        <w:tc>
          <w:tcPr>
            <w:tcW w:w="112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Звітний</w:t>
            </w:r>
          </w:p>
        </w:tc>
        <w:tc>
          <w:tcPr>
            <w:tcW w:w="0" w:type="auto"/>
            <w:vMerge/>
            <w:vAlign w:val="center"/>
            <w:hideMark/>
          </w:tcPr>
          <w:p w:rsidR="00B827BD" w:rsidRPr="00B27F39" w:rsidRDefault="00B827BD" w:rsidP="00703E8A">
            <w:pPr>
              <w:spacing w:after="0" w:line="336" w:lineRule="auto"/>
              <w:rPr>
                <w:rFonts w:ascii="Times New Roman" w:eastAsia="Arial Unicode MS" w:hAnsi="Times New Roman"/>
                <w:sz w:val="24"/>
                <w:szCs w:val="24"/>
                <w:lang w:val="uk-UA" w:eastAsia="ru-RU"/>
              </w:rPr>
            </w:pPr>
          </w:p>
        </w:tc>
      </w:tr>
      <w:tr w:rsidR="00B827BD" w:rsidRPr="00B27F39" w:rsidTr="00703E8A">
        <w:trPr>
          <w:jc w:val="center"/>
        </w:trPr>
        <w:tc>
          <w:tcPr>
            <w:tcW w:w="504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Обсяг реалізації, тис. грн</w:t>
            </w:r>
          </w:p>
        </w:tc>
        <w:tc>
          <w:tcPr>
            <w:tcW w:w="112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1 500,0</w:t>
            </w:r>
          </w:p>
        </w:tc>
        <w:tc>
          <w:tcPr>
            <w:tcW w:w="112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1 690,0</w:t>
            </w:r>
          </w:p>
        </w:tc>
        <w:tc>
          <w:tcPr>
            <w:tcW w:w="1201" w:type="dxa"/>
          </w:tcPr>
          <w:p w:rsidR="00B827BD" w:rsidRPr="00B27F39" w:rsidRDefault="00B827BD" w:rsidP="00703E8A">
            <w:pPr>
              <w:widowControl w:val="0"/>
              <w:spacing w:after="0" w:line="336" w:lineRule="auto"/>
              <w:rPr>
                <w:rFonts w:ascii="Times New Roman" w:eastAsia="Arial Unicode MS" w:hAnsi="Times New Roman"/>
                <w:b/>
                <w:sz w:val="24"/>
                <w:szCs w:val="24"/>
                <w:lang w:val="uk-UA" w:eastAsia="ru-RU"/>
              </w:rPr>
            </w:pPr>
          </w:p>
        </w:tc>
      </w:tr>
      <w:tr w:rsidR="00B827BD" w:rsidRPr="00B27F39" w:rsidTr="00703E8A">
        <w:trPr>
          <w:jc w:val="center"/>
        </w:trPr>
        <w:tc>
          <w:tcPr>
            <w:tcW w:w="504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2. Середньорічна вартість основних засобів, тис. </w:t>
            </w:r>
            <w:r>
              <w:rPr>
                <w:rFonts w:ascii="Times New Roman" w:eastAsia="Arial Unicode MS" w:hAnsi="Times New Roman"/>
                <w:sz w:val="24"/>
                <w:szCs w:val="24"/>
                <w:lang w:val="uk-UA" w:eastAsia="ru-RU"/>
              </w:rPr>
              <w:t>грн.</w:t>
            </w:r>
          </w:p>
        </w:tc>
        <w:tc>
          <w:tcPr>
            <w:tcW w:w="112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880,0</w:t>
            </w:r>
          </w:p>
        </w:tc>
        <w:tc>
          <w:tcPr>
            <w:tcW w:w="112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850,0</w:t>
            </w:r>
          </w:p>
        </w:tc>
        <w:tc>
          <w:tcPr>
            <w:tcW w:w="1201" w:type="dxa"/>
          </w:tcPr>
          <w:p w:rsidR="00B827BD" w:rsidRPr="00B27F39" w:rsidRDefault="00B827BD" w:rsidP="00703E8A">
            <w:pPr>
              <w:widowControl w:val="0"/>
              <w:spacing w:after="0" w:line="336" w:lineRule="auto"/>
              <w:rPr>
                <w:rFonts w:ascii="Times New Roman" w:eastAsia="Arial Unicode MS" w:hAnsi="Times New Roman"/>
                <w:b/>
                <w:sz w:val="24"/>
                <w:szCs w:val="24"/>
                <w:lang w:val="uk-UA" w:eastAsia="ru-RU"/>
              </w:rPr>
            </w:pPr>
          </w:p>
        </w:tc>
      </w:tr>
      <w:tr w:rsidR="00B827BD" w:rsidRPr="00B27F39" w:rsidTr="00703E8A">
        <w:trPr>
          <w:jc w:val="center"/>
        </w:trPr>
        <w:tc>
          <w:tcPr>
            <w:tcW w:w="504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Прибуток, тис. грн</w:t>
            </w:r>
          </w:p>
        </w:tc>
        <w:tc>
          <w:tcPr>
            <w:tcW w:w="112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50,0</w:t>
            </w:r>
          </w:p>
        </w:tc>
        <w:tc>
          <w:tcPr>
            <w:tcW w:w="1124"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62,0</w:t>
            </w:r>
          </w:p>
        </w:tc>
        <w:tc>
          <w:tcPr>
            <w:tcW w:w="1201" w:type="dxa"/>
          </w:tcPr>
          <w:p w:rsidR="00B827BD" w:rsidRPr="00B27F39" w:rsidRDefault="00B827BD" w:rsidP="00703E8A">
            <w:pPr>
              <w:widowControl w:val="0"/>
              <w:spacing w:after="0" w:line="336" w:lineRule="auto"/>
              <w:rPr>
                <w:rFonts w:ascii="Times New Roman" w:eastAsia="Arial Unicode MS" w:hAnsi="Times New Roman"/>
                <w:b/>
                <w:sz w:val="24"/>
                <w:szCs w:val="24"/>
                <w:lang w:val="uk-UA" w:eastAsia="ru-RU"/>
              </w:rPr>
            </w:pPr>
          </w:p>
        </w:tc>
      </w:tr>
      <w:tr w:rsidR="00B827BD" w:rsidRPr="00B27F39" w:rsidTr="00703E8A">
        <w:trPr>
          <w:jc w:val="center"/>
        </w:trPr>
        <w:tc>
          <w:tcPr>
            <w:tcW w:w="504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Фондовіддача</w:t>
            </w:r>
          </w:p>
        </w:tc>
        <w:tc>
          <w:tcPr>
            <w:tcW w:w="1124" w:type="dxa"/>
            <w:vAlign w:val="center"/>
            <w:hideMark/>
          </w:tcPr>
          <w:p w:rsidR="00B827BD" w:rsidRPr="00B27F39" w:rsidRDefault="00B827BD" w:rsidP="00703E8A">
            <w:pPr>
              <w:widowControl w:val="0"/>
              <w:spacing w:after="0" w:line="336" w:lineRule="auto"/>
              <w:jc w:val="right"/>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c>
          <w:tcPr>
            <w:tcW w:w="1124" w:type="dxa"/>
            <w:vAlign w:val="center"/>
            <w:hideMark/>
          </w:tcPr>
          <w:p w:rsidR="00B827BD" w:rsidRPr="00B27F39" w:rsidRDefault="00B827BD" w:rsidP="00703E8A">
            <w:pPr>
              <w:widowControl w:val="0"/>
              <w:spacing w:after="0" w:line="336" w:lineRule="auto"/>
              <w:jc w:val="right"/>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c>
          <w:tcPr>
            <w:tcW w:w="1201" w:type="dxa"/>
          </w:tcPr>
          <w:p w:rsidR="00B827BD" w:rsidRPr="00B27F39" w:rsidRDefault="00B827BD" w:rsidP="00703E8A">
            <w:pPr>
              <w:widowControl w:val="0"/>
              <w:spacing w:after="0" w:line="336" w:lineRule="auto"/>
              <w:rPr>
                <w:rFonts w:ascii="Times New Roman" w:eastAsia="Arial Unicode MS" w:hAnsi="Times New Roman"/>
                <w:b/>
                <w:sz w:val="24"/>
                <w:szCs w:val="24"/>
                <w:lang w:val="uk-UA" w:eastAsia="ru-RU"/>
              </w:rPr>
            </w:pPr>
          </w:p>
        </w:tc>
      </w:tr>
      <w:tr w:rsidR="00B827BD" w:rsidRPr="00B27F39" w:rsidTr="00703E8A">
        <w:trPr>
          <w:jc w:val="center"/>
        </w:trPr>
        <w:tc>
          <w:tcPr>
            <w:tcW w:w="504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Фондомісткість</w:t>
            </w:r>
          </w:p>
        </w:tc>
        <w:tc>
          <w:tcPr>
            <w:tcW w:w="1124" w:type="dxa"/>
            <w:vAlign w:val="center"/>
            <w:hideMark/>
          </w:tcPr>
          <w:p w:rsidR="00B827BD" w:rsidRPr="00B27F39" w:rsidRDefault="00B827BD" w:rsidP="00703E8A">
            <w:pPr>
              <w:widowControl w:val="0"/>
              <w:spacing w:after="0" w:line="336" w:lineRule="auto"/>
              <w:jc w:val="right"/>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c>
          <w:tcPr>
            <w:tcW w:w="1124" w:type="dxa"/>
            <w:vAlign w:val="center"/>
            <w:hideMark/>
          </w:tcPr>
          <w:p w:rsidR="00B827BD" w:rsidRPr="00B27F39" w:rsidRDefault="00B827BD" w:rsidP="00703E8A">
            <w:pPr>
              <w:widowControl w:val="0"/>
              <w:spacing w:after="0" w:line="336" w:lineRule="auto"/>
              <w:jc w:val="right"/>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c>
          <w:tcPr>
            <w:tcW w:w="1201" w:type="dxa"/>
          </w:tcPr>
          <w:p w:rsidR="00B827BD" w:rsidRPr="00B27F39" w:rsidRDefault="00B827BD" w:rsidP="00703E8A">
            <w:pPr>
              <w:widowControl w:val="0"/>
              <w:spacing w:after="0" w:line="336" w:lineRule="auto"/>
              <w:rPr>
                <w:rFonts w:ascii="Times New Roman" w:eastAsia="Arial Unicode MS" w:hAnsi="Times New Roman"/>
                <w:b/>
                <w:sz w:val="24"/>
                <w:szCs w:val="24"/>
                <w:lang w:val="uk-UA" w:eastAsia="ru-RU"/>
              </w:rPr>
            </w:pPr>
          </w:p>
        </w:tc>
      </w:tr>
      <w:tr w:rsidR="00B827BD" w:rsidRPr="00B27F39" w:rsidTr="00703E8A">
        <w:trPr>
          <w:jc w:val="center"/>
        </w:trPr>
        <w:tc>
          <w:tcPr>
            <w:tcW w:w="5047"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 Рентабельність</w:t>
            </w:r>
          </w:p>
        </w:tc>
        <w:tc>
          <w:tcPr>
            <w:tcW w:w="1124" w:type="dxa"/>
            <w:vAlign w:val="center"/>
            <w:hideMark/>
          </w:tcPr>
          <w:p w:rsidR="00B827BD" w:rsidRPr="00B27F39" w:rsidRDefault="00B827BD" w:rsidP="00703E8A">
            <w:pPr>
              <w:widowControl w:val="0"/>
              <w:spacing w:after="0" w:line="336" w:lineRule="auto"/>
              <w:jc w:val="right"/>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c>
          <w:tcPr>
            <w:tcW w:w="1124" w:type="dxa"/>
            <w:vAlign w:val="center"/>
            <w:hideMark/>
          </w:tcPr>
          <w:p w:rsidR="00B827BD" w:rsidRPr="00B27F39" w:rsidRDefault="00B827BD" w:rsidP="00703E8A">
            <w:pPr>
              <w:widowControl w:val="0"/>
              <w:spacing w:after="0" w:line="336" w:lineRule="auto"/>
              <w:jc w:val="right"/>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c>
          <w:tcPr>
            <w:tcW w:w="1201" w:type="dxa"/>
          </w:tcPr>
          <w:p w:rsidR="00B827BD" w:rsidRPr="00B27F39" w:rsidRDefault="00B827BD" w:rsidP="00703E8A">
            <w:pPr>
              <w:widowControl w:val="0"/>
              <w:spacing w:after="0" w:line="336" w:lineRule="auto"/>
              <w:rPr>
                <w:rFonts w:ascii="Times New Roman" w:eastAsia="Arial Unicode MS" w:hAnsi="Times New Roman"/>
                <w:b/>
                <w:sz w:val="24"/>
                <w:szCs w:val="24"/>
                <w:lang w:val="uk-UA" w:eastAsia="ru-RU"/>
              </w:rPr>
            </w:pPr>
          </w:p>
        </w:tc>
      </w:tr>
    </w:tbl>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Розкрити економічний зміст показників.</w:t>
      </w:r>
    </w:p>
    <w:p w:rsidR="00B827BD" w:rsidRDefault="00B827BD" w:rsidP="00B827BD">
      <w:pPr>
        <w:widowControl w:val="0"/>
        <w:spacing w:after="0" w:line="336"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lastRenderedPageBreak/>
        <w:t>Завдання </w:t>
      </w:r>
      <w:r>
        <w:rPr>
          <w:rFonts w:ascii="Times New Roman" w:eastAsia="Arial Unicode MS" w:hAnsi="Times New Roman"/>
          <w:b/>
          <w:sz w:val="24"/>
          <w:szCs w:val="24"/>
          <w:lang w:val="uk-UA" w:eastAsia="ru-RU"/>
        </w:rPr>
        <w:t>2</w:t>
      </w:r>
      <w:r w:rsidRPr="00B27F39">
        <w:rPr>
          <w:rFonts w:ascii="Times New Roman" w:eastAsia="Arial Unicode MS" w:hAnsi="Times New Roman"/>
          <w:b/>
          <w:sz w:val="24"/>
          <w:szCs w:val="24"/>
          <w:lang w:val="uk-UA" w:eastAsia="ru-RU"/>
        </w:rPr>
        <w:t xml:space="preserve">. </w:t>
      </w:r>
      <w:r w:rsidRPr="00B27F39">
        <w:rPr>
          <w:rFonts w:ascii="Times New Roman" w:eastAsia="Arial Unicode MS" w:hAnsi="Times New Roman"/>
          <w:sz w:val="24"/>
          <w:szCs w:val="24"/>
          <w:lang w:val="uk-UA" w:eastAsia="ru-RU"/>
        </w:rPr>
        <w:t>Визначити коефіцієнти зносу, вибуття і оновлення основних засобів промислового підприємства на основі даних наведених нижче:</w:t>
      </w:r>
    </w:p>
    <w:p w:rsidR="00B827BD" w:rsidRPr="00B27F39" w:rsidRDefault="00B827BD" w:rsidP="00B827BD">
      <w:pPr>
        <w:widowControl w:val="0"/>
        <w:spacing w:after="0" w:line="336" w:lineRule="auto"/>
        <w:ind w:firstLine="283"/>
        <w:jc w:val="right"/>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250"/>
        <w:gridCol w:w="1266"/>
      </w:tblGrid>
      <w:tr w:rsidR="00B827BD" w:rsidRPr="00B27F39" w:rsidTr="00703E8A">
        <w:trPr>
          <w:jc w:val="center"/>
        </w:trPr>
        <w:tc>
          <w:tcPr>
            <w:tcW w:w="7250"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Показник</w:t>
            </w:r>
          </w:p>
        </w:tc>
        <w:tc>
          <w:tcPr>
            <w:tcW w:w="1266"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Цифрове значення</w:t>
            </w:r>
          </w:p>
        </w:tc>
      </w:tr>
      <w:tr w:rsidR="00B827BD" w:rsidRPr="00B27F39" w:rsidTr="00703E8A">
        <w:trPr>
          <w:jc w:val="center"/>
        </w:trPr>
        <w:tc>
          <w:tcPr>
            <w:tcW w:w="7250"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Первісна вартість основних засобів на початок року</w:t>
            </w:r>
          </w:p>
        </w:tc>
        <w:tc>
          <w:tcPr>
            <w:tcW w:w="1266" w:type="dxa"/>
            <w:vAlign w:val="bottom"/>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8 800,0</w:t>
            </w:r>
          </w:p>
        </w:tc>
      </w:tr>
      <w:tr w:rsidR="00B827BD" w:rsidRPr="00B27F39" w:rsidTr="00703E8A">
        <w:trPr>
          <w:jc w:val="center"/>
        </w:trPr>
        <w:tc>
          <w:tcPr>
            <w:tcW w:w="7250"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Введено в дію основних засобів</w:t>
            </w:r>
          </w:p>
        </w:tc>
        <w:tc>
          <w:tcPr>
            <w:tcW w:w="1266" w:type="dxa"/>
            <w:vAlign w:val="bottom"/>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750,0</w:t>
            </w:r>
          </w:p>
        </w:tc>
      </w:tr>
      <w:tr w:rsidR="00B827BD" w:rsidRPr="00B27F39" w:rsidTr="00703E8A">
        <w:trPr>
          <w:jc w:val="center"/>
        </w:trPr>
        <w:tc>
          <w:tcPr>
            <w:tcW w:w="7250"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Вибуло основних засобів за первісною вартістю</w:t>
            </w:r>
          </w:p>
        </w:tc>
        <w:tc>
          <w:tcPr>
            <w:tcW w:w="1266" w:type="dxa"/>
            <w:vAlign w:val="bottom"/>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520,0</w:t>
            </w:r>
          </w:p>
        </w:tc>
      </w:tr>
      <w:tr w:rsidR="00B827BD" w:rsidRPr="00B27F39" w:rsidTr="00703E8A">
        <w:trPr>
          <w:jc w:val="center"/>
        </w:trPr>
        <w:tc>
          <w:tcPr>
            <w:tcW w:w="7250"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4.  Знос основних засобів: </w:t>
            </w:r>
          </w:p>
          <w:p w:rsidR="00B827BD" w:rsidRPr="00B27F39" w:rsidRDefault="00B827BD" w:rsidP="00B827BD">
            <w:pPr>
              <w:widowControl w:val="0"/>
              <w:numPr>
                <w:ilvl w:val="0"/>
                <w:numId w:val="32"/>
              </w:numPr>
              <w:tabs>
                <w:tab w:val="num" w:pos="562"/>
              </w:tabs>
              <w:spacing w:after="0" w:line="336" w:lineRule="auto"/>
              <w:ind w:left="0" w:firstLine="0"/>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на початок року </w:t>
            </w:r>
          </w:p>
          <w:p w:rsidR="00B827BD" w:rsidRPr="00B27F39" w:rsidRDefault="00B827BD" w:rsidP="00B827BD">
            <w:pPr>
              <w:widowControl w:val="0"/>
              <w:numPr>
                <w:ilvl w:val="0"/>
                <w:numId w:val="32"/>
              </w:numPr>
              <w:tabs>
                <w:tab w:val="num" w:pos="562"/>
              </w:tabs>
              <w:spacing w:after="0" w:line="336" w:lineRule="auto"/>
              <w:ind w:left="0" w:firstLine="0"/>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на кінець року</w:t>
            </w:r>
          </w:p>
        </w:tc>
        <w:tc>
          <w:tcPr>
            <w:tcW w:w="1266" w:type="dxa"/>
            <w:vAlign w:val="bottom"/>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2 200,0</w:t>
            </w:r>
          </w:p>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2 344,0</w:t>
            </w:r>
          </w:p>
        </w:tc>
      </w:tr>
    </w:tbl>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Розкрити економічне значення розрахованих показників.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Завдання </w:t>
      </w:r>
      <w:r>
        <w:rPr>
          <w:rFonts w:ascii="Times New Roman" w:eastAsia="Arial Unicode MS" w:hAnsi="Times New Roman"/>
          <w:b/>
          <w:sz w:val="24"/>
          <w:szCs w:val="24"/>
          <w:lang w:val="uk-UA" w:eastAsia="ru-RU"/>
        </w:rPr>
        <w:t>3</w:t>
      </w:r>
      <w:r w:rsidRPr="00B27F39">
        <w:rPr>
          <w:rFonts w:ascii="Times New Roman" w:eastAsia="Arial Unicode MS" w:hAnsi="Times New Roman"/>
          <w:b/>
          <w:sz w:val="24"/>
          <w:szCs w:val="24"/>
          <w:lang w:val="uk-UA" w:eastAsia="ru-RU"/>
        </w:rPr>
        <w:t xml:space="preserve">. </w:t>
      </w:r>
      <w:r w:rsidRPr="00B27F39">
        <w:rPr>
          <w:rFonts w:ascii="Times New Roman" w:eastAsia="Arial Unicode MS" w:hAnsi="Times New Roman"/>
          <w:sz w:val="24"/>
          <w:szCs w:val="24"/>
          <w:lang w:val="uk-UA" w:eastAsia="ru-RU"/>
        </w:rPr>
        <w:t>Визначити прибуток і р</w:t>
      </w:r>
      <w:r>
        <w:rPr>
          <w:rFonts w:ascii="Times New Roman" w:eastAsia="Arial Unicode MS" w:hAnsi="Times New Roman"/>
          <w:sz w:val="24"/>
          <w:szCs w:val="24"/>
          <w:lang w:val="uk-UA" w:eastAsia="ru-RU"/>
        </w:rPr>
        <w:t>ентабельність торговельного під</w:t>
      </w:r>
      <w:r w:rsidRPr="00B27F39">
        <w:rPr>
          <w:rFonts w:ascii="Times New Roman" w:eastAsia="Arial Unicode MS" w:hAnsi="Times New Roman"/>
          <w:sz w:val="24"/>
          <w:szCs w:val="24"/>
          <w:lang w:val="uk-UA" w:eastAsia="ru-RU"/>
        </w:rPr>
        <w:t xml:space="preserve">приємства на основі таких даних: </w:t>
      </w:r>
    </w:p>
    <w:p w:rsidR="00B827BD" w:rsidRPr="00B27F39" w:rsidRDefault="00B827BD" w:rsidP="00B827BD">
      <w:pPr>
        <w:widowControl w:val="0"/>
        <w:spacing w:after="0" w:line="336" w:lineRule="auto"/>
        <w:ind w:firstLine="283"/>
        <w:jc w:val="right"/>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(тис. грн)</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287"/>
        <w:gridCol w:w="1161"/>
      </w:tblGrid>
      <w:tr w:rsidR="00B827BD" w:rsidRPr="00B27F39" w:rsidTr="00703E8A">
        <w:trPr>
          <w:jc w:val="center"/>
        </w:trPr>
        <w:tc>
          <w:tcPr>
            <w:tcW w:w="728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Показник</w:t>
            </w:r>
          </w:p>
        </w:tc>
        <w:tc>
          <w:tcPr>
            <w:tcW w:w="1161"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Цифрове</w:t>
            </w:r>
          </w:p>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значення</w:t>
            </w:r>
          </w:p>
        </w:tc>
      </w:tr>
      <w:tr w:rsidR="00B827BD" w:rsidRPr="00B27F39" w:rsidTr="00703E8A">
        <w:trPr>
          <w:jc w:val="center"/>
        </w:trPr>
        <w:tc>
          <w:tcPr>
            <w:tcW w:w="728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Обсяг реалізації продукції в роздрібних цінах</w:t>
            </w:r>
          </w:p>
        </w:tc>
        <w:tc>
          <w:tcPr>
            <w:tcW w:w="1161"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8 000,0</w:t>
            </w:r>
          </w:p>
        </w:tc>
      </w:tr>
      <w:tr w:rsidR="00B827BD" w:rsidRPr="00B27F39" w:rsidTr="00703E8A">
        <w:trPr>
          <w:jc w:val="center"/>
        </w:trPr>
        <w:tc>
          <w:tcPr>
            <w:tcW w:w="728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 Витрати на закупку та реалізацію товарів</w:t>
            </w:r>
          </w:p>
        </w:tc>
        <w:tc>
          <w:tcPr>
            <w:tcW w:w="1161"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5 900,0</w:t>
            </w:r>
          </w:p>
        </w:tc>
      </w:tr>
      <w:tr w:rsidR="00B827BD" w:rsidRPr="00B27F39" w:rsidTr="00703E8A">
        <w:trPr>
          <w:jc w:val="center"/>
        </w:trPr>
        <w:tc>
          <w:tcPr>
            <w:tcW w:w="728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 Прибуток від реалізації основних засобів</w:t>
            </w:r>
          </w:p>
        </w:tc>
        <w:tc>
          <w:tcPr>
            <w:tcW w:w="1161"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60,0</w:t>
            </w:r>
          </w:p>
        </w:tc>
      </w:tr>
      <w:tr w:rsidR="00B827BD" w:rsidRPr="00B27F39" w:rsidTr="00703E8A">
        <w:trPr>
          <w:jc w:val="center"/>
        </w:trPr>
        <w:tc>
          <w:tcPr>
            <w:tcW w:w="728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 Доходи, отримані від участі в корпоративному управлінні</w:t>
            </w:r>
          </w:p>
        </w:tc>
        <w:tc>
          <w:tcPr>
            <w:tcW w:w="1161"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220,0</w:t>
            </w:r>
          </w:p>
        </w:tc>
      </w:tr>
      <w:tr w:rsidR="00B827BD" w:rsidRPr="00B27F39" w:rsidTr="00703E8A">
        <w:trPr>
          <w:jc w:val="center"/>
        </w:trPr>
        <w:tc>
          <w:tcPr>
            <w:tcW w:w="728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 Інші операційні доходи</w:t>
            </w:r>
          </w:p>
        </w:tc>
        <w:tc>
          <w:tcPr>
            <w:tcW w:w="1161"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25,0</w:t>
            </w:r>
          </w:p>
        </w:tc>
      </w:tr>
      <w:tr w:rsidR="00B827BD" w:rsidRPr="00B27F39" w:rsidTr="00703E8A">
        <w:trPr>
          <w:jc w:val="center"/>
        </w:trPr>
        <w:tc>
          <w:tcPr>
            <w:tcW w:w="7287" w:type="dxa"/>
            <w:hideMark/>
          </w:tcPr>
          <w:p w:rsidR="00B827BD" w:rsidRPr="00B27F39" w:rsidRDefault="00B827BD" w:rsidP="00703E8A">
            <w:pPr>
              <w:widowControl w:val="0"/>
              <w:spacing w:after="0" w:line="336"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 Інші операційні витрати</w:t>
            </w:r>
          </w:p>
        </w:tc>
        <w:tc>
          <w:tcPr>
            <w:tcW w:w="1161"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15,0</w:t>
            </w:r>
          </w:p>
        </w:tc>
      </w:tr>
    </w:tbl>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Зробіть висновки щодо рівня рентабельності.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Завдання </w:t>
      </w:r>
      <w:r>
        <w:rPr>
          <w:rFonts w:ascii="Times New Roman" w:eastAsia="Arial Unicode MS" w:hAnsi="Times New Roman"/>
          <w:b/>
          <w:sz w:val="24"/>
          <w:szCs w:val="24"/>
          <w:lang w:val="uk-UA" w:eastAsia="ru-RU"/>
        </w:rPr>
        <w:t>4</w:t>
      </w:r>
      <w:r w:rsidRPr="00B27F39">
        <w:rPr>
          <w:rFonts w:ascii="Times New Roman" w:eastAsia="Arial Unicode MS" w:hAnsi="Times New Roman"/>
          <w:b/>
          <w:sz w:val="24"/>
          <w:szCs w:val="24"/>
          <w:lang w:val="uk-UA" w:eastAsia="ru-RU"/>
        </w:rPr>
        <w:t xml:space="preserve">. </w:t>
      </w:r>
      <w:r w:rsidRPr="00B27F39">
        <w:rPr>
          <w:rFonts w:ascii="Times New Roman" w:eastAsia="Arial Unicode MS" w:hAnsi="Times New Roman"/>
          <w:sz w:val="24"/>
          <w:szCs w:val="24"/>
          <w:lang w:val="uk-UA" w:eastAsia="ru-RU"/>
        </w:rPr>
        <w:t>Використовуючи дані наведені нижче, розрахувати розмір прибутку від операційної діяльності підприємства: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звичайним засобом;</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за допомогою операційного важеля.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Співставити результати. Підприємство має намір збільшити обсяг реалізації.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10"/>
        <w:gridCol w:w="6191"/>
        <w:gridCol w:w="1053"/>
        <w:gridCol w:w="1053"/>
      </w:tblGrid>
      <w:tr w:rsidR="00B827BD" w:rsidRPr="00B27F39" w:rsidTr="00703E8A">
        <w:trPr>
          <w:jc w:val="center"/>
        </w:trPr>
        <w:tc>
          <w:tcPr>
            <w:tcW w:w="410"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 </w:t>
            </w:r>
          </w:p>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п/п</w:t>
            </w:r>
          </w:p>
        </w:tc>
        <w:tc>
          <w:tcPr>
            <w:tcW w:w="6191"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Показник</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Одиниця виміру</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Цифрове значення</w:t>
            </w:r>
          </w:p>
        </w:tc>
      </w:tr>
      <w:tr w:rsidR="00B827BD" w:rsidRPr="00B27F39" w:rsidTr="00703E8A">
        <w:trPr>
          <w:jc w:val="center"/>
        </w:trPr>
        <w:tc>
          <w:tcPr>
            <w:tcW w:w="410"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w:t>
            </w:r>
          </w:p>
        </w:tc>
        <w:tc>
          <w:tcPr>
            <w:tcW w:w="61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Виручка від реалізації</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28 000</w:t>
            </w:r>
          </w:p>
        </w:tc>
      </w:tr>
      <w:tr w:rsidR="00B827BD" w:rsidRPr="00B27F39" w:rsidTr="00703E8A">
        <w:trPr>
          <w:jc w:val="center"/>
        </w:trPr>
        <w:tc>
          <w:tcPr>
            <w:tcW w:w="410"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w:t>
            </w:r>
          </w:p>
        </w:tc>
        <w:tc>
          <w:tcPr>
            <w:tcW w:w="61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Кількість проданої продукції А</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шт.</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300</w:t>
            </w:r>
          </w:p>
        </w:tc>
      </w:tr>
      <w:tr w:rsidR="00B827BD" w:rsidRPr="00B27F39" w:rsidTr="00703E8A">
        <w:trPr>
          <w:jc w:val="center"/>
        </w:trPr>
        <w:tc>
          <w:tcPr>
            <w:tcW w:w="410" w:type="dxa"/>
            <w:vAlign w:val="center"/>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p>
        </w:tc>
        <w:tc>
          <w:tcPr>
            <w:tcW w:w="61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Кількість проданої продукції В</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шт.</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200</w:t>
            </w:r>
          </w:p>
        </w:tc>
      </w:tr>
      <w:tr w:rsidR="00B827BD" w:rsidRPr="00B27F39" w:rsidTr="00703E8A">
        <w:trPr>
          <w:jc w:val="center"/>
        </w:trPr>
        <w:tc>
          <w:tcPr>
            <w:tcW w:w="410"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w:t>
            </w:r>
          </w:p>
        </w:tc>
        <w:tc>
          <w:tcPr>
            <w:tcW w:w="61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Умовно-змінні витрати в ціні одиниці продукції А</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22</w:t>
            </w:r>
          </w:p>
        </w:tc>
      </w:tr>
      <w:tr w:rsidR="00B827BD" w:rsidRPr="00B27F39" w:rsidTr="00703E8A">
        <w:trPr>
          <w:jc w:val="center"/>
        </w:trPr>
        <w:tc>
          <w:tcPr>
            <w:tcW w:w="410"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c>
          <w:tcPr>
            <w:tcW w:w="61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Умовно-змінні витрати в ціні одиниці продукції В</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w:t>
            </w:r>
          </w:p>
        </w:tc>
      </w:tr>
      <w:tr w:rsidR="00B827BD" w:rsidRPr="00B27F39" w:rsidTr="00703E8A">
        <w:trPr>
          <w:jc w:val="center"/>
        </w:trPr>
        <w:tc>
          <w:tcPr>
            <w:tcW w:w="410"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w:t>
            </w:r>
          </w:p>
        </w:tc>
        <w:tc>
          <w:tcPr>
            <w:tcW w:w="61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Умовно-постійні витрати всього</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7 500</w:t>
            </w:r>
          </w:p>
        </w:tc>
      </w:tr>
      <w:tr w:rsidR="00B827BD" w:rsidRPr="00B27F39" w:rsidTr="00703E8A">
        <w:trPr>
          <w:jc w:val="center"/>
        </w:trPr>
        <w:tc>
          <w:tcPr>
            <w:tcW w:w="410"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5</w:t>
            </w:r>
          </w:p>
        </w:tc>
        <w:tc>
          <w:tcPr>
            <w:tcW w:w="61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Ціна реалізації одиниці продукції А</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60</w:t>
            </w:r>
          </w:p>
        </w:tc>
      </w:tr>
      <w:tr w:rsidR="00B827BD" w:rsidRPr="00B27F39" w:rsidTr="00703E8A">
        <w:trPr>
          <w:jc w:val="center"/>
        </w:trPr>
        <w:tc>
          <w:tcPr>
            <w:tcW w:w="410"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c>
          <w:tcPr>
            <w:tcW w:w="6191"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Ціна реалізації одиниці продукції В</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1053"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50</w:t>
            </w:r>
          </w:p>
        </w:tc>
      </w:tr>
    </w:tbl>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Які фактори впливають на розмір маржинального доходу суб’єкта підприємництва?</w:t>
      </w:r>
    </w:p>
    <w:p w:rsidR="00B827BD" w:rsidRPr="00B27F39" w:rsidRDefault="00B827BD" w:rsidP="00B827BD">
      <w:pPr>
        <w:widowControl w:val="0"/>
        <w:spacing w:after="0" w:line="336" w:lineRule="auto"/>
        <w:ind w:firstLine="283"/>
        <w:jc w:val="center"/>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Питання для самопідготовки і самоконтролю</w:t>
      </w:r>
    </w:p>
    <w:p w:rsidR="00B827BD" w:rsidRPr="00B27F39" w:rsidRDefault="00B827BD" w:rsidP="00B827BD">
      <w:pPr>
        <w:widowControl w:val="0"/>
        <w:numPr>
          <w:ilvl w:val="0"/>
          <w:numId w:val="33"/>
        </w:numPr>
        <w:spacing w:after="0" w:line="336"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Що Ви розумієте під поняттям власний капітал? </w:t>
      </w:r>
    </w:p>
    <w:p w:rsidR="00B827BD" w:rsidRPr="00B27F39" w:rsidRDefault="00B827BD" w:rsidP="00B827BD">
      <w:pPr>
        <w:widowControl w:val="0"/>
        <w:numPr>
          <w:ilvl w:val="0"/>
          <w:numId w:val="33"/>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Назвіть джерела формування статутного капіталу. </w:t>
      </w:r>
    </w:p>
    <w:p w:rsidR="00B827BD" w:rsidRPr="00B27F39" w:rsidRDefault="00B827BD" w:rsidP="00B827BD">
      <w:pPr>
        <w:widowControl w:val="0"/>
        <w:numPr>
          <w:ilvl w:val="0"/>
          <w:numId w:val="33"/>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За рахунок яких джерел може поповнюватись додатковий капітал суб’єкта підприємництва? </w:t>
      </w:r>
    </w:p>
    <w:p w:rsidR="00B827BD" w:rsidRPr="00B27F39" w:rsidRDefault="00B827BD" w:rsidP="00B827BD">
      <w:pPr>
        <w:widowControl w:val="0"/>
        <w:numPr>
          <w:ilvl w:val="0"/>
          <w:numId w:val="33"/>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Який порядок формування статутного капіталу? </w:t>
      </w:r>
    </w:p>
    <w:p w:rsidR="00B827BD" w:rsidRPr="00B27F39" w:rsidRDefault="00B827BD" w:rsidP="00B827BD">
      <w:pPr>
        <w:widowControl w:val="0"/>
        <w:numPr>
          <w:ilvl w:val="0"/>
          <w:numId w:val="33"/>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Яким чином суб’єкт підприємництва може вносити зміни щодо об</w:t>
      </w:r>
      <w:r w:rsidRPr="00B27F39">
        <w:rPr>
          <w:rFonts w:ascii="Times New Roman" w:eastAsia="Times New Roman" w:hAnsi="Times New Roman"/>
          <w:sz w:val="24"/>
          <w:szCs w:val="20"/>
          <w:lang w:val="uk-UA" w:eastAsia="ru-RU"/>
        </w:rPr>
        <w:softHyphen/>
        <w:t xml:space="preserve">сягів статутного капіталу? </w:t>
      </w:r>
    </w:p>
    <w:p w:rsidR="00B827BD" w:rsidRPr="00B27F39" w:rsidRDefault="00B827BD" w:rsidP="00B827BD">
      <w:pPr>
        <w:widowControl w:val="0"/>
        <w:numPr>
          <w:ilvl w:val="0"/>
          <w:numId w:val="33"/>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Що Ви розумієте під власними фінансовими ресурсами? </w:t>
      </w:r>
    </w:p>
    <w:p w:rsidR="00B827BD" w:rsidRPr="00B27F39" w:rsidRDefault="00B827BD" w:rsidP="00B827BD">
      <w:pPr>
        <w:widowControl w:val="0"/>
        <w:numPr>
          <w:ilvl w:val="0"/>
          <w:numId w:val="33"/>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Назвіть основні напрями вик</w:t>
      </w:r>
      <w:r>
        <w:rPr>
          <w:rFonts w:ascii="Times New Roman" w:eastAsia="Times New Roman" w:hAnsi="Times New Roman"/>
          <w:sz w:val="24"/>
          <w:szCs w:val="20"/>
          <w:lang w:val="uk-UA" w:eastAsia="ru-RU"/>
        </w:rPr>
        <w:t>ористання власних фінансових ре</w:t>
      </w:r>
      <w:r w:rsidRPr="00B27F39">
        <w:rPr>
          <w:rFonts w:ascii="Times New Roman" w:eastAsia="Times New Roman" w:hAnsi="Times New Roman"/>
          <w:sz w:val="24"/>
          <w:szCs w:val="20"/>
          <w:lang w:val="uk-UA" w:eastAsia="ru-RU"/>
        </w:rPr>
        <w:t xml:space="preserve">сурсів. </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Тематика рефератів</w:t>
      </w:r>
    </w:p>
    <w:p w:rsidR="00B827BD" w:rsidRPr="00B27F39" w:rsidRDefault="00B827BD" w:rsidP="00B827BD">
      <w:pPr>
        <w:widowControl w:val="0"/>
        <w:numPr>
          <w:ilvl w:val="1"/>
          <w:numId w:val="33"/>
        </w:numPr>
        <w:tabs>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Шляхи підвищення рентабельності сільськогосподарських підприємств в умовах кризового етапу економіки. </w:t>
      </w:r>
    </w:p>
    <w:p w:rsidR="00B827BD" w:rsidRPr="00B27F39" w:rsidRDefault="00B827BD" w:rsidP="00B827BD">
      <w:pPr>
        <w:widowControl w:val="0"/>
        <w:numPr>
          <w:ilvl w:val="1"/>
          <w:numId w:val="33"/>
        </w:numPr>
        <w:tabs>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Порядок формування чистого прибутку в будівництві. </w:t>
      </w:r>
    </w:p>
    <w:p w:rsidR="00B827BD" w:rsidRPr="00B27F39" w:rsidRDefault="00B827BD" w:rsidP="00B827BD">
      <w:pPr>
        <w:widowControl w:val="0"/>
        <w:numPr>
          <w:ilvl w:val="1"/>
          <w:numId w:val="33"/>
        </w:numPr>
        <w:tabs>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Проблеми рентабельності фінансов</w:t>
      </w:r>
      <w:r>
        <w:rPr>
          <w:rFonts w:ascii="Times New Roman" w:eastAsia="Times New Roman" w:hAnsi="Times New Roman"/>
          <w:sz w:val="24"/>
          <w:szCs w:val="20"/>
          <w:lang w:val="uk-UA" w:eastAsia="ru-RU"/>
        </w:rPr>
        <w:t>ої діяльності підрядних органі</w:t>
      </w:r>
      <w:r w:rsidRPr="00B27F39">
        <w:rPr>
          <w:rFonts w:ascii="Times New Roman" w:eastAsia="Times New Roman" w:hAnsi="Times New Roman"/>
          <w:sz w:val="24"/>
          <w:szCs w:val="20"/>
          <w:lang w:val="uk-UA" w:eastAsia="ru-RU"/>
        </w:rPr>
        <w:t xml:space="preserve">зацій в умовах кризового стану економіки України. </w:t>
      </w:r>
    </w:p>
    <w:p w:rsidR="00B827BD" w:rsidRPr="00B27F39" w:rsidRDefault="00B827BD" w:rsidP="00B827BD">
      <w:pPr>
        <w:widowControl w:val="0"/>
        <w:numPr>
          <w:ilvl w:val="1"/>
          <w:numId w:val="33"/>
        </w:numPr>
        <w:tabs>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Бізнес – план як необхідна умова щодо забезпечення фінансування діяльності суб’єкта підприємницька. </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Виручка від реалізації продукції</w:t>
      </w:r>
      <w:r w:rsidRPr="00B27F39">
        <w:rPr>
          <w:rFonts w:ascii="Times New Roman" w:eastAsia="Times New Roman" w:hAnsi="Times New Roman"/>
          <w:sz w:val="24"/>
          <w:szCs w:val="20"/>
          <w:lang w:val="uk-UA" w:eastAsia="ru-RU"/>
        </w:rPr>
        <w:t xml:space="preserve"> – кошти, що надійшла на рахунок суб’єкта підприємництва за реаліз</w:t>
      </w:r>
      <w:r>
        <w:rPr>
          <w:rFonts w:ascii="Times New Roman" w:eastAsia="Times New Roman" w:hAnsi="Times New Roman"/>
          <w:sz w:val="24"/>
          <w:szCs w:val="20"/>
          <w:lang w:val="uk-UA" w:eastAsia="ru-RU"/>
        </w:rPr>
        <w:t>овану продукцію, є основним дже</w:t>
      </w:r>
      <w:r w:rsidRPr="00B27F39">
        <w:rPr>
          <w:rFonts w:ascii="Times New Roman" w:eastAsia="Times New Roman" w:hAnsi="Times New Roman"/>
          <w:sz w:val="24"/>
          <w:szCs w:val="20"/>
          <w:lang w:val="uk-UA" w:eastAsia="ru-RU"/>
        </w:rPr>
        <w:t>релом формування фінансових ресурсів 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Чистий прибуток</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це сума, яка залишається в розпорядженні суб’єкта підприємництва після сплати податків, надзвичайних збитків і підлягає перерозподілу за напрямами використання.</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Тезаврація прибутк</w:t>
      </w:r>
      <w:r w:rsidRPr="00B27F39">
        <w:rPr>
          <w:rFonts w:ascii="Times New Roman" w:eastAsia="Times New Roman" w:hAnsi="Times New Roman"/>
          <w:i/>
          <w:sz w:val="24"/>
          <w:szCs w:val="20"/>
          <w:lang w:val="uk-UA" w:eastAsia="ru-RU"/>
        </w:rPr>
        <w:t>у</w:t>
      </w:r>
      <w:r w:rsidRPr="00B27F39">
        <w:rPr>
          <w:rFonts w:ascii="Times New Roman" w:eastAsia="Times New Roman" w:hAnsi="Times New Roman"/>
          <w:sz w:val="24"/>
          <w:szCs w:val="20"/>
          <w:lang w:val="uk-UA" w:eastAsia="ru-RU"/>
        </w:rPr>
        <w:t xml:space="preserve"> – це спря</w:t>
      </w:r>
      <w:r>
        <w:rPr>
          <w:rFonts w:ascii="Times New Roman" w:eastAsia="Times New Roman" w:hAnsi="Times New Roman"/>
          <w:sz w:val="24"/>
          <w:szCs w:val="20"/>
          <w:lang w:val="uk-UA" w:eastAsia="ru-RU"/>
        </w:rPr>
        <w:t>мування його на формування влас</w:t>
      </w:r>
      <w:r w:rsidRPr="00B27F39">
        <w:rPr>
          <w:rFonts w:ascii="Times New Roman" w:eastAsia="Times New Roman" w:hAnsi="Times New Roman"/>
          <w:sz w:val="24"/>
          <w:szCs w:val="20"/>
          <w:lang w:val="uk-UA" w:eastAsia="ru-RU"/>
        </w:rPr>
        <w:t>ного капіталу підприємства з метою фінансування інвестиційної та операційної діяльності.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Маржинальний (валовий) прибуток</w:t>
      </w:r>
      <w:r w:rsidRPr="00B27F39">
        <w:rPr>
          <w:rFonts w:ascii="Times New Roman" w:eastAsia="Times New Roman" w:hAnsi="Times New Roman"/>
          <w:sz w:val="24"/>
          <w:szCs w:val="20"/>
          <w:lang w:val="uk-UA" w:eastAsia="ru-RU"/>
        </w:rPr>
        <w:t xml:space="preserve"> – це різниця між чистою виручкою від реалізації продукції та со</w:t>
      </w:r>
      <w:r>
        <w:rPr>
          <w:rFonts w:ascii="Times New Roman" w:eastAsia="Times New Roman" w:hAnsi="Times New Roman"/>
          <w:sz w:val="24"/>
          <w:szCs w:val="20"/>
          <w:lang w:val="uk-UA" w:eastAsia="ru-RU"/>
        </w:rPr>
        <w:t>бівартістю цієї продукції (змін</w:t>
      </w:r>
      <w:r w:rsidRPr="00B27F39">
        <w:rPr>
          <w:rFonts w:ascii="Times New Roman" w:eastAsia="Times New Roman" w:hAnsi="Times New Roman"/>
          <w:sz w:val="24"/>
          <w:szCs w:val="20"/>
          <w:lang w:val="uk-UA" w:eastAsia="ru-RU"/>
        </w:rPr>
        <w:t>ними витратами).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Амортизація</w:t>
      </w:r>
      <w:r w:rsidRPr="00B27F39">
        <w:rPr>
          <w:rFonts w:ascii="Times New Roman" w:eastAsia="Times New Roman" w:hAnsi="Times New Roman"/>
          <w:sz w:val="24"/>
          <w:szCs w:val="20"/>
          <w:lang w:val="uk-UA" w:eastAsia="ru-RU"/>
        </w:rPr>
        <w:t xml:space="preserve"> – поступове перенесення вартості основних вироб</w:t>
      </w:r>
      <w:r w:rsidRPr="00B27F39">
        <w:rPr>
          <w:rFonts w:ascii="Times New Roman" w:eastAsia="Times New Roman" w:hAnsi="Times New Roman"/>
          <w:sz w:val="24"/>
          <w:szCs w:val="20"/>
          <w:lang w:val="uk-UA" w:eastAsia="ru-RU"/>
        </w:rPr>
        <w:softHyphen/>
        <w:t xml:space="preserve">ничих фондів та нематеріальних активів на </w:t>
      </w:r>
      <w:r>
        <w:rPr>
          <w:rFonts w:ascii="Times New Roman" w:eastAsia="Times New Roman" w:hAnsi="Times New Roman"/>
          <w:sz w:val="24"/>
          <w:szCs w:val="20"/>
          <w:lang w:val="uk-UA" w:eastAsia="ru-RU"/>
        </w:rPr>
        <w:t>вартість продукції, у ви</w:t>
      </w:r>
      <w:r w:rsidRPr="00B27F39">
        <w:rPr>
          <w:rFonts w:ascii="Times New Roman" w:eastAsia="Times New Roman" w:hAnsi="Times New Roman"/>
          <w:sz w:val="24"/>
          <w:szCs w:val="20"/>
          <w:lang w:val="uk-UA" w:eastAsia="ru-RU"/>
        </w:rPr>
        <w:t>готовленні якої вони беруть участь.</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Операційний важіль</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xml:space="preserve">показує у </w:t>
      </w:r>
      <w:r>
        <w:rPr>
          <w:rFonts w:ascii="Times New Roman" w:eastAsia="Times New Roman" w:hAnsi="Times New Roman"/>
          <w:sz w:val="24"/>
          <w:szCs w:val="20"/>
          <w:lang w:val="uk-UA" w:eastAsia="ru-RU"/>
        </w:rPr>
        <w:t>скільки разів збільшиться (змен</w:t>
      </w:r>
      <w:r w:rsidRPr="00B27F39">
        <w:rPr>
          <w:rFonts w:ascii="Times New Roman" w:eastAsia="Times New Roman" w:hAnsi="Times New Roman"/>
          <w:sz w:val="24"/>
          <w:szCs w:val="20"/>
          <w:lang w:val="uk-UA" w:eastAsia="ru-RU"/>
        </w:rPr>
        <w:t xml:space="preserve">шиться) прибуток </w:t>
      </w:r>
      <w:r w:rsidRPr="00B27F39">
        <w:rPr>
          <w:rFonts w:ascii="Times New Roman" w:eastAsia="Times New Roman" w:hAnsi="Times New Roman"/>
          <w:sz w:val="24"/>
          <w:szCs w:val="20"/>
          <w:lang w:val="uk-UA" w:eastAsia="ru-RU"/>
        </w:rPr>
        <w:lastRenderedPageBreak/>
        <w:t>підприємства при збільшенні (зменшенні) на один відсоток обсягу реалізації.</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Функціонуючий капітал </w:t>
      </w:r>
      <w:r w:rsidRPr="00B27F39">
        <w:rPr>
          <w:rFonts w:ascii="Times New Roman" w:eastAsia="Times New Roman" w:hAnsi="Times New Roman"/>
          <w:sz w:val="24"/>
          <w:szCs w:val="20"/>
          <w:lang w:val="uk-UA" w:eastAsia="ru-RU"/>
        </w:rPr>
        <w:t>– це величина вла</w:t>
      </w:r>
      <w:r>
        <w:rPr>
          <w:rFonts w:ascii="Times New Roman" w:eastAsia="Times New Roman" w:hAnsi="Times New Roman"/>
          <w:sz w:val="24"/>
          <w:szCs w:val="20"/>
          <w:lang w:val="uk-UA" w:eastAsia="ru-RU"/>
        </w:rPr>
        <w:t>сних оборотних кош</w:t>
      </w:r>
      <w:r w:rsidRPr="00B27F39">
        <w:rPr>
          <w:rFonts w:ascii="Times New Roman" w:eastAsia="Times New Roman" w:hAnsi="Times New Roman"/>
          <w:sz w:val="24"/>
          <w:szCs w:val="20"/>
          <w:lang w:val="uk-UA" w:eastAsia="ru-RU"/>
        </w:rPr>
        <w:t>тів, яка характеризує ту частину власного капіталу підприємства, що є джерелом покриття поточних активів підприємства (тобто активів, які мають період обороту менше, ніж один рік).</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Статутний капітал</w:t>
      </w:r>
      <w:r w:rsidRPr="00B27F39">
        <w:rPr>
          <w:rFonts w:ascii="Times New Roman" w:eastAsia="Times New Roman" w:hAnsi="Times New Roman"/>
          <w:sz w:val="24"/>
          <w:szCs w:val="20"/>
          <w:lang w:val="uk-UA" w:eastAsia="ru-RU"/>
        </w:rPr>
        <w:t xml:space="preserve"> – це зафіксована в установчих документ</w:t>
      </w:r>
      <w:r>
        <w:rPr>
          <w:rFonts w:ascii="Times New Roman" w:eastAsia="Times New Roman" w:hAnsi="Times New Roman"/>
          <w:sz w:val="24"/>
          <w:szCs w:val="20"/>
          <w:lang w:val="uk-UA" w:eastAsia="ru-RU"/>
        </w:rPr>
        <w:t>ах за</w:t>
      </w:r>
      <w:r w:rsidRPr="00B27F39">
        <w:rPr>
          <w:rFonts w:ascii="Times New Roman" w:eastAsia="Times New Roman" w:hAnsi="Times New Roman"/>
          <w:sz w:val="24"/>
          <w:szCs w:val="20"/>
          <w:lang w:val="uk-UA" w:eastAsia="ru-RU"/>
        </w:rPr>
        <w:t>гальна вартість активів, які є внеско</w:t>
      </w:r>
      <w:r>
        <w:rPr>
          <w:rFonts w:ascii="Times New Roman" w:eastAsia="Times New Roman" w:hAnsi="Times New Roman"/>
          <w:sz w:val="24"/>
          <w:szCs w:val="20"/>
          <w:lang w:val="uk-UA" w:eastAsia="ru-RU"/>
        </w:rPr>
        <w:t>м власників (учасників) до капі</w:t>
      </w:r>
      <w:r w:rsidRPr="00B27F39">
        <w:rPr>
          <w:rFonts w:ascii="Times New Roman" w:eastAsia="Times New Roman" w:hAnsi="Times New Roman"/>
          <w:sz w:val="24"/>
          <w:szCs w:val="20"/>
          <w:lang w:val="uk-UA" w:eastAsia="ru-RU"/>
        </w:rPr>
        <w:t>талу підприємств.</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Резервний капітал </w:t>
      </w:r>
      <w:r w:rsidRPr="00B27F39">
        <w:rPr>
          <w:rFonts w:ascii="Times New Roman" w:eastAsia="Times New Roman" w:hAnsi="Times New Roman"/>
          <w:sz w:val="24"/>
          <w:szCs w:val="20"/>
          <w:lang w:val="uk-UA" w:eastAsia="ru-RU"/>
        </w:rPr>
        <w:t xml:space="preserve">– сума резервів, створених за рахунок чистого прибутку підприємства відповідно </w:t>
      </w:r>
      <w:r>
        <w:rPr>
          <w:rFonts w:ascii="Times New Roman" w:eastAsia="Times New Roman" w:hAnsi="Times New Roman"/>
          <w:sz w:val="24"/>
          <w:szCs w:val="20"/>
          <w:lang w:val="uk-UA" w:eastAsia="ru-RU"/>
        </w:rPr>
        <w:t>до чинного законодавства або ус</w:t>
      </w:r>
      <w:r w:rsidRPr="00B27F39">
        <w:rPr>
          <w:rFonts w:ascii="Times New Roman" w:eastAsia="Times New Roman" w:hAnsi="Times New Roman"/>
          <w:sz w:val="24"/>
          <w:szCs w:val="20"/>
          <w:lang w:val="uk-UA" w:eastAsia="ru-RU"/>
        </w:rPr>
        <w:t>тановчих документів, що мають строго цільове призначення.</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Додатковий капітал </w:t>
      </w:r>
      <w:r w:rsidRPr="00B27F39">
        <w:rPr>
          <w:rFonts w:ascii="Times New Roman" w:eastAsia="Times New Roman" w:hAnsi="Times New Roman"/>
          <w:sz w:val="24"/>
          <w:szCs w:val="20"/>
          <w:lang w:val="uk-UA" w:eastAsia="ru-RU"/>
        </w:rPr>
        <w:t>– складова вла</w:t>
      </w:r>
      <w:r>
        <w:rPr>
          <w:rFonts w:ascii="Times New Roman" w:eastAsia="Times New Roman" w:hAnsi="Times New Roman"/>
          <w:sz w:val="24"/>
          <w:szCs w:val="20"/>
          <w:lang w:val="uk-UA" w:eastAsia="ru-RU"/>
        </w:rPr>
        <w:t>сного капіталу, яка включає: су</w:t>
      </w:r>
      <w:r w:rsidRPr="00B27F39">
        <w:rPr>
          <w:rFonts w:ascii="Times New Roman" w:eastAsia="Times New Roman" w:hAnsi="Times New Roman"/>
          <w:sz w:val="24"/>
          <w:szCs w:val="20"/>
          <w:lang w:val="uk-UA" w:eastAsia="ru-RU"/>
        </w:rPr>
        <w:t>ми від дооцінки необоротних активів, безоплатно отримані цінності, емісійний дохід акціонерного товариства тощо.</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Приховані резерви</w:t>
      </w:r>
      <w:r w:rsidRPr="00B27F39">
        <w:rPr>
          <w:rFonts w:ascii="Times New Roman" w:eastAsia="Times New Roman" w:hAnsi="Times New Roman"/>
          <w:sz w:val="24"/>
          <w:szCs w:val="20"/>
          <w:lang w:val="uk-UA" w:eastAsia="ru-RU"/>
        </w:rPr>
        <w:t xml:space="preserve"> – це частина власного капіталу підприємства, яка жодним чином не відображена в</w:t>
      </w:r>
      <w:r>
        <w:rPr>
          <w:rFonts w:ascii="Times New Roman" w:eastAsia="Times New Roman" w:hAnsi="Times New Roman"/>
          <w:sz w:val="24"/>
          <w:szCs w:val="20"/>
          <w:lang w:val="uk-UA" w:eastAsia="ru-RU"/>
        </w:rPr>
        <w:t xml:space="preserve"> його балансі, отже, обсяг влас</w:t>
      </w:r>
      <w:r w:rsidRPr="00B27F39">
        <w:rPr>
          <w:rFonts w:ascii="Times New Roman" w:eastAsia="Times New Roman" w:hAnsi="Times New Roman"/>
          <w:sz w:val="24"/>
          <w:szCs w:val="20"/>
          <w:lang w:val="uk-UA" w:eastAsia="ru-RU"/>
        </w:rPr>
        <w:t>ного капіталу в результаті формуван</w:t>
      </w:r>
      <w:r>
        <w:rPr>
          <w:rFonts w:ascii="Times New Roman" w:eastAsia="Times New Roman" w:hAnsi="Times New Roman"/>
          <w:sz w:val="24"/>
          <w:szCs w:val="20"/>
          <w:lang w:val="uk-UA" w:eastAsia="ru-RU"/>
        </w:rPr>
        <w:t>ня прихованих резервів буде мен</w:t>
      </w:r>
      <w:r w:rsidRPr="00B27F39">
        <w:rPr>
          <w:rFonts w:ascii="Times New Roman" w:eastAsia="Times New Roman" w:hAnsi="Times New Roman"/>
          <w:sz w:val="24"/>
          <w:szCs w:val="20"/>
          <w:lang w:val="uk-UA" w:eastAsia="ru-RU"/>
        </w:rPr>
        <w:t>шим, ніж це є насправді.</w:t>
      </w:r>
    </w:p>
    <w:p w:rsidR="00B827BD" w:rsidRPr="00B27F39" w:rsidRDefault="00B827BD" w:rsidP="00B827BD">
      <w:pPr>
        <w:widowControl w:val="0"/>
        <w:spacing w:after="0" w:line="336" w:lineRule="auto"/>
        <w:ind w:firstLine="283"/>
        <w:rPr>
          <w:rFonts w:ascii="Times New Roman" w:eastAsia="Times New Roman" w:hAnsi="Times New Roman"/>
          <w:b/>
          <w:i/>
          <w:sz w:val="24"/>
          <w:lang w:val="uk-UA" w:eastAsia="ru-RU"/>
        </w:rPr>
      </w:pPr>
      <w:r w:rsidRPr="00B27F39">
        <w:rPr>
          <w:rFonts w:ascii="Times New Roman" w:eastAsia="Times New Roman" w:hAnsi="Times New Roman"/>
          <w:b/>
          <w:i/>
          <w:sz w:val="24"/>
          <w:lang w:val="uk-UA" w:eastAsia="ru-RU"/>
        </w:rPr>
        <w:t>Література: 1–3; 6; 9; 11; 13; 15; 17; 24; 26</w:t>
      </w:r>
    </w:p>
    <w:p w:rsidR="00B827BD" w:rsidRDefault="00B827BD" w:rsidP="00B827BD">
      <w:pPr>
        <w:spacing w:after="0" w:line="240" w:lineRule="auto"/>
        <w:ind w:firstLine="283"/>
        <w:jc w:val="center"/>
        <w:rPr>
          <w:rFonts w:ascii="Times New Roman" w:eastAsia="Times New Roman" w:hAnsi="Times New Roman"/>
          <w:b/>
          <w:sz w:val="28"/>
          <w:szCs w:val="20"/>
          <w:lang w:val="uk-UA" w:eastAsia="ru-RU"/>
        </w:rPr>
      </w:pPr>
      <w:bookmarkStart w:id="5" w:name="П5"/>
    </w:p>
    <w:p w:rsidR="00B827BD" w:rsidRPr="00B27F39" w:rsidRDefault="00B827BD" w:rsidP="00B827BD">
      <w:pPr>
        <w:spacing w:after="0" w:line="240" w:lineRule="auto"/>
        <w:ind w:firstLine="283"/>
        <w:jc w:val="center"/>
        <w:rPr>
          <w:rFonts w:ascii="Times New Roman" w:eastAsia="Times New Roman" w:hAnsi="Times New Roman"/>
          <w:b/>
          <w:sz w:val="28"/>
          <w:szCs w:val="20"/>
          <w:lang w:val="uk-UA" w:eastAsia="ru-RU"/>
        </w:rPr>
      </w:pPr>
      <w:r w:rsidRPr="00B27F39">
        <w:rPr>
          <w:rFonts w:ascii="Times New Roman" w:eastAsia="Times New Roman" w:hAnsi="Times New Roman"/>
          <w:b/>
          <w:sz w:val="28"/>
          <w:szCs w:val="20"/>
          <w:lang w:val="uk-UA" w:eastAsia="ru-RU"/>
        </w:rPr>
        <w:t>Тема 5.</w:t>
      </w:r>
      <w:bookmarkEnd w:id="5"/>
      <w:r w:rsidRPr="00B27F39">
        <w:rPr>
          <w:rFonts w:ascii="Times New Roman" w:eastAsia="Times New Roman" w:hAnsi="Times New Roman"/>
          <w:b/>
          <w:sz w:val="28"/>
          <w:szCs w:val="20"/>
          <w:lang w:val="uk-UA" w:eastAsia="ru-RU"/>
        </w:rPr>
        <w:t xml:space="preserve"> Дивідендна політика та самофінансування підприємства</w:t>
      </w:r>
    </w:p>
    <w:p w:rsidR="00B827BD" w:rsidRPr="00B27F39"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Default="00B827BD" w:rsidP="00B827BD">
      <w:pPr>
        <w:widowControl w:val="0"/>
        <w:tabs>
          <w:tab w:val="left" w:pos="4680"/>
        </w:tabs>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tabs>
          <w:tab w:val="left" w:pos="4680"/>
        </w:tabs>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Методичні поради до вивчення теми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Дивідендна політика суб’єкта пі</w:t>
      </w:r>
      <w:r>
        <w:rPr>
          <w:rFonts w:ascii="Times New Roman" w:eastAsia="Arial Unicode MS" w:hAnsi="Times New Roman"/>
          <w:sz w:val="24"/>
          <w:szCs w:val="24"/>
          <w:lang w:val="uk-UA" w:eastAsia="ru-RU"/>
        </w:rPr>
        <w:t>дприємництва є невід’ємною скла</w:t>
      </w:r>
      <w:r w:rsidRPr="00B27F39">
        <w:rPr>
          <w:rFonts w:ascii="Times New Roman" w:eastAsia="Arial Unicode MS" w:hAnsi="Times New Roman"/>
          <w:sz w:val="24"/>
          <w:szCs w:val="24"/>
          <w:lang w:val="uk-UA" w:eastAsia="ru-RU"/>
        </w:rPr>
        <w:t>довою його фінансово-господарської діяльності, головною метою якої є отримання прибутку.</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Термін «дивідендна політика» пов’язаний з розподілом прибутку в акціонерних товариствах. В більш широкому розумінні під терміном «дивідендна політика» можна розуміти механізм формування частки прибутку, яка виплачується власнику у відповідності з часткою його внеску при формуванні статутного капіталу суб’єкта підприємництва.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Вибір дивідендної політики визнача</w:t>
      </w:r>
      <w:r>
        <w:rPr>
          <w:rFonts w:ascii="Times New Roman" w:eastAsia="Times New Roman" w:hAnsi="Times New Roman"/>
          <w:sz w:val="24"/>
          <w:lang w:val="uk-UA" w:eastAsia="ru-RU"/>
        </w:rPr>
        <w:t>ється для ситуації, коли визна</w:t>
      </w:r>
      <w:r w:rsidRPr="00B27F39">
        <w:rPr>
          <w:rFonts w:ascii="Times New Roman" w:eastAsia="Times New Roman" w:hAnsi="Times New Roman"/>
          <w:sz w:val="24"/>
          <w:lang w:val="uk-UA" w:eastAsia="ru-RU"/>
        </w:rPr>
        <w:t>чені розмір інвестування і обсяг кредитування, а не кількість акцій, які знаходяться в обігу.</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Таким чином, дивідендна політика – це вибір:</w:t>
      </w:r>
    </w:p>
    <w:p w:rsidR="00B827BD" w:rsidRPr="00B27F39" w:rsidRDefault="00B827BD" w:rsidP="00B827BD">
      <w:pPr>
        <w:widowControl w:val="0"/>
        <w:numPr>
          <w:ilvl w:val="0"/>
          <w:numId w:val="34"/>
        </w:numPr>
        <w:tabs>
          <w:tab w:val="num" w:pos="-288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розміру дивідендних виплат;</w:t>
      </w:r>
    </w:p>
    <w:p w:rsidR="00B827BD" w:rsidRPr="00B27F39" w:rsidRDefault="00B827BD" w:rsidP="00B827BD">
      <w:pPr>
        <w:widowControl w:val="0"/>
        <w:numPr>
          <w:ilvl w:val="0"/>
          <w:numId w:val="34"/>
        </w:numPr>
        <w:tabs>
          <w:tab w:val="num" w:pos="-288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джерел фінансування дивідендних виплат (чистий прибуток або випуск нових акцій і їх продаж новим акціонерам);</w:t>
      </w:r>
    </w:p>
    <w:p w:rsidR="00B827BD" w:rsidRPr="00B27F39" w:rsidRDefault="00B827BD" w:rsidP="00B827BD">
      <w:pPr>
        <w:widowControl w:val="0"/>
        <w:numPr>
          <w:ilvl w:val="0"/>
          <w:numId w:val="34"/>
        </w:numPr>
        <w:tabs>
          <w:tab w:val="num" w:pos="-288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форми дивідендних виплат (грошова або акціями)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Прибуток суб’єкт підприємництва може отримувати з будь-яких джерел, але прибуток від операційної діяльності є найбільш вагомим джерелом формування і свідчить про відповідну організацію основної фінансово-господарської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Дивідендна політика є основним фактором, який впливає на про</w:t>
      </w:r>
      <w:r w:rsidRPr="00B27F39">
        <w:rPr>
          <w:rFonts w:ascii="Times New Roman" w:eastAsia="Arial Unicode MS" w:hAnsi="Times New Roman"/>
          <w:sz w:val="24"/>
          <w:szCs w:val="24"/>
          <w:lang w:val="uk-UA" w:eastAsia="ru-RU"/>
        </w:rPr>
        <w:softHyphen/>
        <w:t xml:space="preserve">порції розподілу </w:t>
      </w:r>
      <w:r w:rsidRPr="00B27F39">
        <w:rPr>
          <w:rFonts w:ascii="Times New Roman" w:eastAsia="Arial Unicode MS" w:hAnsi="Times New Roman"/>
          <w:sz w:val="24"/>
          <w:szCs w:val="24"/>
          <w:lang w:val="uk-UA" w:eastAsia="ru-RU"/>
        </w:rPr>
        <w:lastRenderedPageBreak/>
        <w:t>чистого прибутку за окремими напрямами. Тому, при вивченні цієї теми особливу увагу слід звернути на типи дивідендної політики, яку має проводити суб’єкт підприємництва залежно від по</w:t>
      </w:r>
      <w:r w:rsidRPr="00B27F39">
        <w:rPr>
          <w:rFonts w:ascii="Times New Roman" w:eastAsia="Arial Unicode MS" w:hAnsi="Times New Roman"/>
          <w:sz w:val="24"/>
          <w:szCs w:val="24"/>
          <w:lang w:val="uk-UA" w:eastAsia="ru-RU"/>
        </w:rPr>
        <w:softHyphen/>
        <w:t>ставленої мети.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Виходячи з мети, поставленої підприємством, можна відмітити, що дивідендна політика – складова загал</w:t>
      </w:r>
      <w:r>
        <w:rPr>
          <w:rFonts w:ascii="Times New Roman" w:eastAsia="Arial Unicode MS" w:hAnsi="Times New Roman"/>
          <w:sz w:val="24"/>
          <w:szCs w:val="24"/>
          <w:lang w:val="uk-UA" w:eastAsia="ru-RU"/>
        </w:rPr>
        <w:t>ьної політики управління прибут</w:t>
      </w:r>
      <w:r w:rsidRPr="00B27F39">
        <w:rPr>
          <w:rFonts w:ascii="Times New Roman" w:eastAsia="Arial Unicode MS" w:hAnsi="Times New Roman"/>
          <w:sz w:val="24"/>
          <w:szCs w:val="24"/>
          <w:lang w:val="uk-UA" w:eastAsia="ru-RU"/>
        </w:rPr>
        <w:t>ком, і спрямована на оптимізацію пропозицій між використанням та реінвестуванням прибутку з метою максимізації ринкової вартості під</w:t>
      </w:r>
      <w:r w:rsidRPr="00B27F39">
        <w:rPr>
          <w:rFonts w:ascii="Times New Roman" w:eastAsia="Arial Unicode MS" w:hAnsi="Times New Roman"/>
          <w:sz w:val="24"/>
          <w:szCs w:val="24"/>
          <w:lang w:val="uk-UA" w:eastAsia="ru-RU"/>
        </w:rPr>
        <w:softHyphen/>
        <w:t>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При розробці дивідендної полі</w:t>
      </w:r>
      <w:r>
        <w:rPr>
          <w:rFonts w:ascii="Times New Roman" w:eastAsia="Times New Roman" w:hAnsi="Times New Roman"/>
          <w:sz w:val="24"/>
          <w:lang w:val="uk-UA" w:eastAsia="ru-RU"/>
        </w:rPr>
        <w:t>тики суб’єкт підприємництва ста</w:t>
      </w:r>
      <w:r w:rsidRPr="00B27F39">
        <w:rPr>
          <w:rFonts w:ascii="Times New Roman" w:eastAsia="Times New Roman" w:hAnsi="Times New Roman"/>
          <w:sz w:val="24"/>
          <w:lang w:val="uk-UA" w:eastAsia="ru-RU"/>
        </w:rPr>
        <w:t>вить за мету встановлення необх</w:t>
      </w:r>
      <w:r>
        <w:rPr>
          <w:rFonts w:ascii="Times New Roman" w:eastAsia="Times New Roman" w:hAnsi="Times New Roman"/>
          <w:sz w:val="24"/>
          <w:lang w:val="uk-UA" w:eastAsia="ru-RU"/>
        </w:rPr>
        <w:t>ідної пропорції між поточним ви</w:t>
      </w:r>
      <w:r w:rsidRPr="00B27F39">
        <w:rPr>
          <w:rFonts w:ascii="Times New Roman" w:eastAsia="Times New Roman" w:hAnsi="Times New Roman"/>
          <w:sz w:val="24"/>
          <w:lang w:val="uk-UA" w:eastAsia="ru-RU"/>
        </w:rPr>
        <w:t>користанням прибутку власниками та його майбутнім ростом, який сприяє максимізації ринкової вартості суб’єкта підприємництва, що забезпечує його стратегічний розвиток і стабільний фінансовий стан.</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Виходячи з головної мети дивіде</w:t>
      </w:r>
      <w:r>
        <w:rPr>
          <w:rFonts w:ascii="Times New Roman" w:eastAsia="Times New Roman" w:hAnsi="Times New Roman"/>
          <w:sz w:val="24"/>
          <w:lang w:val="uk-UA" w:eastAsia="ru-RU"/>
        </w:rPr>
        <w:t>ндної політики можна сформулю</w:t>
      </w:r>
      <w:r w:rsidRPr="00B27F39">
        <w:rPr>
          <w:rFonts w:ascii="Times New Roman" w:eastAsia="Times New Roman" w:hAnsi="Times New Roman"/>
          <w:sz w:val="24"/>
          <w:lang w:val="uk-UA" w:eastAsia="ru-RU"/>
        </w:rPr>
        <w:t>вати її поняття наступним чином:</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дивідендна політика є складовою загальної політики управління прибутком суб’єкта підприємництва і спрямована на оптимізацію про</w:t>
      </w:r>
      <w:r w:rsidRPr="00B27F39">
        <w:rPr>
          <w:rFonts w:ascii="Times New Roman" w:eastAsia="Times New Roman" w:hAnsi="Times New Roman"/>
          <w:sz w:val="24"/>
          <w:lang w:val="uk-UA" w:eastAsia="ru-RU"/>
        </w:rPr>
        <w:softHyphen/>
        <w:t>порцій між використанням та реінвестуванням прибутку з метою ма</w:t>
      </w:r>
      <w:r w:rsidRPr="00B27F39">
        <w:rPr>
          <w:rFonts w:ascii="Times New Roman" w:eastAsia="Times New Roman" w:hAnsi="Times New Roman"/>
          <w:sz w:val="24"/>
          <w:lang w:val="uk-UA" w:eastAsia="ru-RU"/>
        </w:rPr>
        <w:softHyphen/>
        <w:t>ксимізації ринкової вартості 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Для вкладника, який має намір інв</w:t>
      </w:r>
      <w:r>
        <w:rPr>
          <w:rFonts w:ascii="Times New Roman" w:eastAsia="Times New Roman" w:hAnsi="Times New Roman"/>
          <w:sz w:val="24"/>
          <w:lang w:val="uk-UA" w:eastAsia="ru-RU"/>
        </w:rPr>
        <w:t>естувати кошти в акції будь-яко</w:t>
      </w:r>
      <w:r w:rsidRPr="00B27F39">
        <w:rPr>
          <w:rFonts w:ascii="Times New Roman" w:eastAsia="Times New Roman" w:hAnsi="Times New Roman"/>
          <w:sz w:val="24"/>
          <w:lang w:val="uk-UA" w:eastAsia="ru-RU"/>
        </w:rPr>
        <w:t xml:space="preserve">го суб’єкта підприємництва важливе </w:t>
      </w:r>
      <w:r>
        <w:rPr>
          <w:rFonts w:ascii="Times New Roman" w:eastAsia="Times New Roman" w:hAnsi="Times New Roman"/>
          <w:sz w:val="24"/>
          <w:lang w:val="uk-UA" w:eastAsia="ru-RU"/>
        </w:rPr>
        <w:t>значення має політика дивіденд</w:t>
      </w:r>
      <w:r w:rsidRPr="00B27F39">
        <w:rPr>
          <w:rFonts w:ascii="Times New Roman" w:eastAsia="Times New Roman" w:hAnsi="Times New Roman"/>
          <w:sz w:val="24"/>
          <w:lang w:val="uk-UA" w:eastAsia="ru-RU"/>
        </w:rPr>
        <w:t>них виплат. Потенційний акціонер має намір при всіх рівних умовах (ризику, прибутку) придбати акції суб’єкта підприємництва, який виплачує більшу суму дивідендів на одну акцію. Головна мета при</w:t>
      </w:r>
      <w:r w:rsidRPr="00B27F39">
        <w:rPr>
          <w:rFonts w:ascii="Times New Roman" w:eastAsia="Times New Roman" w:hAnsi="Times New Roman"/>
          <w:sz w:val="24"/>
          <w:lang w:val="uk-UA" w:eastAsia="ru-RU"/>
        </w:rPr>
        <w:softHyphen/>
        <w:t>дбан</w:t>
      </w:r>
      <w:r w:rsidRPr="00B27F39">
        <w:rPr>
          <w:rFonts w:ascii="Times New Roman" w:eastAsia="Times New Roman" w:hAnsi="Times New Roman"/>
          <w:sz w:val="24"/>
          <w:lang w:val="uk-UA" w:eastAsia="ru-RU"/>
        </w:rPr>
        <w:softHyphen/>
        <w:t xml:space="preserve">ня акцій акціонерами полягає в </w:t>
      </w:r>
      <w:r>
        <w:rPr>
          <w:rFonts w:ascii="Times New Roman" w:eastAsia="Times New Roman" w:hAnsi="Times New Roman"/>
          <w:sz w:val="24"/>
          <w:lang w:val="uk-UA" w:eastAsia="ru-RU"/>
        </w:rPr>
        <w:t>забезпеченні окупності здійсне</w:t>
      </w:r>
      <w:r w:rsidRPr="00B27F39">
        <w:rPr>
          <w:rFonts w:ascii="Times New Roman" w:eastAsia="Times New Roman" w:hAnsi="Times New Roman"/>
          <w:sz w:val="24"/>
          <w:lang w:val="uk-UA" w:eastAsia="ru-RU"/>
        </w:rPr>
        <w:t>них вкладень в якомога короткий термін. Слід відмітити, політика дивідендних виплат не завжди співпадає з інтересами акціонерів.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Взагалі існує декілька підходів</w:t>
      </w:r>
      <w:r>
        <w:rPr>
          <w:rFonts w:ascii="Times New Roman" w:eastAsia="Arial Unicode MS" w:hAnsi="Times New Roman"/>
          <w:sz w:val="24"/>
          <w:szCs w:val="24"/>
          <w:lang w:val="uk-UA" w:eastAsia="ru-RU"/>
        </w:rPr>
        <w:t xml:space="preserve"> щодо формування дивідендної по</w:t>
      </w:r>
      <w:r w:rsidRPr="00B27F39">
        <w:rPr>
          <w:rFonts w:ascii="Times New Roman" w:eastAsia="Arial Unicode MS" w:hAnsi="Times New Roman"/>
          <w:sz w:val="24"/>
          <w:szCs w:val="24"/>
          <w:lang w:val="uk-UA" w:eastAsia="ru-RU"/>
        </w:rPr>
        <w:t>літики:</w:t>
      </w:r>
    </w:p>
    <w:p w:rsidR="00B827BD" w:rsidRPr="00B27F39" w:rsidRDefault="00B827BD" w:rsidP="00B827BD">
      <w:pPr>
        <w:widowControl w:val="0"/>
        <w:numPr>
          <w:ilvl w:val="0"/>
          <w:numId w:val="35"/>
        </w:numPr>
        <w:tabs>
          <w:tab w:val="num" w:pos="-2880"/>
          <w:tab w:val="num" w:pos="700"/>
        </w:tabs>
        <w:spacing w:after="0" w:line="336"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консервативний; </w:t>
      </w:r>
    </w:p>
    <w:p w:rsidR="00B827BD" w:rsidRPr="00B27F39" w:rsidRDefault="00B827BD" w:rsidP="00B827BD">
      <w:pPr>
        <w:widowControl w:val="0"/>
        <w:numPr>
          <w:ilvl w:val="0"/>
          <w:numId w:val="35"/>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помірний (компромісний); </w:t>
      </w:r>
    </w:p>
    <w:p w:rsidR="00B827BD" w:rsidRPr="00B27F39" w:rsidRDefault="00B827BD" w:rsidP="00B827BD">
      <w:pPr>
        <w:widowControl w:val="0"/>
        <w:numPr>
          <w:ilvl w:val="0"/>
          <w:numId w:val="35"/>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агресивний. </w:t>
      </w:r>
    </w:p>
    <w:p w:rsidR="00B827BD" w:rsidRPr="00B27F39" w:rsidRDefault="00B827BD" w:rsidP="00B827BD">
      <w:pPr>
        <w:widowControl w:val="0"/>
        <w:spacing w:after="0" w:line="336" w:lineRule="auto"/>
        <w:ind w:firstLine="283"/>
        <w:jc w:val="both"/>
        <w:outlineLvl w:val="2"/>
        <w:rPr>
          <w:rFonts w:ascii="Times New Roman" w:eastAsia="Times New Roman" w:hAnsi="Times New Roman"/>
          <w:bCs/>
          <w:sz w:val="24"/>
          <w:lang w:val="uk-UA" w:eastAsia="ru-RU"/>
        </w:rPr>
      </w:pPr>
      <w:r w:rsidRPr="00B27F39">
        <w:rPr>
          <w:rFonts w:ascii="Times New Roman" w:eastAsia="Times New Roman" w:hAnsi="Times New Roman"/>
          <w:bCs/>
          <w:sz w:val="24"/>
          <w:lang w:val="uk-UA" w:eastAsia="ru-RU"/>
        </w:rPr>
        <w:t>Кожному з вищезазначених підходів відповідає тип дивідендної політики. Основні типи дивідендної політики: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7"/>
        <w:gridCol w:w="4036"/>
      </w:tblGrid>
      <w:tr w:rsidR="00B827BD" w:rsidRPr="00B27F39" w:rsidTr="00703E8A">
        <w:trPr>
          <w:jc w:val="center"/>
        </w:trPr>
        <w:tc>
          <w:tcPr>
            <w:tcW w:w="4817" w:type="dxa"/>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Підхід, що використовується при формуванні дивідендної політики підприємства</w:t>
            </w:r>
          </w:p>
        </w:tc>
        <w:tc>
          <w:tcPr>
            <w:tcW w:w="4036" w:type="dxa"/>
            <w:vAlign w:val="center"/>
            <w:hideMark/>
          </w:tcPr>
          <w:p w:rsidR="00B827BD" w:rsidRPr="00B27F39" w:rsidRDefault="00B827BD" w:rsidP="00703E8A">
            <w:pPr>
              <w:widowControl w:val="0"/>
              <w:shd w:val="clear" w:color="auto" w:fill="FFFFFF"/>
              <w:autoSpaceDE w:val="0"/>
              <w:autoSpaceDN w:val="0"/>
              <w:adjustRightInd w:val="0"/>
              <w:spacing w:after="0" w:line="240" w:lineRule="auto"/>
              <w:jc w:val="center"/>
              <w:outlineLvl w:val="3"/>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Тип дивідендної політики</w:t>
            </w:r>
          </w:p>
        </w:tc>
      </w:tr>
      <w:tr w:rsidR="00B827BD" w:rsidRPr="00B27F39" w:rsidTr="00703E8A">
        <w:trPr>
          <w:jc w:val="center"/>
        </w:trPr>
        <w:tc>
          <w:tcPr>
            <w:tcW w:w="4817" w:type="dxa"/>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1. Консервативний підхід</w:t>
            </w:r>
          </w:p>
        </w:tc>
        <w:tc>
          <w:tcPr>
            <w:tcW w:w="4036" w:type="dxa"/>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1. Залишкова політика дивідендних виплат</w:t>
            </w:r>
          </w:p>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2. Політика стабільного розміру ди</w:t>
            </w:r>
            <w:r w:rsidRPr="00B27F39">
              <w:rPr>
                <w:rFonts w:ascii="Times New Roman" w:eastAsia="Times New Roman" w:hAnsi="Times New Roman"/>
                <w:sz w:val="24"/>
                <w:lang w:val="uk-UA" w:eastAsia="ru-RU"/>
              </w:rPr>
              <w:softHyphen/>
              <w:t>відендних виплат</w:t>
            </w:r>
          </w:p>
        </w:tc>
      </w:tr>
      <w:tr w:rsidR="00B827BD" w:rsidRPr="00B27F39" w:rsidTr="00703E8A">
        <w:trPr>
          <w:jc w:val="center"/>
        </w:trPr>
        <w:tc>
          <w:tcPr>
            <w:tcW w:w="4817" w:type="dxa"/>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2. Помірний підхід (компромісний)</w:t>
            </w:r>
          </w:p>
        </w:tc>
        <w:tc>
          <w:tcPr>
            <w:tcW w:w="4036" w:type="dxa"/>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3. Політика стабільного мінімального рівня дивідендних виплат</w:t>
            </w:r>
          </w:p>
        </w:tc>
      </w:tr>
      <w:tr w:rsidR="00B827BD" w:rsidRPr="00B27F39" w:rsidTr="00703E8A">
        <w:trPr>
          <w:jc w:val="center"/>
        </w:trPr>
        <w:tc>
          <w:tcPr>
            <w:tcW w:w="4817" w:type="dxa"/>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3. Агресивний</w:t>
            </w:r>
          </w:p>
        </w:tc>
        <w:tc>
          <w:tcPr>
            <w:tcW w:w="4036" w:type="dxa"/>
            <w:hideMark/>
          </w:tcPr>
          <w:p w:rsidR="00B827BD" w:rsidRPr="00B27F39" w:rsidRDefault="00B827BD" w:rsidP="00703E8A">
            <w:pPr>
              <w:widowControl w:val="0"/>
              <w:spacing w:after="0" w:line="240" w:lineRule="auto"/>
              <w:outlineLvl w:val="4"/>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4. Політика стабільного рівня диві</w:t>
            </w:r>
            <w:r w:rsidRPr="00B27F39">
              <w:rPr>
                <w:rFonts w:ascii="Times New Roman" w:eastAsia="Times New Roman" w:hAnsi="Times New Roman"/>
                <w:bCs/>
                <w:iCs/>
                <w:sz w:val="24"/>
                <w:lang w:val="uk-UA" w:eastAsia="ru-RU"/>
              </w:rPr>
              <w:softHyphen/>
              <w:t>дендів</w:t>
            </w:r>
          </w:p>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5. Політика постійного зростання розміру дивідендних виплат</w:t>
            </w:r>
          </w:p>
        </w:tc>
      </w:tr>
    </w:tbl>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 xml:space="preserve">З урахуванням підходів до формування дивідендної політики, важливого значення набуває послідовність її втілення в діяльність суб’єкта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Виділяють наступні етапи формування дивідендної політики:</w:t>
      </w:r>
    </w:p>
    <w:p w:rsidR="00B827BD" w:rsidRPr="00B27F39" w:rsidRDefault="00B827BD" w:rsidP="00B827BD">
      <w:pPr>
        <w:widowControl w:val="0"/>
        <w:numPr>
          <w:ilvl w:val="0"/>
          <w:numId w:val="36"/>
        </w:numPr>
        <w:tabs>
          <w:tab w:val="num" w:pos="-3360"/>
          <w:tab w:val="num" w:pos="700"/>
        </w:tabs>
        <w:spacing w:after="0" w:line="336"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Оцінка основних факторів, які визначають напрями формування дивідендної політики. </w:t>
      </w:r>
    </w:p>
    <w:p w:rsidR="00B827BD" w:rsidRPr="00B27F39" w:rsidRDefault="00B827BD" w:rsidP="00B827BD">
      <w:pPr>
        <w:widowControl w:val="0"/>
        <w:numPr>
          <w:ilvl w:val="0"/>
          <w:numId w:val="36"/>
        </w:numPr>
        <w:tabs>
          <w:tab w:val="num" w:pos="-336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Вибір типу дивідендної політики. </w:t>
      </w:r>
    </w:p>
    <w:p w:rsidR="00B827BD" w:rsidRPr="00B27F39" w:rsidRDefault="00B827BD" w:rsidP="00B827BD">
      <w:pPr>
        <w:widowControl w:val="0"/>
        <w:numPr>
          <w:ilvl w:val="0"/>
          <w:numId w:val="36"/>
        </w:numPr>
        <w:tabs>
          <w:tab w:val="num" w:pos="-336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Розробка механізму розподілу прибутку відповідно до обраного ти</w:t>
      </w:r>
      <w:r w:rsidRPr="00B27F39">
        <w:rPr>
          <w:rFonts w:ascii="Times New Roman" w:eastAsia="Times New Roman" w:hAnsi="Times New Roman"/>
          <w:sz w:val="24"/>
          <w:szCs w:val="20"/>
          <w:lang w:val="uk-UA" w:eastAsia="ru-RU"/>
        </w:rPr>
        <w:softHyphen/>
        <w:t xml:space="preserve">пу дивідендної політики. </w:t>
      </w:r>
    </w:p>
    <w:p w:rsidR="00B827BD" w:rsidRPr="00B27F39" w:rsidRDefault="00B827BD" w:rsidP="00B827BD">
      <w:pPr>
        <w:widowControl w:val="0"/>
        <w:numPr>
          <w:ilvl w:val="0"/>
          <w:numId w:val="36"/>
        </w:numPr>
        <w:tabs>
          <w:tab w:val="num" w:pos="-336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Визначення дивідендних виплат на одну акцію. </w:t>
      </w:r>
    </w:p>
    <w:p w:rsidR="00B827BD" w:rsidRPr="00B27F39" w:rsidRDefault="00B827BD" w:rsidP="00B827BD">
      <w:pPr>
        <w:widowControl w:val="0"/>
        <w:numPr>
          <w:ilvl w:val="0"/>
          <w:numId w:val="36"/>
        </w:numPr>
        <w:tabs>
          <w:tab w:val="num" w:pos="-336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Оцінка ефективності дивідендної політики.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У першу чергу</w:t>
      </w:r>
      <w:r w:rsidRPr="00B27F39">
        <w:rPr>
          <w:rFonts w:ascii="Times New Roman" w:eastAsia="Times New Roman" w:hAnsi="Times New Roman"/>
          <w:sz w:val="24"/>
          <w:lang w:val="uk-UA" w:eastAsia="ru-RU"/>
        </w:rPr>
        <w:t xml:space="preserve"> особливу увагу необхідно приділити факторам, які впливають на формування дивідендної політики. Серед усього роз</w:t>
      </w:r>
      <w:r w:rsidRPr="00B27F39">
        <w:rPr>
          <w:rFonts w:ascii="Times New Roman" w:eastAsia="Times New Roman" w:hAnsi="Times New Roman"/>
          <w:sz w:val="24"/>
          <w:lang w:val="uk-UA" w:eastAsia="ru-RU"/>
        </w:rPr>
        <w:softHyphen/>
        <w:t>маїття факторів можна виділити чотири основних групи, які здій</w:t>
      </w:r>
      <w:r w:rsidRPr="00B27F39">
        <w:rPr>
          <w:rFonts w:ascii="Times New Roman" w:eastAsia="Times New Roman" w:hAnsi="Times New Roman"/>
          <w:sz w:val="24"/>
          <w:lang w:val="uk-UA" w:eastAsia="ru-RU"/>
        </w:rPr>
        <w:softHyphen/>
        <w:t>снюють переважний вплив на вибір типу дивідендної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b/>
          <w:bCs/>
          <w:i/>
          <w:iCs/>
          <w:sz w:val="24"/>
          <w:lang w:val="uk-UA" w:eastAsia="ru-RU"/>
        </w:rPr>
      </w:pPr>
      <w:r w:rsidRPr="00B27F39">
        <w:rPr>
          <w:rFonts w:ascii="Times New Roman" w:eastAsia="Times New Roman" w:hAnsi="Times New Roman"/>
          <w:b/>
          <w:bCs/>
          <w:i/>
          <w:iCs/>
          <w:sz w:val="24"/>
          <w:lang w:val="uk-UA" w:eastAsia="ru-RU"/>
        </w:rPr>
        <w:t>Фактори, що характеризують фінансові можливості суб’єкта підприємництва:</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стадія життєвого циклу;</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необхідність розширення діяльності, виконання інвестиційних програм;</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ступінь готовності окремих інвестиційних проектів з високим рівнем ефективності, потребує значної концентрації власних фі</w:t>
      </w:r>
      <w:r w:rsidRPr="00B27F39">
        <w:rPr>
          <w:rFonts w:ascii="Times New Roman" w:eastAsia="Times New Roman" w:hAnsi="Times New Roman"/>
          <w:sz w:val="24"/>
          <w:lang w:val="uk-UA" w:eastAsia="ru-RU"/>
        </w:rPr>
        <w:softHyphen/>
        <w:t>нансових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b/>
          <w:bCs/>
          <w:i/>
          <w:iCs/>
          <w:sz w:val="24"/>
          <w:lang w:val="uk-UA" w:eastAsia="ru-RU"/>
        </w:rPr>
      </w:pPr>
      <w:r w:rsidRPr="00B27F39">
        <w:rPr>
          <w:rFonts w:ascii="Times New Roman" w:eastAsia="Times New Roman" w:hAnsi="Times New Roman"/>
          <w:b/>
          <w:bCs/>
          <w:i/>
          <w:iCs/>
          <w:sz w:val="24"/>
          <w:lang w:val="uk-UA" w:eastAsia="ru-RU"/>
        </w:rPr>
        <w:t>Фактори, які обумовлюють можливість формуванн</w:t>
      </w:r>
      <w:r>
        <w:rPr>
          <w:rFonts w:ascii="Times New Roman" w:eastAsia="Times New Roman" w:hAnsi="Times New Roman"/>
          <w:b/>
          <w:bCs/>
          <w:i/>
          <w:iCs/>
          <w:sz w:val="24"/>
          <w:lang w:val="uk-UA" w:eastAsia="ru-RU"/>
        </w:rPr>
        <w:t>я фінансо</w:t>
      </w:r>
      <w:r w:rsidRPr="00B27F39">
        <w:rPr>
          <w:rFonts w:ascii="Times New Roman" w:eastAsia="Times New Roman" w:hAnsi="Times New Roman"/>
          <w:b/>
          <w:bCs/>
          <w:i/>
          <w:iCs/>
          <w:sz w:val="24"/>
          <w:lang w:val="uk-UA" w:eastAsia="ru-RU"/>
        </w:rPr>
        <w:t>вих ресурсів з інших джерел:</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достовірність резервів власного </w:t>
      </w:r>
      <w:r>
        <w:rPr>
          <w:rFonts w:ascii="Times New Roman" w:eastAsia="Times New Roman" w:hAnsi="Times New Roman"/>
          <w:sz w:val="24"/>
          <w:lang w:val="uk-UA" w:eastAsia="ru-RU"/>
        </w:rPr>
        <w:t>капіталу, які накопичені суб’єк</w:t>
      </w:r>
      <w:r w:rsidRPr="00B27F39">
        <w:rPr>
          <w:rFonts w:ascii="Times New Roman" w:eastAsia="Times New Roman" w:hAnsi="Times New Roman"/>
          <w:sz w:val="24"/>
          <w:lang w:val="uk-UA" w:eastAsia="ru-RU"/>
        </w:rPr>
        <w:t xml:space="preserve">том </w:t>
      </w:r>
      <w:r>
        <w:rPr>
          <w:rFonts w:ascii="Times New Roman" w:eastAsia="Times New Roman" w:hAnsi="Times New Roman"/>
          <w:sz w:val="24"/>
          <w:lang w:val="uk-UA" w:eastAsia="ru-RU"/>
        </w:rPr>
        <w:t>господарювання</w:t>
      </w:r>
      <w:r w:rsidRPr="00B27F39">
        <w:rPr>
          <w:rFonts w:ascii="Times New Roman" w:eastAsia="Times New Roman" w:hAnsi="Times New Roman"/>
          <w:sz w:val="24"/>
          <w:lang w:val="uk-UA" w:eastAsia="ru-RU"/>
        </w:rPr>
        <w:t xml:space="preserve"> за попередній період;</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вартість залучення додаткового позикового капіталу;</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вартість залучення додаткового акціонерного капіталу;</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можливість отримання кредитних ресурсів на фінансовому ринку;</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рівень кредитоспроможності суб’єкта підприємництва.</w:t>
      </w:r>
    </w:p>
    <w:p w:rsidR="00B827BD" w:rsidRPr="00B27F39" w:rsidRDefault="00B827BD" w:rsidP="00B827BD">
      <w:pPr>
        <w:widowControl w:val="0"/>
        <w:spacing w:after="0" w:line="336" w:lineRule="auto"/>
        <w:ind w:firstLine="283"/>
        <w:rPr>
          <w:rFonts w:ascii="Times New Roman" w:eastAsia="Times New Roman" w:hAnsi="Times New Roman"/>
          <w:b/>
          <w:bCs/>
          <w:i/>
          <w:iCs/>
          <w:sz w:val="24"/>
          <w:lang w:val="uk-UA" w:eastAsia="ru-RU"/>
        </w:rPr>
      </w:pPr>
      <w:r w:rsidRPr="00B27F39">
        <w:rPr>
          <w:rFonts w:ascii="Times New Roman" w:eastAsia="Times New Roman" w:hAnsi="Times New Roman"/>
          <w:b/>
          <w:bCs/>
          <w:i/>
          <w:iCs/>
          <w:sz w:val="24"/>
          <w:lang w:val="uk-UA" w:eastAsia="ru-RU"/>
        </w:rPr>
        <w:t>Фактори, які пов’язані з об’єктивними обмеженнями:</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рівень оподаткування дивідендів;</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рівень оподаткування майна суб’єкта підприємництва;</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досягнутий ефект фінансового важеля, обумовлений спів</w:t>
      </w:r>
      <w:r w:rsidRPr="00B27F39">
        <w:rPr>
          <w:rFonts w:ascii="Times New Roman" w:eastAsia="Times New Roman" w:hAnsi="Times New Roman"/>
          <w:sz w:val="24"/>
          <w:lang w:val="uk-UA" w:eastAsia="ru-RU"/>
        </w:rPr>
        <w:softHyphen/>
        <w:t>відно</w:t>
      </w:r>
      <w:r w:rsidRPr="00B27F39">
        <w:rPr>
          <w:rFonts w:ascii="Times New Roman" w:eastAsia="Times New Roman" w:hAnsi="Times New Roman"/>
          <w:sz w:val="24"/>
          <w:lang w:val="uk-UA" w:eastAsia="ru-RU"/>
        </w:rPr>
        <w:softHyphen/>
        <w:t>шенням власного і позикового капіталу;</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фактичний розмір прибутку та коефіцієнт рентабельності влас</w:t>
      </w:r>
      <w:r w:rsidRPr="00B27F39">
        <w:rPr>
          <w:rFonts w:ascii="Times New Roman" w:eastAsia="Times New Roman" w:hAnsi="Times New Roman"/>
          <w:sz w:val="24"/>
          <w:lang w:val="uk-UA" w:eastAsia="ru-RU"/>
        </w:rPr>
        <w:softHyphen/>
        <w:t>ного капіталу.</w:t>
      </w:r>
    </w:p>
    <w:p w:rsidR="00B827BD" w:rsidRPr="00B27F39" w:rsidRDefault="00B827BD" w:rsidP="00B827BD">
      <w:pPr>
        <w:widowControl w:val="0"/>
        <w:spacing w:after="0" w:line="336" w:lineRule="auto"/>
        <w:ind w:firstLine="283"/>
        <w:outlineLvl w:val="8"/>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Інші фактори:</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кон’юнктурний цикл товарного ринку, в період підйому ефек</w:t>
      </w:r>
      <w:r w:rsidRPr="00B27F39">
        <w:rPr>
          <w:rFonts w:ascii="Times New Roman" w:eastAsia="Times New Roman" w:hAnsi="Times New Roman"/>
          <w:sz w:val="24"/>
          <w:lang w:val="uk-UA" w:eastAsia="ru-RU"/>
        </w:rPr>
        <w:softHyphen/>
        <w:t>тив</w:t>
      </w:r>
      <w:r w:rsidRPr="00B27F39">
        <w:rPr>
          <w:rFonts w:ascii="Times New Roman" w:eastAsia="Times New Roman" w:hAnsi="Times New Roman"/>
          <w:sz w:val="24"/>
          <w:lang w:val="uk-UA" w:eastAsia="ru-RU"/>
        </w:rPr>
        <w:softHyphen/>
        <w:t>ність капіталізації прибутку зростає;</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рівень дивідендних виплат компаніями конкурентами;</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здійснення платежів щодо погашення заборгованості з раніше отриманих кредитів. Слід враховувати той факт, що для суб’єк</w:t>
      </w:r>
      <w:r w:rsidRPr="00B27F39">
        <w:rPr>
          <w:rFonts w:ascii="Times New Roman" w:eastAsia="Times New Roman" w:hAnsi="Times New Roman"/>
          <w:sz w:val="24"/>
          <w:lang w:val="uk-UA" w:eastAsia="ru-RU"/>
        </w:rPr>
        <w:softHyphen/>
        <w:t>та підприємництва більш важливим є підвищення рівня плато</w:t>
      </w:r>
      <w:r w:rsidRPr="00B27F39">
        <w:rPr>
          <w:rFonts w:ascii="Times New Roman" w:eastAsia="Times New Roman" w:hAnsi="Times New Roman"/>
          <w:sz w:val="24"/>
          <w:lang w:val="uk-UA" w:eastAsia="ru-RU"/>
        </w:rPr>
        <w:softHyphen/>
        <w:t>спроможності ніж виплата дивідендів;</w:t>
      </w:r>
    </w:p>
    <w:p w:rsidR="00B827BD" w:rsidRPr="00B27F39" w:rsidRDefault="00B827BD" w:rsidP="00B827BD">
      <w:pPr>
        <w:widowControl w:val="0"/>
        <w:numPr>
          <w:ilvl w:val="0"/>
          <w:numId w:val="37"/>
        </w:numPr>
        <w:tabs>
          <w:tab w:val="num" w:pos="-33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можливість втрати контролю над управлінням в разі продажу акціонерами своїх акцій, що може призвести до фінансового за</w:t>
      </w:r>
      <w:r w:rsidRPr="00B27F39">
        <w:rPr>
          <w:rFonts w:ascii="Times New Roman" w:eastAsia="Times New Roman" w:hAnsi="Times New Roman"/>
          <w:sz w:val="24"/>
          <w:lang w:val="uk-UA" w:eastAsia="ru-RU"/>
        </w:rPr>
        <w:softHyphen/>
        <w:t>хоплення акціонерного товариства.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Після оцінки факторів здійснюється вибір дивідендної полі</w:t>
      </w:r>
      <w:r w:rsidRPr="00B27F39">
        <w:rPr>
          <w:rFonts w:ascii="Times New Roman" w:eastAsia="Times New Roman" w:hAnsi="Times New Roman"/>
          <w:b/>
          <w:sz w:val="24"/>
          <w:lang w:val="uk-UA" w:eastAsia="ru-RU"/>
        </w:rPr>
        <w:softHyphen/>
        <w:t>тики</w:t>
      </w:r>
      <w:r w:rsidRPr="00B27F39">
        <w:rPr>
          <w:rFonts w:ascii="Times New Roman" w:eastAsia="Times New Roman" w:hAnsi="Times New Roman"/>
          <w:sz w:val="24"/>
          <w:lang w:val="uk-UA" w:eastAsia="ru-RU"/>
        </w:rPr>
        <w:t xml:space="preserve"> у відповідності з фінансовою стратегією суб’єкта підпри</w:t>
      </w:r>
      <w:r w:rsidRPr="00B27F39">
        <w:rPr>
          <w:rFonts w:ascii="Times New Roman" w:eastAsia="Times New Roman" w:hAnsi="Times New Roman"/>
          <w:sz w:val="24"/>
          <w:lang w:val="uk-UA" w:eastAsia="ru-RU"/>
        </w:rPr>
        <w:softHyphen/>
        <w:t>єм</w:t>
      </w:r>
      <w:r w:rsidRPr="00B27F39">
        <w:rPr>
          <w:rFonts w:ascii="Times New Roman" w:eastAsia="Times New Roman" w:hAnsi="Times New Roman"/>
          <w:sz w:val="24"/>
          <w:lang w:val="uk-UA" w:eastAsia="ru-RU"/>
        </w:rPr>
        <w:softHyphen/>
        <w:t>ництва. Необхідно здійснювати комплексний підхід до формування ди</w:t>
      </w:r>
      <w:r w:rsidRPr="00B27F39">
        <w:rPr>
          <w:rFonts w:ascii="Times New Roman" w:eastAsia="Times New Roman" w:hAnsi="Times New Roman"/>
          <w:sz w:val="24"/>
          <w:lang w:val="uk-UA" w:eastAsia="ru-RU"/>
        </w:rPr>
        <w:softHyphen/>
        <w:t>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Наступним кроком є визначення механізму розподілу при</w:t>
      </w:r>
      <w:r w:rsidRPr="00B27F39">
        <w:rPr>
          <w:rFonts w:ascii="Times New Roman" w:eastAsia="Times New Roman" w:hAnsi="Times New Roman"/>
          <w:b/>
          <w:sz w:val="24"/>
          <w:lang w:val="uk-UA" w:eastAsia="ru-RU"/>
        </w:rPr>
        <w:softHyphen/>
        <w:t>бут</w:t>
      </w:r>
      <w:r w:rsidRPr="00B27F39">
        <w:rPr>
          <w:rFonts w:ascii="Times New Roman" w:eastAsia="Times New Roman" w:hAnsi="Times New Roman"/>
          <w:b/>
          <w:sz w:val="24"/>
          <w:lang w:val="uk-UA" w:eastAsia="ru-RU"/>
        </w:rPr>
        <w:softHyphen/>
        <w:t>ку</w:t>
      </w:r>
      <w:r w:rsidRPr="00B27F39">
        <w:rPr>
          <w:rFonts w:ascii="Times New Roman" w:eastAsia="Times New Roman" w:hAnsi="Times New Roman"/>
          <w:sz w:val="24"/>
          <w:lang w:val="uk-UA" w:eastAsia="ru-RU"/>
        </w:rPr>
        <w:t>, який має відповідати типу обраної дивідендної політики. Порядок розподілу прибутку можна умовно поділити на два етапи.</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першому етапі з чистого прибутку здійснюються обов’язкові відрахування в резервний та інші фонди спеціального призначення. Прибуток, що залишається має назву «підприємницького прибутку», або «дивідендний коридор» у межах якого і здійснюється дивідендна політика.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другому етапі – прибуток поділяється на частину, яка буде ка</w:t>
      </w:r>
      <w:r w:rsidRPr="00B27F39">
        <w:rPr>
          <w:rFonts w:ascii="Times New Roman" w:eastAsia="Times New Roman" w:hAnsi="Times New Roman"/>
          <w:sz w:val="24"/>
          <w:lang w:val="uk-UA" w:eastAsia="ru-RU"/>
        </w:rPr>
        <w:softHyphen/>
        <w:t>піталізована у підприємство та яка спрямовується на споживання. Вза</w:t>
      </w:r>
      <w:r w:rsidRPr="00B27F39">
        <w:rPr>
          <w:rFonts w:ascii="Times New Roman" w:eastAsia="Times New Roman" w:hAnsi="Times New Roman"/>
          <w:sz w:val="24"/>
          <w:lang w:val="uk-UA" w:eastAsia="ru-RU"/>
        </w:rPr>
        <w:softHyphen/>
        <w:t>галі, практика розподілу прибутку досить складна. В умовах ринку суб’єкт підприємництва самостійно здійснює розподіл прибутку у відповідності з напрямками використання.</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Більшість підприємств розподіляє постійний дивіденд, деякі під</w:t>
      </w:r>
      <w:r w:rsidRPr="00B27F39">
        <w:rPr>
          <w:rFonts w:ascii="Times New Roman" w:eastAsia="Times New Roman" w:hAnsi="Times New Roman"/>
          <w:sz w:val="24"/>
          <w:lang w:val="uk-UA" w:eastAsia="ru-RU"/>
        </w:rPr>
        <w:softHyphen/>
        <w:t xml:space="preserve">тримують співвідношення між дивідендними виплатами та середнім курсом власних акцій на відкритому ринку. Значно менше компаній використовують постійну норму розподілу дивідендів. Взагалі, норма розподілу дивідендів визначається особисто і коливається в інтервалі 30–70 % . Норму розподілу прибутку до 30 % – можна розглядати як низьку, більше ніж 70 % – як високу.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Виплата дивідендів може здійснюватись в різних формах: гро</w:t>
      </w:r>
      <w:r w:rsidRPr="00B27F39">
        <w:rPr>
          <w:rFonts w:ascii="Times New Roman" w:eastAsia="Times New Roman" w:hAnsi="Times New Roman"/>
          <w:sz w:val="24"/>
          <w:lang w:val="uk-UA" w:eastAsia="ru-RU"/>
        </w:rPr>
        <w:softHyphen/>
        <w:t>шо</w:t>
      </w:r>
      <w:r w:rsidRPr="00B27F39">
        <w:rPr>
          <w:rFonts w:ascii="Times New Roman" w:eastAsia="Times New Roman" w:hAnsi="Times New Roman"/>
          <w:sz w:val="24"/>
          <w:lang w:val="uk-UA" w:eastAsia="ru-RU"/>
        </w:rPr>
        <w:softHyphen/>
        <w:t>вій, матеріальній, змішаній. Серед матеріальної форми виплат най</w:t>
      </w:r>
      <w:r w:rsidRPr="00B27F39">
        <w:rPr>
          <w:rFonts w:ascii="Times New Roman" w:eastAsia="Times New Roman" w:hAnsi="Times New Roman"/>
          <w:sz w:val="24"/>
          <w:lang w:val="uk-UA" w:eastAsia="ru-RU"/>
        </w:rPr>
        <w:softHyphen/>
        <w:t>більш розповсюдженою є виплата акціями, але будь-яка виплата ди</w:t>
      </w:r>
      <w:r w:rsidRPr="00B27F39">
        <w:rPr>
          <w:rFonts w:ascii="Times New Roman" w:eastAsia="Times New Roman" w:hAnsi="Times New Roman"/>
          <w:sz w:val="24"/>
          <w:lang w:val="uk-UA" w:eastAsia="ru-RU"/>
        </w:rPr>
        <w:softHyphen/>
        <w:t>відендів має вписуватися в стратегію економічного росту суб’єкта під</w:t>
      </w:r>
      <w:r w:rsidRPr="00B27F39">
        <w:rPr>
          <w:rFonts w:ascii="Times New Roman" w:eastAsia="Times New Roman" w:hAnsi="Times New Roman"/>
          <w:sz w:val="24"/>
          <w:lang w:val="uk-UA" w:eastAsia="ru-RU"/>
        </w:rPr>
        <w:softHyphen/>
        <w:t>приємництва.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Досить важливим етапом при формуванні та виборі ди</w:t>
      </w:r>
      <w:r w:rsidRPr="00B27F39">
        <w:rPr>
          <w:rFonts w:ascii="Times New Roman" w:eastAsia="Times New Roman" w:hAnsi="Times New Roman"/>
          <w:b/>
          <w:sz w:val="24"/>
          <w:lang w:val="uk-UA" w:eastAsia="ru-RU"/>
        </w:rPr>
        <w:softHyphen/>
        <w:t>ві</w:t>
      </w:r>
      <w:r w:rsidRPr="00B27F39">
        <w:rPr>
          <w:rFonts w:ascii="Times New Roman" w:eastAsia="Times New Roman" w:hAnsi="Times New Roman"/>
          <w:b/>
          <w:sz w:val="24"/>
          <w:lang w:val="uk-UA" w:eastAsia="ru-RU"/>
        </w:rPr>
        <w:softHyphen/>
        <w:t>денд</w:t>
      </w:r>
      <w:r w:rsidRPr="00B27F39">
        <w:rPr>
          <w:rFonts w:ascii="Times New Roman" w:eastAsia="Times New Roman" w:hAnsi="Times New Roman"/>
          <w:b/>
          <w:sz w:val="24"/>
          <w:lang w:val="uk-UA" w:eastAsia="ru-RU"/>
        </w:rPr>
        <w:softHyphen/>
        <w:t>ної політики є визначення рівня дивідендних виплат:</w:t>
      </w:r>
    </w:p>
    <w:p w:rsidR="00B827BD" w:rsidRPr="00B27F39" w:rsidRDefault="00B827BD" w:rsidP="00B827BD">
      <w:pPr>
        <w:widowControl w:val="0"/>
        <w:spacing w:after="0" w:line="336" w:lineRule="auto"/>
        <w:ind w:firstLine="283"/>
        <w:jc w:val="center"/>
        <w:rPr>
          <w:rFonts w:ascii="Times New Roman" w:eastAsia="Times New Roman" w:hAnsi="Times New Roman"/>
          <w:sz w:val="24"/>
          <w:lang w:val="uk-UA" w:eastAsia="ru-RU"/>
        </w:rPr>
      </w:pPr>
      <w:r>
        <w:rPr>
          <w:rFonts w:ascii="Times New Roman" w:eastAsia="Times New Roman" w:hAnsi="Times New Roman"/>
          <w:noProof/>
          <w:sz w:val="24"/>
          <w:vertAlign w:val="subscript"/>
          <w:lang w:eastAsia="ru-RU"/>
        </w:rPr>
        <w:drawing>
          <wp:inline distT="0" distB="0" distL="0" distR="0">
            <wp:extent cx="1228725" cy="352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srcRect/>
                    <a:stretch>
                      <a:fillRect/>
                    </a:stretch>
                  </pic:blipFill>
                  <pic:spPr bwMode="auto">
                    <a:xfrm>
                      <a:off x="0" y="0"/>
                      <a:ext cx="1228725" cy="352425"/>
                    </a:xfrm>
                    <a:prstGeom prst="rect">
                      <a:avLst/>
                    </a:prstGeom>
                    <a:noFill/>
                    <a:ln w="9525">
                      <a:noFill/>
                      <a:miter lim="800000"/>
                      <a:headEnd/>
                      <a:tailEnd/>
                    </a:ln>
                  </pic:spPr>
                </pic:pic>
              </a:graphicData>
            </a:graphic>
          </wp:inline>
        </w:drawing>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t>(6)</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де  </w:t>
      </w:r>
      <w:r w:rsidRPr="00B27F39">
        <w:rPr>
          <w:rFonts w:ascii="Times New Roman" w:eastAsia="Batang" w:hAnsi="Times New Roman"/>
          <w:i/>
          <w:sz w:val="24"/>
          <w:lang w:val="uk-UA" w:eastAsia="ru-RU"/>
        </w:rPr>
        <w:t>РДВ</w:t>
      </w:r>
      <w:r w:rsidRPr="00B27F39">
        <w:rPr>
          <w:rFonts w:ascii="Times New Roman" w:eastAsia="Times New Roman" w:hAnsi="Times New Roman"/>
          <w:sz w:val="24"/>
          <w:lang w:val="uk-UA" w:eastAsia="ru-RU"/>
        </w:rPr>
        <w:t xml:space="preserve"> – рівень дивідендних виплат;</w:t>
      </w:r>
    </w:p>
    <w:p w:rsidR="00B827BD" w:rsidRPr="00B27F39" w:rsidRDefault="00B827BD" w:rsidP="00B827BD">
      <w:pPr>
        <w:widowControl w:val="0"/>
        <w:spacing w:after="0" w:line="336" w:lineRule="auto"/>
        <w:ind w:firstLine="283"/>
        <w:outlineLvl w:val="2"/>
        <w:rPr>
          <w:rFonts w:ascii="Times New Roman" w:eastAsia="Times New Roman" w:hAnsi="Times New Roman"/>
          <w:bCs/>
          <w:sz w:val="24"/>
          <w:lang w:val="uk-UA" w:eastAsia="ru-RU"/>
        </w:rPr>
      </w:pPr>
      <w:r w:rsidRPr="00B27F39">
        <w:rPr>
          <w:rFonts w:ascii="Times New Roman" w:eastAsia="Batang" w:hAnsi="Times New Roman"/>
          <w:bCs/>
          <w:i/>
          <w:sz w:val="24"/>
          <w:lang w:val="uk-UA" w:eastAsia="ru-RU"/>
        </w:rPr>
        <w:t>ФДВ</w:t>
      </w:r>
      <w:r w:rsidRPr="00B27F39">
        <w:rPr>
          <w:rFonts w:ascii="Times New Roman" w:eastAsia="Times New Roman" w:hAnsi="Times New Roman"/>
          <w:bCs/>
          <w:sz w:val="24"/>
          <w:lang w:val="uk-UA" w:eastAsia="ru-RU"/>
        </w:rPr>
        <w:t xml:space="preserve"> – фонд дивідендних виплат;</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Batang" w:hAnsi="Times New Roman"/>
          <w:i/>
          <w:sz w:val="24"/>
          <w:lang w:val="uk-UA" w:eastAsia="ru-RU"/>
        </w:rPr>
        <w:t>ВПА</w:t>
      </w:r>
      <w:r w:rsidRPr="00B27F39">
        <w:rPr>
          <w:rFonts w:ascii="Times New Roman" w:eastAsia="Times New Roman" w:hAnsi="Times New Roman"/>
          <w:sz w:val="24"/>
          <w:lang w:val="uk-UA" w:eastAsia="ru-RU"/>
        </w:rPr>
        <w:t xml:space="preserve"> – виплати по привілейованим акціям;</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Batang" w:hAnsi="Times New Roman"/>
          <w:i/>
          <w:sz w:val="24"/>
          <w:lang w:val="uk-UA" w:eastAsia="ru-RU"/>
        </w:rPr>
        <w:t>Кза</w:t>
      </w:r>
      <w:r w:rsidRPr="00B27F39">
        <w:rPr>
          <w:rFonts w:ascii="Times New Roman" w:eastAsia="Times New Roman" w:hAnsi="Times New Roman"/>
          <w:sz w:val="24"/>
          <w:lang w:val="uk-UA" w:eastAsia="ru-RU"/>
        </w:rPr>
        <w:t xml:space="preserve"> – кількість звичайних акцій</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 xml:space="preserve">Для акціонерів та потенційних інвесторів необхідно надавати інформацію щодо </w:t>
      </w:r>
      <w:r w:rsidRPr="00B27F39">
        <w:rPr>
          <w:rFonts w:ascii="Times New Roman" w:eastAsia="Times New Roman" w:hAnsi="Times New Roman"/>
          <w:b/>
          <w:sz w:val="24"/>
          <w:lang w:val="uk-UA" w:eastAsia="ru-RU"/>
        </w:rPr>
        <w:lastRenderedPageBreak/>
        <w:t>ефективності дивідендної політики</w:t>
      </w:r>
      <w:r w:rsidRPr="00B27F39">
        <w:rPr>
          <w:rFonts w:ascii="Times New Roman" w:eastAsia="Times New Roman" w:hAnsi="Times New Roman"/>
          <w:sz w:val="24"/>
          <w:lang w:val="uk-UA" w:eastAsia="ru-RU"/>
        </w:rPr>
        <w:t xml:space="preserve"> суб’єкта під</w:t>
      </w:r>
      <w:r w:rsidRPr="00B27F39">
        <w:rPr>
          <w:rFonts w:ascii="Times New Roman" w:eastAsia="Times New Roman" w:hAnsi="Times New Roman"/>
          <w:sz w:val="24"/>
          <w:lang w:val="uk-UA" w:eastAsia="ru-RU"/>
        </w:rPr>
        <w:softHyphen/>
        <w:t>приємництва. Виділяють два показника, за допомогою яких можна оцінити ефективність дивідендної політики:</w:t>
      </w:r>
    </w:p>
    <w:p w:rsidR="00B827BD" w:rsidRPr="00B27F39" w:rsidRDefault="00B827BD" w:rsidP="00B827BD">
      <w:pPr>
        <w:widowControl w:val="0"/>
        <w:spacing w:after="0" w:line="336" w:lineRule="auto"/>
        <w:ind w:firstLine="283"/>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1) </w:t>
      </w:r>
      <w:r>
        <w:rPr>
          <w:rFonts w:ascii="Times New Roman" w:eastAsia="Times New Roman" w:hAnsi="Times New Roman"/>
          <w:noProof/>
          <w:sz w:val="24"/>
          <w:vertAlign w:val="subscript"/>
          <w:lang w:eastAsia="ru-RU"/>
        </w:rPr>
        <w:drawing>
          <wp:inline distT="0" distB="0" distL="0" distR="0">
            <wp:extent cx="847725" cy="3429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srcRect/>
                    <a:stretch>
                      <a:fillRect/>
                    </a:stretch>
                  </pic:blipFill>
                  <pic:spPr bwMode="auto">
                    <a:xfrm>
                      <a:off x="0" y="0"/>
                      <a:ext cx="847725" cy="342900"/>
                    </a:xfrm>
                    <a:prstGeom prst="rect">
                      <a:avLst/>
                    </a:prstGeom>
                    <a:noFill/>
                    <a:ln w="9525">
                      <a:noFill/>
                      <a:miter lim="800000"/>
                      <a:headEnd/>
                      <a:tailEnd/>
                    </a:ln>
                  </pic:spPr>
                </pic:pic>
              </a:graphicData>
            </a:graphic>
          </wp:inline>
        </w:drawing>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t>(7)</w:t>
      </w:r>
    </w:p>
    <w:p w:rsidR="00B827BD" w:rsidRPr="00B27F39" w:rsidRDefault="00B827BD" w:rsidP="00B827BD">
      <w:pPr>
        <w:widowControl w:val="0"/>
        <w:spacing w:after="0" w:line="336" w:lineRule="auto"/>
        <w:ind w:firstLine="283"/>
        <w:jc w:val="center"/>
        <w:rPr>
          <w:rFonts w:ascii="Times New Roman" w:eastAsia="Times New Roman" w:hAnsi="Times New Roman"/>
          <w:sz w:val="24"/>
          <w:lang w:val="uk-UA" w:eastAsia="ru-RU"/>
        </w:rPr>
      </w:pPr>
      <w:r>
        <w:rPr>
          <w:rFonts w:ascii="Times New Roman" w:eastAsia="Times New Roman" w:hAnsi="Times New Roman"/>
          <w:sz w:val="24"/>
          <w:lang w:val="uk-UA" w:eastAsia="ru-RU"/>
        </w:rPr>
        <w:t xml:space="preserve">або </w:t>
      </w:r>
      <w:r>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Pr>
          <w:rFonts w:ascii="Times New Roman" w:eastAsia="Times New Roman" w:hAnsi="Times New Roman"/>
          <w:noProof/>
          <w:sz w:val="24"/>
          <w:vertAlign w:val="subscript"/>
          <w:lang w:eastAsia="ru-RU"/>
        </w:rPr>
        <w:drawing>
          <wp:inline distT="0" distB="0" distL="0" distR="0">
            <wp:extent cx="800100" cy="3524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cstate="print"/>
                    <a:srcRect/>
                    <a:stretch>
                      <a:fillRect/>
                    </a:stretch>
                  </pic:blipFill>
                  <pic:spPr bwMode="auto">
                    <a:xfrm>
                      <a:off x="0" y="0"/>
                      <a:ext cx="800100" cy="352425"/>
                    </a:xfrm>
                    <a:prstGeom prst="rect">
                      <a:avLst/>
                    </a:prstGeom>
                    <a:noFill/>
                    <a:ln w="9525">
                      <a:noFill/>
                      <a:miter lim="800000"/>
                      <a:headEnd/>
                      <a:tailEnd/>
                    </a:ln>
                  </pic:spPr>
                </pic:pic>
              </a:graphicData>
            </a:graphic>
          </wp:inline>
        </w:drawing>
      </w:r>
      <w:r>
        <w:rPr>
          <w:rFonts w:ascii="Times New Roman" w:eastAsia="Times New Roman" w:hAnsi="Times New Roman"/>
          <w:sz w:val="24"/>
          <w:lang w:val="uk-UA" w:eastAsia="ru-RU"/>
        </w:rPr>
        <w:tab/>
      </w:r>
      <w:r>
        <w:rPr>
          <w:rFonts w:ascii="Times New Roman" w:eastAsia="Times New Roman" w:hAnsi="Times New Roman"/>
          <w:sz w:val="24"/>
          <w:lang w:val="uk-UA" w:eastAsia="ru-RU"/>
        </w:rPr>
        <w:tab/>
      </w:r>
      <w:r>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(8)</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де  </w:t>
      </w:r>
      <w:r w:rsidRPr="00B27F39">
        <w:rPr>
          <w:rFonts w:ascii="Times New Roman" w:eastAsia="Batang" w:hAnsi="Times New Roman"/>
          <w:i/>
          <w:sz w:val="24"/>
          <w:lang w:val="uk-UA" w:eastAsia="ru-RU"/>
        </w:rPr>
        <w:t>КДВ</w:t>
      </w:r>
      <w:r w:rsidRPr="00B27F39">
        <w:rPr>
          <w:rFonts w:ascii="Times New Roman" w:eastAsia="Times New Roman" w:hAnsi="Times New Roman"/>
          <w:sz w:val="24"/>
          <w:lang w:val="uk-UA" w:eastAsia="ru-RU"/>
        </w:rPr>
        <w:t xml:space="preserve"> – коефіцієнт дивідендних виплат;</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Batang" w:hAnsi="Times New Roman"/>
          <w:i/>
          <w:sz w:val="24"/>
          <w:lang w:val="uk-UA" w:eastAsia="ru-RU"/>
        </w:rPr>
        <w:t>ФДВ</w:t>
      </w:r>
      <w:r w:rsidRPr="00B27F39">
        <w:rPr>
          <w:rFonts w:ascii="Times New Roman" w:eastAsia="Times New Roman" w:hAnsi="Times New Roman"/>
          <w:sz w:val="24"/>
          <w:lang w:val="uk-UA" w:eastAsia="ru-RU"/>
        </w:rPr>
        <w:t xml:space="preserve"> – фонд дивідендних виплат;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Batang" w:hAnsi="Times New Roman"/>
          <w:i/>
          <w:sz w:val="24"/>
          <w:lang w:val="uk-UA" w:eastAsia="ru-RU"/>
        </w:rPr>
        <w:t>ЧП</w:t>
      </w:r>
      <w:r w:rsidRPr="00B27F39">
        <w:rPr>
          <w:rFonts w:ascii="Times New Roman" w:eastAsia="Times New Roman" w:hAnsi="Times New Roman"/>
          <w:sz w:val="24"/>
          <w:lang w:val="uk-UA" w:eastAsia="ru-RU"/>
        </w:rPr>
        <w:t xml:space="preserve"> – чистий прибуток;</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Batang" w:hAnsi="Times New Roman"/>
          <w:i/>
          <w:sz w:val="24"/>
          <w:lang w:val="uk-UA" w:eastAsia="ru-RU"/>
        </w:rPr>
        <w:t>Да</w:t>
      </w:r>
      <w:r w:rsidRPr="00B27F39">
        <w:rPr>
          <w:rFonts w:ascii="Times New Roman" w:eastAsia="Times New Roman" w:hAnsi="Times New Roman"/>
          <w:sz w:val="24"/>
          <w:lang w:val="uk-UA" w:eastAsia="ru-RU"/>
        </w:rPr>
        <w:t xml:space="preserve"> – дивіденд на одну акцію;</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Batang" w:hAnsi="Times New Roman"/>
          <w:i/>
          <w:sz w:val="24"/>
          <w:lang w:val="uk-UA" w:eastAsia="ru-RU"/>
        </w:rPr>
        <w:t>Чпа</w:t>
      </w:r>
      <w:r w:rsidRPr="00B27F39">
        <w:rPr>
          <w:rFonts w:ascii="Times New Roman" w:eastAsia="Times New Roman" w:hAnsi="Times New Roman"/>
          <w:sz w:val="24"/>
          <w:lang w:val="uk-UA" w:eastAsia="ru-RU"/>
        </w:rPr>
        <w:t xml:space="preserve"> – чистий прибуток на одну акцію.</w:t>
      </w:r>
    </w:p>
    <w:p w:rsidR="00B827BD" w:rsidRPr="00B27F39" w:rsidRDefault="00B827BD" w:rsidP="00B827BD">
      <w:pPr>
        <w:widowControl w:val="0"/>
        <w:spacing w:after="0" w:line="336" w:lineRule="auto"/>
        <w:ind w:firstLine="283"/>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2) </w:t>
      </w:r>
      <w:r>
        <w:rPr>
          <w:rFonts w:ascii="Times New Roman" w:eastAsia="Times New Roman" w:hAnsi="Times New Roman"/>
          <w:noProof/>
          <w:sz w:val="24"/>
          <w:vertAlign w:val="subscript"/>
          <w:lang w:eastAsia="ru-RU"/>
        </w:rPr>
        <w:drawing>
          <wp:inline distT="0" distB="0" distL="0" distR="0">
            <wp:extent cx="962025" cy="3714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cstate="print"/>
                    <a:srcRect/>
                    <a:stretch>
                      <a:fillRect/>
                    </a:stretch>
                  </pic:blipFill>
                  <pic:spPr bwMode="auto">
                    <a:xfrm>
                      <a:off x="0" y="0"/>
                      <a:ext cx="962025" cy="371475"/>
                    </a:xfrm>
                    <a:prstGeom prst="rect">
                      <a:avLst/>
                    </a:prstGeom>
                    <a:noFill/>
                    <a:ln w="9525">
                      <a:noFill/>
                      <a:miter lim="800000"/>
                      <a:headEnd/>
                      <a:tailEnd/>
                    </a:ln>
                  </pic:spPr>
                </pic:pic>
              </a:graphicData>
            </a:graphic>
          </wp:inline>
        </w:drawing>
      </w:r>
      <w:r w:rsidRPr="00B27F39">
        <w:rPr>
          <w:rFonts w:ascii="Times New Roman" w:eastAsia="Times New Roman" w:hAnsi="Times New Roman"/>
          <w:sz w:val="24"/>
          <w:lang w:val="uk-UA" w:eastAsia="ru-RU"/>
        </w:rPr>
        <w:t xml:space="preserve"> </w:t>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t>(9)</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де  </w:t>
      </w:r>
      <w:r w:rsidRPr="00B27F39">
        <w:rPr>
          <w:rFonts w:ascii="Times New Roman" w:eastAsia="Batang" w:hAnsi="Times New Roman"/>
          <w:i/>
          <w:sz w:val="24"/>
          <w:lang w:val="uk-UA" w:eastAsia="ru-RU"/>
        </w:rPr>
        <w:t>К ц/д</w:t>
      </w:r>
      <w:r w:rsidRPr="00B27F39">
        <w:rPr>
          <w:rFonts w:ascii="Times New Roman" w:eastAsia="Times New Roman" w:hAnsi="Times New Roman"/>
          <w:sz w:val="24"/>
          <w:lang w:val="uk-UA" w:eastAsia="ru-RU"/>
        </w:rPr>
        <w:t xml:space="preserve"> – коефіцієнт співвідношення ціни і доходу по акції;</w:t>
      </w:r>
    </w:p>
    <w:p w:rsidR="00B827BD" w:rsidRPr="00B27F39" w:rsidRDefault="00B827BD" w:rsidP="00B827BD">
      <w:pPr>
        <w:widowControl w:val="0"/>
        <w:spacing w:after="0" w:line="336" w:lineRule="auto"/>
        <w:ind w:firstLine="283"/>
        <w:jc w:val="both"/>
        <w:outlineLvl w:val="2"/>
        <w:rPr>
          <w:rFonts w:ascii="Times New Roman" w:eastAsia="Times New Roman" w:hAnsi="Times New Roman"/>
          <w:bCs/>
          <w:sz w:val="24"/>
          <w:lang w:val="uk-UA" w:eastAsia="ru-RU"/>
        </w:rPr>
      </w:pPr>
      <w:r w:rsidRPr="00B27F39">
        <w:rPr>
          <w:rFonts w:ascii="Times New Roman" w:eastAsia="Batang" w:hAnsi="Times New Roman"/>
          <w:bCs/>
          <w:i/>
          <w:sz w:val="24"/>
          <w:lang w:val="uk-UA" w:eastAsia="ru-RU"/>
        </w:rPr>
        <w:t>Рца</w:t>
      </w:r>
      <w:r w:rsidRPr="00B27F39">
        <w:rPr>
          <w:rFonts w:ascii="Times New Roman" w:eastAsia="Times New Roman" w:hAnsi="Times New Roman"/>
          <w:bCs/>
          <w:sz w:val="24"/>
          <w:lang w:val="uk-UA" w:eastAsia="ru-RU"/>
        </w:rPr>
        <w:t xml:space="preserve"> – ринкова ціна акції;</w:t>
      </w:r>
    </w:p>
    <w:p w:rsidR="00B827BD" w:rsidRPr="00B27F39" w:rsidRDefault="00B827BD" w:rsidP="00B827BD">
      <w:pPr>
        <w:widowControl w:val="0"/>
        <w:spacing w:after="0" w:line="336" w:lineRule="auto"/>
        <w:ind w:firstLine="283"/>
        <w:jc w:val="both"/>
        <w:outlineLvl w:val="2"/>
        <w:rPr>
          <w:rFonts w:ascii="Times New Roman" w:eastAsia="Times New Roman" w:hAnsi="Times New Roman"/>
          <w:sz w:val="24"/>
          <w:lang w:val="uk-UA" w:eastAsia="ru-RU"/>
        </w:rPr>
      </w:pPr>
      <w:r w:rsidRPr="00B27F39">
        <w:rPr>
          <w:rFonts w:ascii="Times New Roman" w:eastAsia="Batang" w:hAnsi="Times New Roman"/>
          <w:bCs/>
          <w:i/>
          <w:sz w:val="24"/>
          <w:lang w:val="uk-UA" w:eastAsia="ru-RU"/>
        </w:rPr>
        <w:t>Да</w:t>
      </w:r>
      <w:r w:rsidRPr="00B27F39">
        <w:rPr>
          <w:rFonts w:ascii="Times New Roman" w:eastAsia="Times New Roman" w:hAnsi="Times New Roman"/>
          <w:bCs/>
          <w:sz w:val="24"/>
          <w:lang w:val="uk-UA" w:eastAsia="ru-RU"/>
        </w:rPr>
        <w:t xml:space="preserve"> – сума дивідендів, виплачених на одну акцію.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Рішення про розподіл прибутку та визначення пріоритетів при реа</w:t>
      </w:r>
      <w:r w:rsidRPr="00B27F39">
        <w:rPr>
          <w:rFonts w:ascii="Times New Roman" w:eastAsia="Times New Roman" w:hAnsi="Times New Roman"/>
          <w:sz w:val="24"/>
          <w:lang w:val="uk-UA" w:eastAsia="ru-RU"/>
        </w:rPr>
        <w:softHyphen/>
        <w:t>лізації дивідендної політики приймаються зборами власників підпри</w:t>
      </w:r>
      <w:r w:rsidRPr="00B27F39">
        <w:rPr>
          <w:rFonts w:ascii="Times New Roman" w:eastAsia="Times New Roman" w:hAnsi="Times New Roman"/>
          <w:sz w:val="24"/>
          <w:lang w:val="uk-UA" w:eastAsia="ru-RU"/>
        </w:rPr>
        <w:softHyphen/>
        <w:t>ємства. Перед тим як приймати рішення про нарахування дивідендів мають бути враховані фактори, які впливають на вибір типу диві</w:t>
      </w:r>
      <w:r w:rsidRPr="00B27F39">
        <w:rPr>
          <w:rFonts w:ascii="Times New Roman" w:eastAsia="Times New Roman" w:hAnsi="Times New Roman"/>
          <w:sz w:val="24"/>
          <w:lang w:val="uk-UA" w:eastAsia="ru-RU"/>
        </w:rPr>
        <w:softHyphen/>
        <w:t>денд</w:t>
      </w:r>
      <w:r w:rsidRPr="00B27F39">
        <w:rPr>
          <w:rFonts w:ascii="Times New Roman" w:eastAsia="Times New Roman" w:hAnsi="Times New Roman"/>
          <w:sz w:val="24"/>
          <w:lang w:val="uk-UA" w:eastAsia="ru-RU"/>
        </w:rPr>
        <w:softHyphen/>
        <w:t>ної політики. Серед таких факторів можна виділити наступні:</w:t>
      </w:r>
    </w:p>
    <w:p w:rsidR="00B827BD" w:rsidRPr="00B27F39" w:rsidRDefault="00B827BD" w:rsidP="00B827BD">
      <w:pPr>
        <w:widowControl w:val="0"/>
        <w:numPr>
          <w:ilvl w:val="0"/>
          <w:numId w:val="38"/>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Стадія життєвого циклу.</w:t>
      </w:r>
    </w:p>
    <w:p w:rsidR="00B827BD" w:rsidRPr="00B27F39" w:rsidRDefault="00B827BD" w:rsidP="00B827BD">
      <w:pPr>
        <w:widowControl w:val="0"/>
        <w:numPr>
          <w:ilvl w:val="0"/>
          <w:numId w:val="38"/>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Наявність у підприємства стратегічних планів розвитку.</w:t>
      </w:r>
    </w:p>
    <w:p w:rsidR="00B827BD" w:rsidRPr="00B27F39" w:rsidRDefault="00B827BD" w:rsidP="00B827BD">
      <w:pPr>
        <w:widowControl w:val="0"/>
        <w:numPr>
          <w:ilvl w:val="0"/>
          <w:numId w:val="38"/>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Наявність альтернативних джерел залучення капіталу.</w:t>
      </w:r>
    </w:p>
    <w:p w:rsidR="00B827BD" w:rsidRPr="00B27F39" w:rsidRDefault="00B827BD" w:rsidP="00B827BD">
      <w:pPr>
        <w:widowControl w:val="0"/>
        <w:numPr>
          <w:ilvl w:val="0"/>
          <w:numId w:val="38"/>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Обмеження з боку законодавства щодо обсягу виплат дивідендів у випадках:</w:t>
      </w:r>
    </w:p>
    <w:p w:rsidR="00B827BD" w:rsidRPr="00B27F39" w:rsidRDefault="00B827BD" w:rsidP="00B827BD">
      <w:pPr>
        <w:widowControl w:val="0"/>
        <w:numPr>
          <w:ilvl w:val="1"/>
          <w:numId w:val="38"/>
        </w:numPr>
        <w:tabs>
          <w:tab w:val="num" w:pos="12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Заборгованість власників за внесками у статутний капітал:</w:t>
      </w:r>
    </w:p>
    <w:p w:rsidR="00B827BD" w:rsidRPr="00B27F39" w:rsidRDefault="00B827BD" w:rsidP="00B827BD">
      <w:pPr>
        <w:widowControl w:val="0"/>
        <w:numPr>
          <w:ilvl w:val="1"/>
          <w:numId w:val="38"/>
        </w:numPr>
        <w:tabs>
          <w:tab w:val="num" w:pos="12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Наявність підстав щодо порушення справи про банкрутство в момент дивідендних виплат;</w:t>
      </w:r>
    </w:p>
    <w:p w:rsidR="00B827BD" w:rsidRPr="00B27F39" w:rsidRDefault="00B827BD" w:rsidP="00B827BD">
      <w:pPr>
        <w:widowControl w:val="0"/>
        <w:numPr>
          <w:ilvl w:val="1"/>
          <w:numId w:val="38"/>
        </w:numPr>
        <w:tabs>
          <w:tab w:val="num" w:pos="12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Власний капітал менший за обсягом ніж статутний і резервний капітал;</w:t>
      </w:r>
    </w:p>
    <w:p w:rsidR="00B827BD" w:rsidRPr="00B27F39" w:rsidRDefault="00B827BD" w:rsidP="00B827BD">
      <w:pPr>
        <w:widowControl w:val="0"/>
        <w:numPr>
          <w:ilvl w:val="1"/>
          <w:numId w:val="38"/>
        </w:numPr>
        <w:tabs>
          <w:tab w:val="num" w:pos="12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Повністю не сплачені дивіденди за привілейованими акціями;</w:t>
      </w:r>
    </w:p>
    <w:p w:rsidR="00B827BD" w:rsidRPr="00B27F39" w:rsidRDefault="00B827BD" w:rsidP="00B827BD">
      <w:pPr>
        <w:widowControl w:val="0"/>
        <w:numPr>
          <w:ilvl w:val="1"/>
          <w:numId w:val="38"/>
        </w:numPr>
        <w:tabs>
          <w:tab w:val="num" w:pos="12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Відсутність відповідних фінансових джерел виплати дивідендів;</w:t>
      </w:r>
    </w:p>
    <w:p w:rsidR="00B827BD" w:rsidRPr="00B27F39" w:rsidRDefault="00B827BD" w:rsidP="00B827BD">
      <w:pPr>
        <w:widowControl w:val="0"/>
        <w:numPr>
          <w:ilvl w:val="1"/>
          <w:numId w:val="38"/>
        </w:numPr>
        <w:tabs>
          <w:tab w:val="num" w:pos="12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Наявність обмежень з боку банку-кредитора;</w:t>
      </w:r>
    </w:p>
    <w:p w:rsidR="00B827BD" w:rsidRPr="00B27F39" w:rsidRDefault="00B827BD" w:rsidP="00B827BD">
      <w:pPr>
        <w:widowControl w:val="0"/>
        <w:numPr>
          <w:ilvl w:val="1"/>
          <w:numId w:val="38"/>
        </w:numPr>
        <w:tabs>
          <w:tab w:val="num" w:pos="12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Рівень відсоткових ставок на ринку капіталів.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Після врахування вище перелічених факторів приймається рішення при виплату дивідендів з урахуванням розміру корпоративних прав кожного власника.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Величина дивідендних виплат залежить від трьох основних показ</w:t>
      </w:r>
      <w:r w:rsidRPr="00B27F39">
        <w:rPr>
          <w:rFonts w:ascii="Times New Roman" w:eastAsia="Times New Roman" w:hAnsi="Times New Roman"/>
          <w:sz w:val="24"/>
          <w:lang w:val="uk-UA" w:eastAsia="ru-RU"/>
        </w:rPr>
        <w:softHyphen/>
        <w:t>ників:</w:t>
      </w:r>
    </w:p>
    <w:p w:rsidR="00B827BD" w:rsidRPr="00B27F39" w:rsidRDefault="00B827BD" w:rsidP="00B827BD">
      <w:pPr>
        <w:widowControl w:val="0"/>
        <w:numPr>
          <w:ilvl w:val="0"/>
          <w:numId w:val="39"/>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величини чистого прибутку;</w:t>
      </w:r>
    </w:p>
    <w:p w:rsidR="00B827BD" w:rsidRPr="00B27F39" w:rsidRDefault="00B827BD" w:rsidP="00B827BD">
      <w:pPr>
        <w:widowControl w:val="0"/>
        <w:numPr>
          <w:ilvl w:val="0"/>
          <w:numId w:val="39"/>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встановленого співвідношення між розподіленим і нероз</w:t>
      </w:r>
      <w:r w:rsidRPr="00B27F39">
        <w:rPr>
          <w:rFonts w:ascii="Times New Roman" w:eastAsia="Times New Roman" w:hAnsi="Times New Roman"/>
          <w:sz w:val="24"/>
          <w:lang w:val="uk-UA" w:eastAsia="ru-RU"/>
        </w:rPr>
        <w:softHyphen/>
        <w:t>поді</w:t>
      </w:r>
      <w:r w:rsidRPr="00B27F39">
        <w:rPr>
          <w:rFonts w:ascii="Times New Roman" w:eastAsia="Times New Roman" w:hAnsi="Times New Roman"/>
          <w:sz w:val="24"/>
          <w:lang w:val="uk-UA" w:eastAsia="ru-RU"/>
        </w:rPr>
        <w:softHyphen/>
        <w:t>ле</w:t>
      </w:r>
      <w:r w:rsidRPr="00B27F39">
        <w:rPr>
          <w:rFonts w:ascii="Times New Roman" w:eastAsia="Times New Roman" w:hAnsi="Times New Roman"/>
          <w:sz w:val="24"/>
          <w:lang w:val="uk-UA" w:eastAsia="ru-RU"/>
        </w:rPr>
        <w:softHyphen/>
        <w:t>ним прибутком;</w:t>
      </w:r>
    </w:p>
    <w:p w:rsidR="00B827BD" w:rsidRPr="00B27F39" w:rsidRDefault="00B827BD" w:rsidP="00B827BD">
      <w:pPr>
        <w:widowControl w:val="0"/>
        <w:numPr>
          <w:ilvl w:val="0"/>
          <w:numId w:val="39"/>
        </w:numPr>
        <w:tabs>
          <w:tab w:val="num" w:pos="-288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частки учасника (власника) в статутному капіталі 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Нарахування дивідендів здійснюється шляхом визначення відсотка дивідендних виплат, який є відношенням маси дивідендів до обсягу статутного капіталу.</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Плани практичних занять</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1</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40"/>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Зміст дивідендної політики.</w:t>
      </w:r>
    </w:p>
    <w:p w:rsidR="00B827BD" w:rsidRPr="00B27F39" w:rsidRDefault="00B827BD" w:rsidP="00B827BD">
      <w:pPr>
        <w:widowControl w:val="0"/>
        <w:numPr>
          <w:ilvl w:val="0"/>
          <w:numId w:val="40"/>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Основні завдання та фактори дивідендної політики.</w:t>
      </w:r>
    </w:p>
    <w:p w:rsidR="00B827BD" w:rsidRPr="00B27F39" w:rsidRDefault="00B827BD" w:rsidP="00B827BD">
      <w:pPr>
        <w:widowControl w:val="0"/>
        <w:numPr>
          <w:ilvl w:val="0"/>
          <w:numId w:val="40"/>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Типи дивідендної політики.</w:t>
      </w:r>
    </w:p>
    <w:p w:rsidR="00B827BD" w:rsidRPr="00B27F39" w:rsidRDefault="00B827BD" w:rsidP="00B827BD">
      <w:pPr>
        <w:widowControl w:val="0"/>
        <w:numPr>
          <w:ilvl w:val="0"/>
          <w:numId w:val="40"/>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Порядок нарахування та виплати дивідендів. </w:t>
      </w:r>
    </w:p>
    <w:p w:rsidR="00B827BD" w:rsidRPr="00B27F39" w:rsidRDefault="00B827BD" w:rsidP="00B827BD">
      <w:pPr>
        <w:widowControl w:val="0"/>
        <w:numPr>
          <w:ilvl w:val="0"/>
          <w:numId w:val="40"/>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Взаємозв’язок між дивідендною політикою та самофінансуванням підприємства.</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2</w:t>
      </w:r>
    </w:p>
    <w:p w:rsidR="00B827BD" w:rsidRPr="00B27F39" w:rsidRDefault="00B827BD" w:rsidP="00B827BD">
      <w:pPr>
        <w:widowControl w:val="0"/>
        <w:spacing w:after="0" w:line="336"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41"/>
        </w:numPr>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Визначення типів дивідендної політики підприємства.</w:t>
      </w:r>
    </w:p>
    <w:p w:rsidR="00B827BD" w:rsidRPr="00B27F39" w:rsidRDefault="00B827BD" w:rsidP="00B827BD">
      <w:pPr>
        <w:widowControl w:val="0"/>
        <w:numPr>
          <w:ilvl w:val="0"/>
          <w:numId w:val="41"/>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Розробка стратегічного плану проведення дивідендної політики на підприємстві з використанням методів:</w:t>
      </w:r>
    </w:p>
    <w:p w:rsidR="00B827BD" w:rsidRPr="00B27F39" w:rsidRDefault="00B827BD" w:rsidP="00B827BD">
      <w:pPr>
        <w:widowControl w:val="0"/>
        <w:numPr>
          <w:ilvl w:val="0"/>
          <w:numId w:val="42"/>
        </w:numPr>
        <w:tabs>
          <w:tab w:val="num" w:pos="1100"/>
        </w:tabs>
        <w:spacing w:after="0" w:line="336"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стабільних дивідендів;</w:t>
      </w:r>
    </w:p>
    <w:p w:rsidR="00B827BD" w:rsidRPr="00B27F39" w:rsidRDefault="00B827BD" w:rsidP="00B827BD">
      <w:pPr>
        <w:widowControl w:val="0"/>
        <w:numPr>
          <w:ilvl w:val="0"/>
          <w:numId w:val="42"/>
        </w:numPr>
        <w:tabs>
          <w:tab w:val="num" w:pos="1100"/>
        </w:tabs>
        <w:spacing w:after="0" w:line="336"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стійкого приросту дивідендів.</w:t>
      </w:r>
    </w:p>
    <w:p w:rsidR="00B827BD" w:rsidRPr="00B27F39" w:rsidRDefault="00B827BD" w:rsidP="00B827BD">
      <w:pPr>
        <w:widowControl w:val="0"/>
        <w:numPr>
          <w:ilvl w:val="0"/>
          <w:numId w:val="41"/>
        </w:numPr>
        <w:tabs>
          <w:tab w:val="num" w:pos="-3120"/>
        </w:tabs>
        <w:spacing w:after="0" w:line="336"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Нарахування дивідендів.</w:t>
      </w:r>
    </w:p>
    <w:p w:rsidR="00B827BD" w:rsidRPr="00B27F39" w:rsidRDefault="00B827BD" w:rsidP="00B827BD">
      <w:pPr>
        <w:widowControl w:val="0"/>
        <w:numPr>
          <w:ilvl w:val="0"/>
          <w:numId w:val="41"/>
        </w:numPr>
        <w:tabs>
          <w:tab w:val="num" w:pos="-3120"/>
        </w:tabs>
        <w:spacing w:after="0" w:line="336"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Форми і порядок виплати дивідендів. </w:t>
      </w:r>
    </w:p>
    <w:p w:rsidR="00B827BD" w:rsidRPr="00B27F39" w:rsidRDefault="00B827BD" w:rsidP="00B827BD">
      <w:pPr>
        <w:widowControl w:val="0"/>
        <w:numPr>
          <w:ilvl w:val="0"/>
          <w:numId w:val="41"/>
        </w:numPr>
        <w:tabs>
          <w:tab w:val="num" w:pos="-3120"/>
        </w:tabs>
        <w:spacing w:after="0" w:line="336"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Оподаткування дивідендів.</w:t>
      </w:r>
    </w:p>
    <w:p w:rsidR="00B827BD" w:rsidRPr="00B27F39" w:rsidRDefault="00B827BD" w:rsidP="00B827BD">
      <w:pPr>
        <w:widowControl w:val="0"/>
        <w:spacing w:after="0" w:line="336"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Тести самоконтролю </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1.</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Приведіть у відповідність розрахунок основних показників, які характеризують ефективність використання дивідендної політики: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91"/>
        <w:gridCol w:w="4138"/>
      </w:tblGrid>
      <w:tr w:rsidR="00B827BD" w:rsidRPr="00B27F39" w:rsidTr="00703E8A">
        <w:trPr>
          <w:jc w:val="center"/>
        </w:trPr>
        <w:tc>
          <w:tcPr>
            <w:tcW w:w="4591"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Чистий прибуток, що припадає на одну просту акцію розраховується:</w:t>
            </w:r>
          </w:p>
        </w:tc>
        <w:tc>
          <w:tcPr>
            <w:tcW w:w="4138"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діленням суми оголошених диві</w:t>
            </w:r>
            <w:r w:rsidRPr="00B27F39">
              <w:rPr>
                <w:rFonts w:ascii="Times New Roman" w:eastAsia="Times New Roman" w:hAnsi="Times New Roman"/>
                <w:sz w:val="24"/>
                <w:szCs w:val="20"/>
                <w:lang w:val="uk-UA" w:eastAsia="ru-RU"/>
              </w:rPr>
              <w:softHyphen/>
              <w:t>дендів на кількість простих акцій, за якими сплачуються дивіденди</w:t>
            </w:r>
          </w:p>
        </w:tc>
      </w:tr>
      <w:tr w:rsidR="00B827BD" w:rsidRPr="00B27F39" w:rsidTr="00703E8A">
        <w:trPr>
          <w:jc w:val="center"/>
        </w:trPr>
        <w:tc>
          <w:tcPr>
            <w:tcW w:w="4591"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Дивіденди на одну просту акцію розраховується:</w:t>
            </w:r>
          </w:p>
        </w:tc>
        <w:tc>
          <w:tcPr>
            <w:tcW w:w="4138"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б) діленням ринкової ціни однієї </w:t>
            </w:r>
            <w:r>
              <w:rPr>
                <w:rFonts w:ascii="Times New Roman" w:eastAsia="Times New Roman" w:hAnsi="Times New Roman"/>
                <w:sz w:val="24"/>
                <w:szCs w:val="20"/>
                <w:lang w:val="uk-UA" w:eastAsia="ru-RU"/>
              </w:rPr>
              <w:t>ак</w:t>
            </w:r>
            <w:r w:rsidRPr="00B27F39">
              <w:rPr>
                <w:rFonts w:ascii="Times New Roman" w:eastAsia="Times New Roman" w:hAnsi="Times New Roman"/>
                <w:sz w:val="24"/>
                <w:szCs w:val="20"/>
                <w:lang w:val="uk-UA" w:eastAsia="ru-RU"/>
              </w:rPr>
              <w:t>ції на дивіденд на одну просту акцію</w:t>
            </w:r>
          </w:p>
        </w:tc>
      </w:tr>
      <w:tr w:rsidR="00B827BD" w:rsidRPr="00B27F39" w:rsidTr="00703E8A">
        <w:trPr>
          <w:jc w:val="center"/>
        </w:trPr>
        <w:tc>
          <w:tcPr>
            <w:tcW w:w="4591"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Коефіцієнт цінності акцій розраховується:</w:t>
            </w:r>
          </w:p>
        </w:tc>
        <w:tc>
          <w:tcPr>
            <w:tcW w:w="4138"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взаємозв’язок між ринковим кур</w:t>
            </w:r>
            <w:r w:rsidRPr="00B27F39">
              <w:rPr>
                <w:rFonts w:ascii="Times New Roman" w:eastAsia="Times New Roman" w:hAnsi="Times New Roman"/>
                <w:sz w:val="24"/>
                <w:szCs w:val="20"/>
                <w:lang w:val="uk-UA" w:eastAsia="ru-RU"/>
              </w:rPr>
              <w:softHyphen/>
              <w:t>сом і чистим грошовим потоком під</w:t>
            </w:r>
            <w:r w:rsidRPr="00B27F39">
              <w:rPr>
                <w:rFonts w:ascii="Times New Roman" w:eastAsia="Times New Roman" w:hAnsi="Times New Roman"/>
                <w:sz w:val="24"/>
                <w:szCs w:val="20"/>
                <w:lang w:val="uk-UA" w:eastAsia="ru-RU"/>
              </w:rPr>
              <w:softHyphen/>
              <w:t>приємства</w:t>
            </w:r>
          </w:p>
        </w:tc>
      </w:tr>
      <w:tr w:rsidR="00B827BD" w:rsidRPr="00B27F39" w:rsidTr="00703E8A">
        <w:trPr>
          <w:jc w:val="center"/>
        </w:trPr>
        <w:tc>
          <w:tcPr>
            <w:tcW w:w="4591"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 Рентабельність акції розраховується:</w:t>
            </w:r>
          </w:p>
        </w:tc>
        <w:tc>
          <w:tcPr>
            <w:tcW w:w="4138"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взаємозв’язок між чистим при</w:t>
            </w:r>
            <w:r w:rsidRPr="00B27F39">
              <w:rPr>
                <w:rFonts w:ascii="Times New Roman" w:eastAsia="Times New Roman" w:hAnsi="Times New Roman"/>
                <w:sz w:val="24"/>
                <w:szCs w:val="20"/>
                <w:lang w:val="uk-UA" w:eastAsia="ru-RU"/>
              </w:rPr>
              <w:softHyphen/>
              <w:t>бут</w:t>
            </w:r>
            <w:r w:rsidRPr="00B27F39">
              <w:rPr>
                <w:rFonts w:ascii="Times New Roman" w:eastAsia="Times New Roman" w:hAnsi="Times New Roman"/>
                <w:sz w:val="24"/>
                <w:szCs w:val="20"/>
                <w:lang w:val="uk-UA" w:eastAsia="ru-RU"/>
              </w:rPr>
              <w:softHyphen/>
              <w:t>ком підприємства та курсом його акцій</w:t>
            </w:r>
          </w:p>
        </w:tc>
      </w:tr>
      <w:tr w:rsidR="00B827BD" w:rsidRPr="00B27F39" w:rsidTr="00703E8A">
        <w:trPr>
          <w:jc w:val="center"/>
        </w:trPr>
        <w:tc>
          <w:tcPr>
            <w:tcW w:w="4591"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Коефіцієнт дивідендних виплат розраховується:</w:t>
            </w:r>
          </w:p>
        </w:tc>
        <w:tc>
          <w:tcPr>
            <w:tcW w:w="4138"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 діленням дивіденду на одну про</w:t>
            </w:r>
            <w:r w:rsidRPr="00B27F39">
              <w:rPr>
                <w:rFonts w:ascii="Times New Roman" w:eastAsia="Times New Roman" w:hAnsi="Times New Roman"/>
                <w:sz w:val="24"/>
                <w:szCs w:val="20"/>
                <w:lang w:val="uk-UA" w:eastAsia="ru-RU"/>
              </w:rPr>
              <w:softHyphen/>
              <w:t>сту акцію на ринкову ціну однієї акції</w:t>
            </w:r>
          </w:p>
        </w:tc>
      </w:tr>
      <w:tr w:rsidR="00B827BD" w:rsidRPr="00B27F39" w:rsidTr="00703E8A">
        <w:trPr>
          <w:jc w:val="center"/>
        </w:trPr>
        <w:tc>
          <w:tcPr>
            <w:tcW w:w="4591"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 Відношення ринкового курсу до чистого прибутку на одну акцію характеризує:</w:t>
            </w:r>
          </w:p>
        </w:tc>
        <w:tc>
          <w:tcPr>
            <w:tcW w:w="4138"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е) діленням маси дивіденду на суму чистого прибутку</w:t>
            </w:r>
          </w:p>
        </w:tc>
      </w:tr>
      <w:tr w:rsidR="00B827BD" w:rsidRPr="00B27F39" w:rsidTr="00703E8A">
        <w:trPr>
          <w:jc w:val="center"/>
        </w:trPr>
        <w:tc>
          <w:tcPr>
            <w:tcW w:w="4591"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7. Відношення ринкового курсу акцій до </w:t>
            </w:r>
            <w:r w:rsidRPr="00B27F39">
              <w:rPr>
                <w:rFonts w:ascii="Times New Roman" w:eastAsia="Times New Roman" w:hAnsi="Times New Roman"/>
                <w:sz w:val="24"/>
                <w:szCs w:val="20"/>
                <w:lang w:val="uk-UA" w:eastAsia="ru-RU"/>
              </w:rPr>
              <w:lastRenderedPageBreak/>
              <w:t xml:space="preserve">показника </w:t>
            </w:r>
            <w:r w:rsidRPr="00B27F39">
              <w:rPr>
                <w:rFonts w:ascii="Times New Roman" w:eastAsia="Times New Roman" w:hAnsi="Times New Roman"/>
                <w:b/>
                <w:i/>
                <w:sz w:val="24"/>
                <w:szCs w:val="20"/>
                <w:lang w:val="uk-UA" w:eastAsia="ru-RU"/>
              </w:rPr>
              <w:t xml:space="preserve">Cash-flow на </w:t>
            </w:r>
            <w:r w:rsidRPr="00B27F39">
              <w:rPr>
                <w:rFonts w:ascii="Times New Roman" w:eastAsia="Times New Roman" w:hAnsi="Times New Roman"/>
                <w:sz w:val="24"/>
                <w:szCs w:val="20"/>
                <w:lang w:val="uk-UA" w:eastAsia="ru-RU"/>
              </w:rPr>
              <w:t>одну акцію характеризує:</w:t>
            </w:r>
          </w:p>
        </w:tc>
        <w:tc>
          <w:tcPr>
            <w:tcW w:w="4138" w:type="dxa"/>
            <w:hideMark/>
          </w:tcPr>
          <w:p w:rsidR="00B827BD" w:rsidRPr="00B27F39" w:rsidRDefault="00B827BD" w:rsidP="00703E8A">
            <w:pPr>
              <w:widowControl w:val="0"/>
              <w:adjustRightInd w:val="0"/>
              <w:spacing w:after="0" w:line="288"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 xml:space="preserve">є) діленням суми чистого прибутку, </w:t>
            </w:r>
            <w:r w:rsidRPr="00B27F39">
              <w:rPr>
                <w:rFonts w:ascii="Times New Roman" w:eastAsia="Times New Roman" w:hAnsi="Times New Roman"/>
                <w:sz w:val="24"/>
                <w:szCs w:val="20"/>
                <w:lang w:val="uk-UA" w:eastAsia="ru-RU"/>
              </w:rPr>
              <w:lastRenderedPageBreak/>
              <w:t>який належить власникам простих акцій, на кількість простих акцій</w:t>
            </w:r>
          </w:p>
        </w:tc>
      </w:tr>
    </w:tbl>
    <w:p w:rsidR="00B827BD" w:rsidRPr="00B27F39" w:rsidRDefault="00B827BD" w:rsidP="00B827BD">
      <w:pPr>
        <w:widowControl w:val="0"/>
        <w:shd w:val="clear" w:color="auto" w:fill="FFFFFF"/>
        <w:tabs>
          <w:tab w:val="left" w:pos="499"/>
        </w:tabs>
        <w:adjustRightInd w:val="0"/>
        <w:spacing w:after="0" w:line="336" w:lineRule="auto"/>
        <w:ind w:firstLine="283"/>
        <w:jc w:val="both"/>
        <w:rPr>
          <w:rFonts w:ascii="Times New Roman" w:eastAsia="Times New Roman" w:hAnsi="Times New Roman"/>
          <w:b/>
          <w:sz w:val="24"/>
          <w:szCs w:val="20"/>
          <w:lang w:val="uk-UA" w:eastAsia="ru-RU"/>
        </w:rPr>
      </w:pPr>
    </w:p>
    <w:p w:rsidR="00B827BD" w:rsidRPr="00B27F39" w:rsidRDefault="00B827BD" w:rsidP="00B827BD">
      <w:pPr>
        <w:widowControl w:val="0"/>
        <w:shd w:val="clear" w:color="auto" w:fill="FFFFFF"/>
        <w:tabs>
          <w:tab w:val="left" w:pos="499"/>
        </w:tabs>
        <w:adjustRightInd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2. </w:t>
      </w:r>
      <w:r w:rsidRPr="00B27F39">
        <w:rPr>
          <w:rFonts w:ascii="Times New Roman" w:eastAsia="Times New Roman" w:hAnsi="Times New Roman"/>
          <w:i/>
          <w:sz w:val="24"/>
          <w:szCs w:val="20"/>
          <w:lang w:val="uk-UA" w:eastAsia="ru-RU"/>
        </w:rPr>
        <w:t>Який показник не відноситься до основних показників ефек</w:t>
      </w:r>
      <w:r w:rsidRPr="00B27F39">
        <w:rPr>
          <w:rFonts w:ascii="Times New Roman" w:eastAsia="Times New Roman" w:hAnsi="Times New Roman"/>
          <w:i/>
          <w:sz w:val="24"/>
          <w:szCs w:val="20"/>
          <w:lang w:val="uk-UA" w:eastAsia="ru-RU"/>
        </w:rPr>
        <w:softHyphen/>
        <w:t>тив</w:t>
      </w:r>
      <w:r w:rsidRPr="00B27F39">
        <w:rPr>
          <w:rFonts w:ascii="Times New Roman" w:eastAsia="Times New Roman" w:hAnsi="Times New Roman"/>
          <w:i/>
          <w:sz w:val="24"/>
          <w:szCs w:val="20"/>
          <w:lang w:val="uk-UA" w:eastAsia="ru-RU"/>
        </w:rPr>
        <w:softHyphen/>
        <w:t>ності дивідендної політики:</w:t>
      </w:r>
    </w:p>
    <w:p w:rsidR="00B827BD" w:rsidRPr="00B27F39" w:rsidRDefault="00B827BD" w:rsidP="00B827BD">
      <w:pPr>
        <w:widowControl w:val="0"/>
        <w:shd w:val="clear" w:color="auto" w:fill="FFFFFF"/>
        <w:tabs>
          <w:tab w:val="left" w:pos="499"/>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коефіцієнт цінності акцій;</w:t>
      </w:r>
    </w:p>
    <w:p w:rsidR="00B827BD" w:rsidRPr="00B27F39" w:rsidRDefault="00B827BD" w:rsidP="00B827BD">
      <w:pPr>
        <w:widowControl w:val="0"/>
        <w:shd w:val="clear" w:color="auto" w:fill="FFFFFF"/>
        <w:tabs>
          <w:tab w:val="left" w:pos="499"/>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коефіцієнт абсолютної ліквідності;</w:t>
      </w:r>
    </w:p>
    <w:p w:rsidR="00B827BD" w:rsidRPr="00B27F39" w:rsidRDefault="00B827BD" w:rsidP="00B827BD">
      <w:pPr>
        <w:widowControl w:val="0"/>
        <w:shd w:val="clear" w:color="auto" w:fill="FFFFFF"/>
        <w:tabs>
          <w:tab w:val="left" w:pos="499"/>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коефіцієнт дивідендних виплат;</w:t>
      </w:r>
    </w:p>
    <w:p w:rsidR="00B827BD" w:rsidRPr="00B27F39" w:rsidRDefault="00B827BD" w:rsidP="00B827BD">
      <w:pPr>
        <w:widowControl w:val="0"/>
        <w:shd w:val="clear" w:color="auto" w:fill="FFFFFF"/>
        <w:tabs>
          <w:tab w:val="left" w:pos="499"/>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коефіцієнт обернено пропорційний до коефіцієнту цінності акцій.</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3.</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Залишкова політика дивідендних виплат відповідає:</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консервативному підходу формування дивідендної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компромісному підходу формування дивідендної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агресивному підходу формування дивідендної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4.</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Політика стабільного мінімального розміру дивідендів з над</w:t>
      </w:r>
      <w:r w:rsidRPr="00B27F39">
        <w:rPr>
          <w:rFonts w:ascii="Times New Roman" w:eastAsia="Times New Roman" w:hAnsi="Times New Roman"/>
          <w:i/>
          <w:sz w:val="24"/>
          <w:szCs w:val="20"/>
          <w:lang w:val="uk-UA" w:eastAsia="ru-RU"/>
        </w:rPr>
        <w:softHyphen/>
        <w:t>бав</w:t>
      </w:r>
      <w:r w:rsidRPr="00B27F39">
        <w:rPr>
          <w:rFonts w:ascii="Times New Roman" w:eastAsia="Times New Roman" w:hAnsi="Times New Roman"/>
          <w:i/>
          <w:sz w:val="24"/>
          <w:szCs w:val="20"/>
          <w:lang w:val="uk-UA" w:eastAsia="ru-RU"/>
        </w:rPr>
        <w:softHyphen/>
        <w:t>кою в окремі періоди відповідає:</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консервативному підходу формування дивідендної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компромісному підходу формування дивідендної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агресивному підходу формування дивідендної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5.</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Баланс інтересів учасників фінансових взаємовідносин впли</w:t>
      </w:r>
      <w:r w:rsidRPr="00B27F39">
        <w:rPr>
          <w:rFonts w:ascii="Times New Roman" w:eastAsia="Times New Roman" w:hAnsi="Times New Roman"/>
          <w:i/>
          <w:sz w:val="24"/>
          <w:szCs w:val="20"/>
          <w:lang w:val="uk-UA" w:eastAsia="ru-RU"/>
        </w:rPr>
        <w:softHyphen/>
        <w:t>ває на:</w:t>
      </w:r>
    </w:p>
    <w:p w:rsidR="00B827BD" w:rsidRPr="00B27F39" w:rsidRDefault="00B827BD" w:rsidP="00B827BD">
      <w:pPr>
        <w:widowControl w:val="0"/>
        <w:spacing w:after="0" w:line="336"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пропорції розподілу доходів;</w:t>
      </w:r>
    </w:p>
    <w:p w:rsidR="00B827BD" w:rsidRPr="00B27F39" w:rsidRDefault="00B827BD" w:rsidP="00B827BD">
      <w:pPr>
        <w:widowControl w:val="0"/>
        <w:spacing w:after="0" w:line="336"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пропорції розподілу дивідендів;</w:t>
      </w:r>
    </w:p>
    <w:p w:rsidR="00B827BD" w:rsidRPr="00B27F39" w:rsidRDefault="00B827BD" w:rsidP="00B827BD">
      <w:pPr>
        <w:widowControl w:val="0"/>
        <w:spacing w:after="0" w:line="336"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пропорції розподілу капіталу;</w:t>
      </w:r>
    </w:p>
    <w:p w:rsidR="00B827BD" w:rsidRPr="00B27F39" w:rsidRDefault="00B827BD" w:rsidP="00B827BD">
      <w:pPr>
        <w:widowControl w:val="0"/>
        <w:spacing w:after="0" w:line="336"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пропорції розподілу фінансових ресурсів.</w:t>
      </w:r>
    </w:p>
    <w:p w:rsidR="00B827BD" w:rsidRPr="00B27F39" w:rsidRDefault="00B827BD" w:rsidP="00B827BD">
      <w:pPr>
        <w:widowControl w:val="0"/>
        <w:tabs>
          <w:tab w:val="num" w:pos="0"/>
        </w:tabs>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6.</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Коефіцієнти розподілу дивідендів – це:</w:t>
      </w:r>
    </w:p>
    <w:p w:rsidR="00B827BD" w:rsidRPr="00B27F39" w:rsidRDefault="00B827BD" w:rsidP="00B827BD">
      <w:pPr>
        <w:widowControl w:val="0"/>
        <w:tabs>
          <w:tab w:val="num" w:pos="0"/>
        </w:tabs>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співвідношення між дивідендами і чистим прибутком;</w:t>
      </w:r>
    </w:p>
    <w:p w:rsidR="00B827BD" w:rsidRPr="00B27F39" w:rsidRDefault="00B827BD" w:rsidP="00B827BD">
      <w:pPr>
        <w:widowControl w:val="0"/>
        <w:tabs>
          <w:tab w:val="num" w:pos="0"/>
        </w:tabs>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співвідношення між дивідендами і прибутком до сплати податків;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співвідношення між дивідендами і часткою прибутку, що реінвес</w:t>
      </w:r>
      <w:r w:rsidRPr="00B27F39">
        <w:rPr>
          <w:rFonts w:ascii="Times New Roman" w:eastAsia="Times New Roman" w:hAnsi="Times New Roman"/>
          <w:sz w:val="24"/>
          <w:szCs w:val="20"/>
          <w:lang w:val="uk-UA" w:eastAsia="ru-RU"/>
        </w:rPr>
        <w:softHyphen/>
        <w:t>ту</w:t>
      </w:r>
      <w:r w:rsidRPr="00B27F39">
        <w:rPr>
          <w:rFonts w:ascii="Times New Roman" w:eastAsia="Times New Roman" w:hAnsi="Times New Roman"/>
          <w:sz w:val="24"/>
          <w:szCs w:val="20"/>
          <w:lang w:val="uk-UA" w:eastAsia="ru-RU"/>
        </w:rPr>
        <w:softHyphen/>
        <w:t>ється у виробництво.</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7.</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Політика постійного зростання розміру дивідендів відповідає:</w:t>
      </w:r>
    </w:p>
    <w:p w:rsidR="00B827BD" w:rsidRPr="00B27F39" w:rsidRDefault="00B827BD" w:rsidP="00B827BD">
      <w:pPr>
        <w:widowControl w:val="0"/>
        <w:tabs>
          <w:tab w:val="left" w:pos="1620"/>
        </w:tabs>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консервативному підходу формування дивідендної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компромісному підходу формування дивідендної політики;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агресивному підходу формування дивідендної політики.</w:t>
      </w:r>
    </w:p>
    <w:p w:rsidR="00B827BD" w:rsidRPr="00B27F39" w:rsidRDefault="00B827BD" w:rsidP="00B827BD">
      <w:pPr>
        <w:widowControl w:val="0"/>
        <w:spacing w:after="0" w:line="336"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8.</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Від чого залежить доходність цінних паперів, які входять у склад спекулятивного портфеля?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від зміни відсоткових ставок на цінні папери;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від правильного прогнозу цін на цінні папери;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від кількості акцій, що складають портфель;</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від частої реструктуризації портфелю.</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lastRenderedPageBreak/>
        <w:t>Тест 9.</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Консервативний портфель цінних паперів складається: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 усіх видів цінних паперів, які обертаються на ринку;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б) з цінних паперів з терміном погашення, що не виходить за межі інвестиційного періоду;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з привілейованих акцій підприємств, які користуються попитом на ринку;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з державних цінних паперів.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Тест 10.</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Помірний портфель цінних паперів складається: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 усіх видів цінних паперів, які обертаються на ринку;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б) з цінних паперів з терміном погашення, що не виходить за межі інвестиційного періоду;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з привілейованих акцій підприємств, які користуються попитом на ринку;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з державних цінних паперів.</w:t>
      </w:r>
    </w:p>
    <w:p w:rsidR="00B827BD" w:rsidRPr="00B27F39" w:rsidRDefault="00B827BD" w:rsidP="00B827BD">
      <w:pPr>
        <w:widowControl w:val="0"/>
        <w:spacing w:after="0" w:line="336" w:lineRule="auto"/>
        <w:ind w:firstLine="283"/>
        <w:rPr>
          <w:rFonts w:ascii="Times New Roman" w:eastAsia="Times New Roman" w:hAnsi="Times New Roman"/>
          <w:b/>
          <w:sz w:val="24"/>
          <w:szCs w:val="20"/>
          <w:lang w:val="uk-UA" w:eastAsia="ru-RU"/>
        </w:rPr>
      </w:pPr>
    </w:p>
    <w:p w:rsidR="00B827BD"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Розрахункові завдання</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1. </w:t>
      </w:r>
      <w:r>
        <w:rPr>
          <w:rFonts w:ascii="Times New Roman" w:eastAsia="Arial Unicode MS" w:hAnsi="Times New Roman"/>
          <w:sz w:val="24"/>
          <w:szCs w:val="24"/>
          <w:lang w:val="uk-UA" w:eastAsia="ru-RU"/>
        </w:rPr>
        <w:t>П</w:t>
      </w:r>
      <w:r w:rsidRPr="00B27F39">
        <w:rPr>
          <w:rFonts w:ascii="Times New Roman" w:eastAsia="Arial Unicode MS" w:hAnsi="Times New Roman"/>
          <w:sz w:val="24"/>
          <w:szCs w:val="24"/>
          <w:lang w:val="uk-UA" w:eastAsia="ru-RU"/>
        </w:rPr>
        <w:t>АТ «Темп» зі статутним капіталом 200 тис. грн за фінансовий рік отримало прибуток, що залишається в розпорядженні підприємства, в розмірі 250 тис. грн.</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Правління </w:t>
      </w:r>
      <w:r>
        <w:rPr>
          <w:rFonts w:ascii="Times New Roman" w:eastAsia="Arial Unicode MS" w:hAnsi="Times New Roman"/>
          <w:sz w:val="24"/>
          <w:szCs w:val="24"/>
          <w:lang w:val="uk-UA" w:eastAsia="ru-RU"/>
        </w:rPr>
        <w:t>П</w:t>
      </w:r>
      <w:r w:rsidRPr="00B27F39">
        <w:rPr>
          <w:rFonts w:ascii="Times New Roman" w:eastAsia="Arial Unicode MS" w:hAnsi="Times New Roman"/>
          <w:sz w:val="24"/>
          <w:szCs w:val="24"/>
          <w:lang w:val="uk-UA" w:eastAsia="ru-RU"/>
        </w:rPr>
        <w:t>АТ «Темп» розподілило його за такими напрямами:</w:t>
      </w:r>
    </w:p>
    <w:p w:rsidR="00B827BD" w:rsidRPr="00B27F39" w:rsidRDefault="00B827BD" w:rsidP="00B827BD">
      <w:pPr>
        <w:widowControl w:val="0"/>
        <w:numPr>
          <w:ilvl w:val="0"/>
          <w:numId w:val="43"/>
        </w:numPr>
        <w:tabs>
          <w:tab w:val="num" w:pos="560"/>
        </w:tabs>
        <w:spacing w:after="0" w:line="336"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на закупівлю сировини та матеріалів в розмірі 100 тис. грн; </w:t>
      </w:r>
    </w:p>
    <w:p w:rsidR="00B827BD" w:rsidRPr="00B27F39" w:rsidRDefault="00B827BD" w:rsidP="00B827BD">
      <w:pPr>
        <w:widowControl w:val="0"/>
        <w:numPr>
          <w:ilvl w:val="0"/>
          <w:numId w:val="43"/>
        </w:numPr>
        <w:tabs>
          <w:tab w:val="num" w:pos="56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на збільшення статутного капіталу </w:t>
      </w:r>
      <w:r>
        <w:rPr>
          <w:rFonts w:ascii="Times New Roman" w:eastAsia="Times New Roman" w:hAnsi="Times New Roman"/>
          <w:sz w:val="24"/>
          <w:szCs w:val="20"/>
          <w:lang w:val="uk-UA" w:eastAsia="ru-RU"/>
        </w:rPr>
        <w:t>П</w:t>
      </w:r>
      <w:r w:rsidRPr="00B27F39">
        <w:rPr>
          <w:rFonts w:ascii="Times New Roman" w:eastAsia="Times New Roman" w:hAnsi="Times New Roman"/>
          <w:sz w:val="24"/>
          <w:szCs w:val="20"/>
          <w:lang w:val="uk-UA" w:eastAsia="ru-RU"/>
        </w:rPr>
        <w:t xml:space="preserve">АТ «Темп» 100 тис. грн; </w:t>
      </w:r>
    </w:p>
    <w:p w:rsidR="00B827BD" w:rsidRPr="00B27F39" w:rsidRDefault="00B827BD" w:rsidP="00B827BD">
      <w:pPr>
        <w:widowControl w:val="0"/>
        <w:numPr>
          <w:ilvl w:val="0"/>
          <w:numId w:val="43"/>
        </w:numPr>
        <w:tabs>
          <w:tab w:val="num" w:pos="56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на сплату дивідендів акціонерам </w:t>
      </w:r>
      <w:r>
        <w:rPr>
          <w:rFonts w:ascii="Times New Roman" w:eastAsia="Times New Roman" w:hAnsi="Times New Roman"/>
          <w:sz w:val="24"/>
          <w:szCs w:val="20"/>
          <w:lang w:val="uk-UA" w:eastAsia="ru-RU"/>
        </w:rPr>
        <w:t>П</w:t>
      </w:r>
      <w:r w:rsidRPr="00B27F39">
        <w:rPr>
          <w:rFonts w:ascii="Times New Roman" w:eastAsia="Times New Roman" w:hAnsi="Times New Roman"/>
          <w:sz w:val="24"/>
          <w:szCs w:val="20"/>
          <w:lang w:val="uk-UA" w:eastAsia="ru-RU"/>
        </w:rPr>
        <w:t xml:space="preserve">АТ «Темп» 50 тис. грн. </w:t>
      </w:r>
    </w:p>
    <w:p w:rsidR="00B827BD" w:rsidRPr="00B27F39" w:rsidRDefault="00B827BD" w:rsidP="00B827BD">
      <w:pPr>
        <w:widowControl w:val="0"/>
        <w:tabs>
          <w:tab w:val="num" w:pos="540"/>
        </w:tabs>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Оцінити дії правління </w:t>
      </w:r>
      <w:r>
        <w:rPr>
          <w:rFonts w:ascii="Times New Roman" w:eastAsia="Arial Unicode MS" w:hAnsi="Times New Roman"/>
          <w:sz w:val="24"/>
          <w:szCs w:val="24"/>
          <w:lang w:val="uk-UA" w:eastAsia="ru-RU"/>
        </w:rPr>
        <w:t>П</w:t>
      </w:r>
      <w:r w:rsidRPr="00B27F39">
        <w:rPr>
          <w:rFonts w:ascii="Times New Roman" w:eastAsia="Arial Unicode MS" w:hAnsi="Times New Roman"/>
          <w:sz w:val="24"/>
          <w:szCs w:val="24"/>
          <w:lang w:val="uk-UA" w:eastAsia="ru-RU"/>
        </w:rPr>
        <w:t>АТ «Те</w:t>
      </w:r>
      <w:r>
        <w:rPr>
          <w:rFonts w:ascii="Times New Roman" w:eastAsia="Arial Unicode MS" w:hAnsi="Times New Roman"/>
          <w:sz w:val="24"/>
          <w:szCs w:val="24"/>
          <w:lang w:val="uk-UA" w:eastAsia="ru-RU"/>
        </w:rPr>
        <w:t>мп» згідно з чинним законодавст</w:t>
      </w:r>
      <w:r w:rsidRPr="00B27F39">
        <w:rPr>
          <w:rFonts w:ascii="Times New Roman" w:eastAsia="Arial Unicode MS" w:hAnsi="Times New Roman"/>
          <w:sz w:val="24"/>
          <w:szCs w:val="24"/>
          <w:lang w:val="uk-UA" w:eastAsia="ru-RU"/>
        </w:rPr>
        <w:t>вом України.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2. </w:t>
      </w:r>
      <w:r w:rsidRPr="00B27F39">
        <w:rPr>
          <w:rFonts w:ascii="Times New Roman" w:eastAsia="Arial Unicode MS" w:hAnsi="Times New Roman"/>
          <w:sz w:val="24"/>
          <w:szCs w:val="24"/>
          <w:lang w:val="uk-UA" w:eastAsia="ru-RU"/>
        </w:rPr>
        <w:t>Суб’єкт підприємниць</w:t>
      </w:r>
      <w:r>
        <w:rPr>
          <w:rFonts w:ascii="Times New Roman" w:eastAsia="Arial Unicode MS" w:hAnsi="Times New Roman"/>
          <w:sz w:val="24"/>
          <w:szCs w:val="24"/>
          <w:lang w:val="uk-UA" w:eastAsia="ru-RU"/>
        </w:rPr>
        <w:t>кої діяльності рішенням загаль</w:t>
      </w:r>
      <w:r w:rsidRPr="00B27F39">
        <w:rPr>
          <w:rFonts w:ascii="Times New Roman" w:eastAsia="Arial Unicode MS" w:hAnsi="Times New Roman"/>
          <w:sz w:val="24"/>
          <w:szCs w:val="24"/>
          <w:lang w:val="uk-UA" w:eastAsia="ru-RU"/>
        </w:rPr>
        <w:t xml:space="preserve">них зборів збільшив статутний </w:t>
      </w:r>
      <w:r>
        <w:rPr>
          <w:rFonts w:ascii="Times New Roman" w:eastAsia="Arial Unicode MS" w:hAnsi="Times New Roman"/>
          <w:sz w:val="24"/>
          <w:szCs w:val="24"/>
          <w:lang w:val="uk-UA" w:eastAsia="ru-RU"/>
        </w:rPr>
        <w:t>капітал шляхом збільшення номі</w:t>
      </w:r>
      <w:r w:rsidRPr="00B27F39">
        <w:rPr>
          <w:rFonts w:ascii="Times New Roman" w:eastAsia="Arial Unicode MS" w:hAnsi="Times New Roman"/>
          <w:sz w:val="24"/>
          <w:szCs w:val="24"/>
          <w:lang w:val="uk-UA" w:eastAsia="ru-RU"/>
        </w:rPr>
        <w:t>нальної вартості акцій. Які дії керівниц</w:t>
      </w:r>
      <w:r>
        <w:rPr>
          <w:rFonts w:ascii="Times New Roman" w:eastAsia="Arial Unicode MS" w:hAnsi="Times New Roman"/>
          <w:sz w:val="24"/>
          <w:szCs w:val="24"/>
          <w:lang w:val="uk-UA" w:eastAsia="ru-RU"/>
        </w:rPr>
        <w:t>тва та фінансової служби суб’єк</w:t>
      </w:r>
      <w:r w:rsidRPr="00B27F39">
        <w:rPr>
          <w:rFonts w:ascii="Times New Roman" w:eastAsia="Arial Unicode MS" w:hAnsi="Times New Roman"/>
          <w:sz w:val="24"/>
          <w:szCs w:val="24"/>
          <w:lang w:val="uk-UA" w:eastAsia="ru-RU"/>
        </w:rPr>
        <w:t>та підприємництва щодо цього рішення?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3. </w:t>
      </w:r>
      <w:r w:rsidRPr="00B27F39">
        <w:rPr>
          <w:rFonts w:ascii="Times New Roman" w:eastAsia="Arial Unicode MS" w:hAnsi="Times New Roman"/>
          <w:sz w:val="24"/>
          <w:szCs w:val="24"/>
          <w:lang w:val="uk-UA" w:eastAsia="ru-RU"/>
        </w:rPr>
        <w:t xml:space="preserve">Прибуток </w:t>
      </w:r>
      <w:r>
        <w:rPr>
          <w:rFonts w:ascii="Times New Roman" w:eastAsia="Arial Unicode MS" w:hAnsi="Times New Roman"/>
          <w:sz w:val="24"/>
          <w:szCs w:val="24"/>
          <w:lang w:val="uk-UA" w:eastAsia="ru-RU"/>
        </w:rPr>
        <w:t>П</w:t>
      </w:r>
      <w:r w:rsidRPr="00B27F39">
        <w:rPr>
          <w:rFonts w:ascii="Times New Roman" w:eastAsia="Arial Unicode MS" w:hAnsi="Times New Roman"/>
          <w:sz w:val="24"/>
          <w:szCs w:val="24"/>
          <w:lang w:val="uk-UA" w:eastAsia="ru-RU"/>
        </w:rPr>
        <w:t xml:space="preserve">АТ, </w:t>
      </w:r>
      <w:r>
        <w:rPr>
          <w:rFonts w:ascii="Times New Roman" w:eastAsia="Arial Unicode MS" w:hAnsi="Times New Roman"/>
          <w:sz w:val="24"/>
          <w:szCs w:val="24"/>
          <w:lang w:val="uk-UA" w:eastAsia="ru-RU"/>
        </w:rPr>
        <w:t>призначений для виплати дивіден</w:t>
      </w:r>
      <w:r w:rsidRPr="00B27F39">
        <w:rPr>
          <w:rFonts w:ascii="Times New Roman" w:eastAsia="Arial Unicode MS" w:hAnsi="Times New Roman"/>
          <w:sz w:val="24"/>
          <w:szCs w:val="24"/>
          <w:lang w:val="uk-UA" w:eastAsia="ru-RU"/>
        </w:rPr>
        <w:t>дів, становить 500 тис. грн. Загаль</w:t>
      </w:r>
      <w:r>
        <w:rPr>
          <w:rFonts w:ascii="Times New Roman" w:eastAsia="Arial Unicode MS" w:hAnsi="Times New Roman"/>
          <w:sz w:val="24"/>
          <w:szCs w:val="24"/>
          <w:lang w:val="uk-UA" w:eastAsia="ru-RU"/>
        </w:rPr>
        <w:t>на сума випущених акцій за номі</w:t>
      </w:r>
      <w:r w:rsidRPr="00B27F39">
        <w:rPr>
          <w:rFonts w:ascii="Times New Roman" w:eastAsia="Arial Unicode MS" w:hAnsi="Times New Roman"/>
          <w:sz w:val="24"/>
          <w:szCs w:val="24"/>
          <w:lang w:val="uk-UA" w:eastAsia="ru-RU"/>
        </w:rPr>
        <w:t>нальною вартістю 5 000 тис. грн, у т. ч. привілейованих акцій – 200 тис. грн. На привілейовані акції встановлена тверда ставка 15 %. Номінальна вартість акції 100 грн.</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Визначити:</w:t>
      </w:r>
    </w:p>
    <w:p w:rsidR="00B827BD" w:rsidRPr="00B27F39" w:rsidRDefault="00B827BD" w:rsidP="00B827BD">
      <w:pPr>
        <w:widowControl w:val="0"/>
        <w:numPr>
          <w:ilvl w:val="0"/>
          <w:numId w:val="44"/>
        </w:numPr>
        <w:tabs>
          <w:tab w:val="num" w:pos="-2880"/>
        </w:tabs>
        <w:spacing w:after="0" w:line="336"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розмір дивідендів за простими акціями; </w:t>
      </w:r>
    </w:p>
    <w:p w:rsidR="00B827BD" w:rsidRPr="00B27F39" w:rsidRDefault="00B827BD" w:rsidP="00B827BD">
      <w:pPr>
        <w:widowControl w:val="0"/>
        <w:numPr>
          <w:ilvl w:val="0"/>
          <w:numId w:val="44"/>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курсову вартість звичайної акції, якщо банківський відсоток по депозитах складає 18 %.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4. </w:t>
      </w:r>
      <w:r w:rsidRPr="00B27F39">
        <w:rPr>
          <w:rFonts w:ascii="Times New Roman" w:eastAsia="Arial Unicode MS" w:hAnsi="Times New Roman"/>
          <w:sz w:val="24"/>
          <w:szCs w:val="24"/>
          <w:lang w:val="uk-UA" w:eastAsia="ru-RU"/>
        </w:rPr>
        <w:t>Номінальна вартість звичайної акції 70 грн. Ставка банківського відсотка по депозитах 18 %.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Визначити продажну та ринкову ціну акції.</w:t>
      </w:r>
    </w:p>
    <w:p w:rsidR="00B827BD" w:rsidRDefault="00B827BD" w:rsidP="00B827BD">
      <w:pPr>
        <w:widowControl w:val="0"/>
        <w:spacing w:after="0" w:line="336"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lastRenderedPageBreak/>
        <w:t xml:space="preserve">Завдання 5. </w:t>
      </w:r>
      <w:r w:rsidRPr="00B27F39">
        <w:rPr>
          <w:rFonts w:ascii="Times New Roman" w:eastAsia="Arial Unicode MS" w:hAnsi="Times New Roman"/>
          <w:sz w:val="24"/>
          <w:szCs w:val="24"/>
          <w:lang w:val="uk-UA" w:eastAsia="ru-RU"/>
        </w:rPr>
        <w:t>Визначити суму прибутку, що направляється на на</w:t>
      </w:r>
      <w:r w:rsidRPr="00B27F39">
        <w:rPr>
          <w:rFonts w:ascii="Times New Roman" w:eastAsia="Arial Unicode MS" w:hAnsi="Times New Roman"/>
          <w:sz w:val="24"/>
          <w:szCs w:val="24"/>
          <w:lang w:val="uk-UA" w:eastAsia="ru-RU"/>
        </w:rPr>
        <w:softHyphen/>
        <w:t>ра</w:t>
      </w:r>
      <w:r w:rsidRPr="00B27F39">
        <w:rPr>
          <w:rFonts w:ascii="Times New Roman" w:eastAsia="Arial Unicode MS" w:hAnsi="Times New Roman"/>
          <w:sz w:val="24"/>
          <w:szCs w:val="24"/>
          <w:lang w:val="uk-UA" w:eastAsia="ru-RU"/>
        </w:rPr>
        <w:softHyphen/>
        <w:t>хування дивідендів та резервного (страхового) фонду підприємства: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p>
    <w:tbl>
      <w:tblPr>
        <w:tblW w:w="878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694"/>
        <w:gridCol w:w="1228"/>
        <w:gridCol w:w="867"/>
      </w:tblGrid>
      <w:tr w:rsidR="00B827BD" w:rsidRPr="00B27F39" w:rsidTr="00703E8A">
        <w:trPr>
          <w:trHeight w:val="181"/>
          <w:jc w:val="center"/>
        </w:trPr>
        <w:tc>
          <w:tcPr>
            <w:tcW w:w="6694"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Показник</w:t>
            </w:r>
          </w:p>
        </w:tc>
        <w:tc>
          <w:tcPr>
            <w:tcW w:w="1228"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Од. виміру</w:t>
            </w:r>
          </w:p>
        </w:tc>
        <w:tc>
          <w:tcPr>
            <w:tcW w:w="867" w:type="dxa"/>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Сума</w:t>
            </w:r>
          </w:p>
        </w:tc>
      </w:tr>
      <w:tr w:rsidR="00B827BD" w:rsidRPr="00B27F39" w:rsidTr="00703E8A">
        <w:trPr>
          <w:trHeight w:val="181"/>
          <w:jc w:val="center"/>
        </w:trPr>
        <w:tc>
          <w:tcPr>
            <w:tcW w:w="6694"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Прибуток, що підлягає розподілу</w:t>
            </w:r>
          </w:p>
        </w:tc>
        <w:tc>
          <w:tcPr>
            <w:tcW w:w="122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тис. грн</w:t>
            </w:r>
          </w:p>
        </w:tc>
        <w:tc>
          <w:tcPr>
            <w:tcW w:w="86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38 600</w:t>
            </w:r>
          </w:p>
        </w:tc>
      </w:tr>
      <w:tr w:rsidR="00B827BD" w:rsidRPr="00B27F39" w:rsidTr="00703E8A">
        <w:trPr>
          <w:trHeight w:val="355"/>
          <w:jc w:val="center"/>
        </w:trPr>
        <w:tc>
          <w:tcPr>
            <w:tcW w:w="6694"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Прибуток, який направляється на нарахування дивідендів</w:t>
            </w:r>
          </w:p>
        </w:tc>
        <w:tc>
          <w:tcPr>
            <w:tcW w:w="122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867"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25</w:t>
            </w:r>
          </w:p>
        </w:tc>
      </w:tr>
      <w:tr w:rsidR="00B827BD" w:rsidRPr="00B27F39" w:rsidTr="00703E8A">
        <w:trPr>
          <w:trHeight w:val="181"/>
          <w:jc w:val="center"/>
        </w:trPr>
        <w:tc>
          <w:tcPr>
            <w:tcW w:w="6694" w:type="dxa"/>
            <w:hideMark/>
          </w:tcPr>
          <w:p w:rsidR="00B827BD" w:rsidRPr="00B27F39" w:rsidRDefault="00B827BD" w:rsidP="00703E8A">
            <w:pPr>
              <w:widowControl w:val="0"/>
              <w:spacing w:after="0" w:line="336"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Відрахування у резервний (страховий) фонд</w:t>
            </w:r>
          </w:p>
        </w:tc>
        <w:tc>
          <w:tcPr>
            <w:tcW w:w="1228" w:type="dxa"/>
            <w:vAlign w:val="center"/>
            <w:hideMark/>
          </w:tcPr>
          <w:p w:rsidR="00B827BD" w:rsidRPr="00B27F39" w:rsidRDefault="00B827BD" w:rsidP="00703E8A">
            <w:pPr>
              <w:widowControl w:val="0"/>
              <w:spacing w:after="0" w:line="336"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867" w:type="dxa"/>
            <w:vAlign w:val="center"/>
          </w:tcPr>
          <w:p w:rsidR="00B827BD" w:rsidRPr="00B27F39" w:rsidRDefault="00B827BD" w:rsidP="00703E8A">
            <w:pPr>
              <w:widowControl w:val="0"/>
              <w:spacing w:after="0" w:line="336" w:lineRule="auto"/>
              <w:jc w:val="center"/>
              <w:rPr>
                <w:rFonts w:ascii="Times New Roman" w:eastAsia="Arial Unicode MS" w:hAnsi="Times New Roman"/>
                <w:sz w:val="18"/>
                <w:szCs w:val="24"/>
                <w:lang w:val="uk-UA" w:eastAsia="ru-RU"/>
              </w:rPr>
            </w:pPr>
          </w:p>
        </w:tc>
      </w:tr>
    </w:tbl>
    <w:p w:rsidR="00B827BD" w:rsidRPr="00B27F39" w:rsidRDefault="00B827BD" w:rsidP="00B827BD">
      <w:pPr>
        <w:widowControl w:val="0"/>
        <w:spacing w:after="0" w:line="336" w:lineRule="auto"/>
        <w:ind w:firstLine="283"/>
        <w:rPr>
          <w:rFonts w:ascii="Times New Roman" w:eastAsia="Arial Unicode MS" w:hAnsi="Times New Roman"/>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Вкажіть:</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Якими нормативними документами керуються при нарахуванні фондів та дивідендів?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Який порядок виплати дивідендів?</w:t>
      </w:r>
    </w:p>
    <w:p w:rsidR="00B827BD" w:rsidRPr="00B27F39" w:rsidRDefault="00B827BD" w:rsidP="00B827BD">
      <w:pPr>
        <w:widowControl w:val="0"/>
        <w:spacing w:after="0" w:line="336"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6. </w:t>
      </w:r>
      <w:r w:rsidRPr="00B27F39">
        <w:rPr>
          <w:rFonts w:ascii="Times New Roman" w:eastAsia="Arial Unicode MS" w:hAnsi="Times New Roman"/>
          <w:sz w:val="24"/>
          <w:szCs w:val="24"/>
          <w:lang w:val="uk-UA" w:eastAsia="ru-RU"/>
        </w:rPr>
        <w:t>Фінансовий менеджер підприємства запропонував ак</w:t>
      </w:r>
      <w:r w:rsidRPr="00B27F39">
        <w:rPr>
          <w:rFonts w:ascii="Times New Roman" w:eastAsia="Arial Unicode MS" w:hAnsi="Times New Roman"/>
          <w:sz w:val="24"/>
          <w:szCs w:val="24"/>
          <w:lang w:val="uk-UA" w:eastAsia="ru-RU"/>
        </w:rPr>
        <w:softHyphen/>
        <w:t>ціонерам реінвестувати у виробництво дивіденди в розмірі 50 тис. грн з умовою їх повернення через 2 роки в розмірі 60 тис. грн.</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Визначити відсоткову ставку прибу</w:t>
      </w:r>
      <w:r>
        <w:rPr>
          <w:rFonts w:ascii="Times New Roman" w:eastAsia="Arial Unicode MS" w:hAnsi="Times New Roman"/>
          <w:sz w:val="24"/>
          <w:szCs w:val="24"/>
          <w:lang w:val="uk-UA" w:eastAsia="ru-RU"/>
        </w:rPr>
        <w:t>тковості цього варіанту. Зроби</w:t>
      </w:r>
      <w:r w:rsidRPr="00B27F39">
        <w:rPr>
          <w:rFonts w:ascii="Times New Roman" w:eastAsia="Arial Unicode MS" w:hAnsi="Times New Roman"/>
          <w:sz w:val="24"/>
          <w:szCs w:val="24"/>
          <w:lang w:val="uk-UA" w:eastAsia="ru-RU"/>
        </w:rPr>
        <w:t>ти висновки.</w:t>
      </w:r>
    </w:p>
    <w:p w:rsidR="00B827BD" w:rsidRPr="00B27F39" w:rsidRDefault="00B827BD" w:rsidP="00B827BD">
      <w:pPr>
        <w:widowControl w:val="0"/>
        <w:spacing w:after="0" w:line="336"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both"/>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Завдання 7.</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У ІV кварталі 2009 р. підприємст</w:t>
      </w:r>
      <w:r>
        <w:rPr>
          <w:rFonts w:ascii="Times New Roman" w:eastAsia="Arial Unicode MS" w:hAnsi="Times New Roman"/>
          <w:sz w:val="24"/>
          <w:szCs w:val="24"/>
          <w:lang w:val="uk-UA" w:eastAsia="ru-RU"/>
        </w:rPr>
        <w:t>во «Крокуль» придбало акції під</w:t>
      </w:r>
      <w:r w:rsidRPr="00B27F39">
        <w:rPr>
          <w:rFonts w:ascii="Times New Roman" w:eastAsia="Arial Unicode MS" w:hAnsi="Times New Roman"/>
          <w:sz w:val="24"/>
          <w:szCs w:val="24"/>
          <w:lang w:val="uk-UA" w:eastAsia="ru-RU"/>
        </w:rPr>
        <w:t>приємства «Мрія» на загальну суму 70 000 грн, що склало 30 % від ста</w:t>
      </w:r>
      <w:r w:rsidRPr="00B27F39">
        <w:rPr>
          <w:rFonts w:ascii="Times New Roman" w:eastAsia="Arial Unicode MS" w:hAnsi="Times New Roman"/>
          <w:sz w:val="24"/>
          <w:szCs w:val="24"/>
          <w:lang w:val="uk-UA" w:eastAsia="ru-RU"/>
        </w:rPr>
        <w:softHyphen/>
        <w:t>тутного фонду.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 підсумками року підприємство «Мрія» отримало прибуток у розмірі 50 000 грн і збільшило додатковий капітал на 12 000 грн за рахунок переоцінки.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Розрахувати балансову вартість інвестиції підприємства «Крокуль» на кінець 2009 року.</w:t>
      </w:r>
    </w:p>
    <w:p w:rsidR="00B827BD" w:rsidRPr="00B27F39" w:rsidRDefault="00B827BD" w:rsidP="00B827BD">
      <w:pPr>
        <w:widowControl w:val="0"/>
        <w:spacing w:after="0" w:line="336" w:lineRule="auto"/>
        <w:ind w:firstLine="283"/>
        <w:jc w:val="center"/>
        <w:rPr>
          <w:rFonts w:ascii="Times New Roman" w:eastAsia="Arial Unicode MS" w:hAnsi="Times New Roman"/>
          <w:b/>
          <w:sz w:val="24"/>
          <w:szCs w:val="24"/>
          <w:lang w:val="uk-UA" w:eastAsia="ru-RU"/>
        </w:rPr>
      </w:pPr>
    </w:p>
    <w:p w:rsidR="00B827BD" w:rsidRPr="00B27F39" w:rsidRDefault="00B827BD" w:rsidP="00B827BD">
      <w:pPr>
        <w:widowControl w:val="0"/>
        <w:spacing w:after="0" w:line="336" w:lineRule="auto"/>
        <w:ind w:firstLine="283"/>
        <w:jc w:val="center"/>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Питання для самопідготовки і самоконтролю</w:t>
      </w:r>
    </w:p>
    <w:p w:rsidR="00B827BD" w:rsidRPr="00B27F39" w:rsidRDefault="00B827BD" w:rsidP="00B827BD">
      <w:pPr>
        <w:widowControl w:val="0"/>
        <w:numPr>
          <w:ilvl w:val="0"/>
          <w:numId w:val="45"/>
        </w:numPr>
        <w:tabs>
          <w:tab w:val="num" w:pos="-2880"/>
          <w:tab w:val="num" w:pos="700"/>
        </w:tabs>
        <w:spacing w:after="0" w:line="336"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У чому полягає зміст дивідендної політики суб’єкта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 xml:space="preserve">? </w:t>
      </w:r>
    </w:p>
    <w:p w:rsidR="00B827BD" w:rsidRPr="00B27F39" w:rsidRDefault="00B827BD" w:rsidP="00B827BD">
      <w:pPr>
        <w:widowControl w:val="0"/>
        <w:numPr>
          <w:ilvl w:val="0"/>
          <w:numId w:val="45"/>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Охарактеризуйте типи дивідендної політики. </w:t>
      </w:r>
    </w:p>
    <w:p w:rsidR="00B827BD" w:rsidRPr="00B27F39" w:rsidRDefault="00B827BD" w:rsidP="00B827BD">
      <w:pPr>
        <w:widowControl w:val="0"/>
        <w:numPr>
          <w:ilvl w:val="0"/>
          <w:numId w:val="45"/>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Які фактори впливають на дивідендну політику суб’єкта </w:t>
      </w:r>
      <w:r>
        <w:rPr>
          <w:rFonts w:ascii="Times New Roman" w:eastAsia="Times New Roman" w:hAnsi="Times New Roman"/>
          <w:sz w:val="24"/>
          <w:szCs w:val="20"/>
          <w:lang w:val="uk-UA" w:eastAsia="ru-RU"/>
        </w:rPr>
        <w:t>господарювання</w:t>
      </w:r>
      <w:r w:rsidRPr="00B27F39">
        <w:rPr>
          <w:rFonts w:ascii="Times New Roman" w:eastAsia="Times New Roman" w:hAnsi="Times New Roman"/>
          <w:sz w:val="24"/>
          <w:szCs w:val="20"/>
          <w:lang w:val="uk-UA" w:eastAsia="ru-RU"/>
        </w:rPr>
        <w:t>?</w:t>
      </w:r>
    </w:p>
    <w:p w:rsidR="00B827BD" w:rsidRPr="00B27F39" w:rsidRDefault="00B827BD" w:rsidP="00B827BD">
      <w:pPr>
        <w:widowControl w:val="0"/>
        <w:numPr>
          <w:ilvl w:val="0"/>
          <w:numId w:val="45"/>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Який порядок нарахування та виплати дивідендів? </w:t>
      </w:r>
    </w:p>
    <w:p w:rsidR="00B827BD" w:rsidRPr="00B27F39" w:rsidRDefault="00B827BD" w:rsidP="00B827BD">
      <w:pPr>
        <w:widowControl w:val="0"/>
        <w:numPr>
          <w:ilvl w:val="0"/>
          <w:numId w:val="45"/>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Яким чином оподатковуються дивіденди? </w:t>
      </w:r>
    </w:p>
    <w:p w:rsidR="00B827BD" w:rsidRPr="00B27F39" w:rsidRDefault="00B827BD" w:rsidP="00B827BD">
      <w:pPr>
        <w:widowControl w:val="0"/>
        <w:numPr>
          <w:ilvl w:val="0"/>
          <w:numId w:val="45"/>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За рахунок яких джерел можуть бути виплачені дивіденди? </w:t>
      </w:r>
    </w:p>
    <w:p w:rsidR="00B827BD" w:rsidRPr="00B27F39" w:rsidRDefault="00B827BD" w:rsidP="00B827BD">
      <w:pPr>
        <w:widowControl w:val="0"/>
        <w:numPr>
          <w:ilvl w:val="0"/>
          <w:numId w:val="45"/>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Чи існує взаємозв’язок мі</w:t>
      </w:r>
      <w:r>
        <w:rPr>
          <w:rFonts w:ascii="Times New Roman" w:eastAsia="Times New Roman" w:hAnsi="Times New Roman"/>
          <w:sz w:val="24"/>
          <w:szCs w:val="20"/>
          <w:lang w:val="uk-UA" w:eastAsia="ru-RU"/>
        </w:rPr>
        <w:t>ж дивідендною політикою та само</w:t>
      </w:r>
      <w:r w:rsidRPr="00B27F39">
        <w:rPr>
          <w:rFonts w:ascii="Times New Roman" w:eastAsia="Times New Roman" w:hAnsi="Times New Roman"/>
          <w:sz w:val="24"/>
          <w:szCs w:val="20"/>
          <w:lang w:val="uk-UA" w:eastAsia="ru-RU"/>
        </w:rPr>
        <w:t>фінан</w:t>
      </w:r>
      <w:r w:rsidRPr="00B27F39">
        <w:rPr>
          <w:rFonts w:ascii="Times New Roman" w:eastAsia="Times New Roman" w:hAnsi="Times New Roman"/>
          <w:sz w:val="24"/>
          <w:szCs w:val="20"/>
          <w:lang w:val="uk-UA" w:eastAsia="ru-RU"/>
        </w:rPr>
        <w:softHyphen/>
        <w:t xml:space="preserve">суванням? </w:t>
      </w:r>
    </w:p>
    <w:p w:rsidR="00B827BD" w:rsidRPr="00B27F39" w:rsidRDefault="00B827BD" w:rsidP="00B827BD">
      <w:pPr>
        <w:widowControl w:val="0"/>
        <w:tabs>
          <w:tab w:val="num" w:pos="360"/>
        </w:tabs>
        <w:spacing w:after="0" w:line="336" w:lineRule="auto"/>
        <w:ind w:firstLine="283"/>
        <w:jc w:val="center"/>
        <w:outlineLvl w:val="0"/>
        <w:rPr>
          <w:rFonts w:ascii="Times New Roman" w:eastAsia="Times New Roman" w:hAnsi="Times New Roman"/>
          <w:b/>
          <w:sz w:val="24"/>
          <w:szCs w:val="20"/>
          <w:lang w:val="uk-UA" w:eastAsia="ru-RU"/>
        </w:rPr>
      </w:pPr>
    </w:p>
    <w:p w:rsidR="00B827BD" w:rsidRPr="00B27F39" w:rsidRDefault="00B827BD" w:rsidP="00B827BD">
      <w:pPr>
        <w:widowControl w:val="0"/>
        <w:tabs>
          <w:tab w:val="left" w:pos="708"/>
        </w:tabs>
        <w:spacing w:after="0" w:line="336" w:lineRule="auto"/>
        <w:jc w:val="center"/>
        <w:outlineLvl w:val="0"/>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Тематика рефератів за темою</w:t>
      </w:r>
    </w:p>
    <w:p w:rsidR="00B827BD" w:rsidRPr="00B27F39" w:rsidRDefault="00B827BD" w:rsidP="00B827BD">
      <w:pPr>
        <w:widowControl w:val="0"/>
        <w:numPr>
          <w:ilvl w:val="0"/>
          <w:numId w:val="46"/>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Правове забезпечення щодо організації дивідендних виплат.</w:t>
      </w:r>
    </w:p>
    <w:p w:rsidR="00B827BD" w:rsidRPr="00B27F39" w:rsidRDefault="00B827BD" w:rsidP="00B827BD">
      <w:pPr>
        <w:widowControl w:val="0"/>
        <w:numPr>
          <w:ilvl w:val="0"/>
          <w:numId w:val="46"/>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Теоретичні аспекти щодо формування дивідендної політики під</w:t>
      </w:r>
      <w:r w:rsidRPr="00B27F39">
        <w:rPr>
          <w:rFonts w:ascii="Times New Roman" w:eastAsia="Times New Roman" w:hAnsi="Times New Roman"/>
          <w:sz w:val="24"/>
          <w:szCs w:val="20"/>
          <w:lang w:val="uk-UA" w:eastAsia="ru-RU"/>
        </w:rPr>
        <w:softHyphen/>
        <w:t>приємства.</w:t>
      </w:r>
    </w:p>
    <w:p w:rsidR="00B827BD" w:rsidRPr="00B27F39" w:rsidRDefault="00B827BD" w:rsidP="00B827BD">
      <w:pPr>
        <w:widowControl w:val="0"/>
        <w:numPr>
          <w:ilvl w:val="0"/>
          <w:numId w:val="46"/>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Проблеми дивідендних виплат в умовах кризової економіки.</w:t>
      </w:r>
    </w:p>
    <w:p w:rsidR="00B827BD" w:rsidRPr="00B27F39" w:rsidRDefault="00B827BD" w:rsidP="00B827BD">
      <w:pPr>
        <w:widowControl w:val="0"/>
        <w:numPr>
          <w:ilvl w:val="0"/>
          <w:numId w:val="46"/>
        </w:numPr>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Емісія цінних паперів як джерело фінансових ресурсів суб’єкта під</w:t>
      </w:r>
      <w:r w:rsidRPr="00B27F39">
        <w:rPr>
          <w:rFonts w:ascii="Times New Roman" w:eastAsia="Times New Roman" w:hAnsi="Times New Roman"/>
          <w:sz w:val="24"/>
          <w:szCs w:val="20"/>
          <w:lang w:val="uk-UA" w:eastAsia="ru-RU"/>
        </w:rPr>
        <w:softHyphen/>
        <w:t>приємництва.</w:t>
      </w:r>
    </w:p>
    <w:p w:rsidR="00B827BD" w:rsidRPr="00B27F39" w:rsidRDefault="00B827BD" w:rsidP="00B827BD">
      <w:pPr>
        <w:widowControl w:val="0"/>
        <w:numPr>
          <w:ilvl w:val="0"/>
          <w:numId w:val="46"/>
        </w:numPr>
        <w:spacing w:after="0" w:line="336" w:lineRule="auto"/>
        <w:ind w:left="0" w:firstLine="283"/>
        <w:jc w:val="both"/>
        <w:rPr>
          <w:rFonts w:ascii="Times New Roman" w:eastAsia="Times New Roman" w:hAnsi="Times New Roman"/>
          <w:spacing w:val="-2"/>
          <w:sz w:val="24"/>
          <w:szCs w:val="20"/>
          <w:lang w:val="uk-UA" w:eastAsia="ru-RU"/>
        </w:rPr>
      </w:pPr>
      <w:r w:rsidRPr="00B27F39">
        <w:rPr>
          <w:rFonts w:ascii="Times New Roman" w:eastAsia="Times New Roman" w:hAnsi="Times New Roman"/>
          <w:spacing w:val="-2"/>
          <w:sz w:val="24"/>
          <w:szCs w:val="20"/>
          <w:lang w:val="uk-UA" w:eastAsia="ru-RU"/>
        </w:rPr>
        <w:t>Зарубіжний досвід формування дивідендної політики підприєм</w:t>
      </w:r>
      <w:r w:rsidRPr="00B27F39">
        <w:rPr>
          <w:rFonts w:ascii="Times New Roman" w:eastAsia="Times New Roman" w:hAnsi="Times New Roman"/>
          <w:spacing w:val="-2"/>
          <w:sz w:val="24"/>
          <w:szCs w:val="20"/>
          <w:lang w:val="uk-UA" w:eastAsia="ru-RU"/>
        </w:rPr>
        <w:softHyphen/>
        <w:t>ства.</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Дивідендна політика</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це набір цілей і завдань, які ставить перед собою керівництво підприємства у галузі виплати дивідендів, а також сукупність методів і засобів їх досягнення.</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Оптимізація дивідендної політики</w:t>
      </w:r>
      <w:r w:rsidRPr="00B27F39">
        <w:rPr>
          <w:rFonts w:ascii="Times New Roman" w:eastAsia="Times New Roman" w:hAnsi="Times New Roman"/>
          <w:sz w:val="24"/>
          <w:szCs w:val="20"/>
          <w:lang w:val="uk-UA" w:eastAsia="ru-RU"/>
        </w:rPr>
        <w:t xml:space="preserve"> – це оптимізація співвідно</w:t>
      </w:r>
      <w:r w:rsidRPr="00B27F39">
        <w:rPr>
          <w:rFonts w:ascii="Times New Roman" w:eastAsia="Times New Roman" w:hAnsi="Times New Roman"/>
          <w:sz w:val="24"/>
          <w:szCs w:val="20"/>
          <w:lang w:val="uk-UA" w:eastAsia="ru-RU"/>
        </w:rPr>
        <w:softHyphen/>
        <w:t>шення між прибутком, що виплачується у вигляді дивідендів, і тим, який реінвестується з метою максимізації доходів власників.</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Дивіденди</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частина чистого пр</w:t>
      </w:r>
      <w:r>
        <w:rPr>
          <w:rFonts w:ascii="Times New Roman" w:eastAsia="Times New Roman" w:hAnsi="Times New Roman"/>
          <w:sz w:val="24"/>
          <w:szCs w:val="20"/>
          <w:lang w:val="uk-UA" w:eastAsia="ru-RU"/>
        </w:rPr>
        <w:t>ибутку, розподілена між учасни</w:t>
      </w:r>
      <w:r w:rsidRPr="00B27F39">
        <w:rPr>
          <w:rFonts w:ascii="Times New Roman" w:eastAsia="Times New Roman" w:hAnsi="Times New Roman"/>
          <w:sz w:val="24"/>
          <w:szCs w:val="20"/>
          <w:lang w:val="uk-UA" w:eastAsia="ru-RU"/>
        </w:rPr>
        <w:t xml:space="preserve">ками (власниками) відповідно до частки їх участі у власному капіталі підприємства. </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Емісійна ціна акції </w:t>
      </w:r>
      <w:r w:rsidRPr="00B27F39">
        <w:rPr>
          <w:rFonts w:ascii="Times New Roman" w:eastAsia="Times New Roman" w:hAnsi="Times New Roman"/>
          <w:sz w:val="24"/>
          <w:szCs w:val="20"/>
          <w:lang w:val="uk-UA" w:eastAsia="ru-RU"/>
        </w:rPr>
        <w:t>– ціна, за якою акція емітується, тобто про</w:t>
      </w:r>
      <w:r w:rsidRPr="00B27F39">
        <w:rPr>
          <w:rFonts w:ascii="Times New Roman" w:eastAsia="Times New Roman" w:hAnsi="Times New Roman"/>
          <w:sz w:val="24"/>
          <w:szCs w:val="20"/>
          <w:lang w:val="uk-UA" w:eastAsia="ru-RU"/>
        </w:rPr>
        <w:softHyphen/>
        <w:t>да</w:t>
      </w:r>
      <w:r w:rsidRPr="00B27F39">
        <w:rPr>
          <w:rFonts w:ascii="Times New Roman" w:eastAsia="Times New Roman" w:hAnsi="Times New Roman"/>
          <w:sz w:val="24"/>
          <w:szCs w:val="20"/>
          <w:lang w:val="uk-UA" w:eastAsia="ru-RU"/>
        </w:rPr>
        <w:softHyphen/>
        <w:t>ється на первинному ринку цінних паперів.</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Коефіцієнт котирування </w:t>
      </w:r>
      <w:r w:rsidRPr="00B27F39">
        <w:rPr>
          <w:rFonts w:ascii="Times New Roman" w:eastAsia="Times New Roman" w:hAnsi="Times New Roman"/>
          <w:sz w:val="24"/>
          <w:szCs w:val="20"/>
          <w:lang w:val="uk-UA" w:eastAsia="ru-RU"/>
        </w:rPr>
        <w:t>– відношення ринкової ціни акції до її облі</w:t>
      </w:r>
      <w:r w:rsidRPr="00B27F39">
        <w:rPr>
          <w:rFonts w:ascii="Times New Roman" w:eastAsia="Times New Roman" w:hAnsi="Times New Roman"/>
          <w:sz w:val="24"/>
          <w:szCs w:val="20"/>
          <w:lang w:val="uk-UA" w:eastAsia="ru-RU"/>
        </w:rPr>
        <w:softHyphen/>
        <w:t>кової ціни.</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Конверсійна вартість </w:t>
      </w:r>
      <w:r w:rsidRPr="00B27F39">
        <w:rPr>
          <w:rFonts w:ascii="Times New Roman" w:eastAsia="Times New Roman" w:hAnsi="Times New Roman"/>
          <w:sz w:val="24"/>
          <w:szCs w:val="20"/>
          <w:lang w:val="uk-UA" w:eastAsia="ru-RU"/>
        </w:rPr>
        <w:t>– вартість облігації, в умовах емісії якої пе</w:t>
      </w:r>
      <w:r w:rsidRPr="00B27F39">
        <w:rPr>
          <w:rFonts w:ascii="Times New Roman" w:eastAsia="Times New Roman" w:hAnsi="Times New Roman"/>
          <w:sz w:val="24"/>
          <w:szCs w:val="20"/>
          <w:lang w:val="uk-UA" w:eastAsia="ru-RU"/>
        </w:rPr>
        <w:softHyphen/>
        <w:t>редбачена можливість її конвертації у звичайні акції фірми-емітента.</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Курс</w:t>
      </w:r>
      <w:r w:rsidRPr="00B27F39">
        <w:rPr>
          <w:rFonts w:ascii="Times New Roman" w:eastAsia="Times New Roman" w:hAnsi="Times New Roman"/>
          <w:i/>
          <w:sz w:val="24"/>
          <w:szCs w:val="20"/>
          <w:lang w:val="uk-UA" w:eastAsia="ru-RU"/>
        </w:rPr>
        <w:t xml:space="preserve"> </w:t>
      </w:r>
      <w:r w:rsidRPr="00B27F39">
        <w:rPr>
          <w:rFonts w:ascii="Times New Roman" w:eastAsia="Times New Roman" w:hAnsi="Times New Roman"/>
          <w:b/>
          <w:i/>
          <w:sz w:val="24"/>
          <w:szCs w:val="20"/>
          <w:lang w:val="uk-UA" w:eastAsia="ru-RU"/>
        </w:rPr>
        <w:t xml:space="preserve">облігації </w:t>
      </w:r>
      <w:r w:rsidRPr="00B27F39">
        <w:rPr>
          <w:rFonts w:ascii="Times New Roman" w:eastAsia="Times New Roman" w:hAnsi="Times New Roman"/>
          <w:sz w:val="24"/>
          <w:szCs w:val="20"/>
          <w:lang w:val="uk-UA" w:eastAsia="ru-RU"/>
        </w:rPr>
        <w:t>– відношення ринкової ціни облігації у відсотках до її номінальної вартості.</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Курсова (поточна ринкова) ціна акції </w:t>
      </w:r>
      <w:r w:rsidRPr="00B27F39">
        <w:rPr>
          <w:rFonts w:ascii="Times New Roman" w:eastAsia="Times New Roman" w:hAnsi="Times New Roman"/>
          <w:sz w:val="24"/>
          <w:szCs w:val="20"/>
          <w:lang w:val="uk-UA" w:eastAsia="ru-RU"/>
        </w:rPr>
        <w:t>– ціна, за якою акція коти</w:t>
      </w:r>
      <w:r w:rsidRPr="00B27F39">
        <w:rPr>
          <w:rFonts w:ascii="Times New Roman" w:eastAsia="Times New Roman" w:hAnsi="Times New Roman"/>
          <w:sz w:val="24"/>
          <w:szCs w:val="20"/>
          <w:lang w:val="uk-UA" w:eastAsia="ru-RU"/>
        </w:rPr>
        <w:softHyphen/>
        <w:t>ру</w:t>
      </w:r>
      <w:r w:rsidRPr="00B27F39">
        <w:rPr>
          <w:rFonts w:ascii="Times New Roman" w:eastAsia="Times New Roman" w:hAnsi="Times New Roman"/>
          <w:sz w:val="24"/>
          <w:szCs w:val="20"/>
          <w:lang w:val="uk-UA" w:eastAsia="ru-RU"/>
        </w:rPr>
        <w:softHyphen/>
        <w:t>ється (оцінюється) на вторинному ринку цінних паперів.</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Номінальна вартість облігацій (акцій) </w:t>
      </w:r>
      <w:r w:rsidRPr="00B27F39">
        <w:rPr>
          <w:rFonts w:ascii="Times New Roman" w:eastAsia="Times New Roman" w:hAnsi="Times New Roman"/>
          <w:sz w:val="24"/>
          <w:szCs w:val="20"/>
          <w:lang w:val="uk-UA" w:eastAsia="ru-RU"/>
        </w:rPr>
        <w:t>– вартість, яка вказується на бланку облігації (акції).</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Норма дивіденду </w:t>
      </w:r>
      <w:r w:rsidRPr="00B27F39">
        <w:rPr>
          <w:rFonts w:ascii="Times New Roman" w:eastAsia="Times New Roman" w:hAnsi="Times New Roman"/>
          <w:sz w:val="24"/>
          <w:szCs w:val="20"/>
          <w:lang w:val="uk-UA" w:eastAsia="ru-RU"/>
        </w:rPr>
        <w:t>– співвідношення суми дивіденду на одну акцію та її номінальної вартості.</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Сума дивіденду </w:t>
      </w:r>
      <w:r w:rsidRPr="00B27F39">
        <w:rPr>
          <w:rFonts w:ascii="Times New Roman" w:eastAsia="Times New Roman" w:hAnsi="Times New Roman"/>
          <w:sz w:val="24"/>
          <w:szCs w:val="20"/>
          <w:lang w:val="uk-UA" w:eastAsia="ru-RU"/>
        </w:rPr>
        <w:t>– це виплата акціонер</w:t>
      </w:r>
      <w:r>
        <w:rPr>
          <w:rFonts w:ascii="Times New Roman" w:eastAsia="Times New Roman" w:hAnsi="Times New Roman"/>
          <w:sz w:val="24"/>
          <w:szCs w:val="20"/>
          <w:lang w:val="uk-UA" w:eastAsia="ru-RU"/>
        </w:rPr>
        <w:t>у частини прибутку в розрахун</w:t>
      </w:r>
      <w:r w:rsidRPr="00B27F39">
        <w:rPr>
          <w:rFonts w:ascii="Times New Roman" w:eastAsia="Times New Roman" w:hAnsi="Times New Roman"/>
          <w:sz w:val="24"/>
          <w:szCs w:val="20"/>
          <w:lang w:val="uk-UA" w:eastAsia="ru-RU"/>
        </w:rPr>
        <w:t>ку на одну акцію.</w:t>
      </w:r>
    </w:p>
    <w:p w:rsidR="00B827BD" w:rsidRPr="00B27F39" w:rsidRDefault="00B827BD" w:rsidP="00B827BD">
      <w:pPr>
        <w:spacing w:after="0" w:line="336" w:lineRule="auto"/>
        <w:ind w:firstLine="283"/>
        <w:rPr>
          <w:rFonts w:ascii="Times New Roman" w:eastAsia="Times New Roman" w:hAnsi="Times New Roman"/>
          <w:b/>
          <w:i/>
          <w:sz w:val="24"/>
          <w:szCs w:val="20"/>
          <w:lang w:val="uk-UA" w:eastAsia="ru-RU"/>
        </w:rPr>
      </w:pPr>
      <w:r w:rsidRPr="00B27F39">
        <w:rPr>
          <w:rFonts w:ascii="Times New Roman" w:eastAsia="Times New Roman" w:hAnsi="Times New Roman"/>
          <w:b/>
          <w:i/>
          <w:sz w:val="24"/>
          <w:szCs w:val="20"/>
          <w:lang w:val="uk-UA" w:eastAsia="ru-RU"/>
        </w:rPr>
        <w:t xml:space="preserve">Література: 1–3; </w:t>
      </w:r>
      <w:bookmarkStart w:id="6" w:name="Вниз"/>
      <w:r w:rsidRPr="00B27F39">
        <w:rPr>
          <w:rFonts w:ascii="Times New Roman" w:eastAsia="Times New Roman" w:hAnsi="Times New Roman"/>
          <w:b/>
          <w:i/>
          <w:sz w:val="24"/>
          <w:szCs w:val="20"/>
          <w:lang w:val="uk-UA" w:eastAsia="ru-RU"/>
        </w:rPr>
        <w:t>6; 9; 11; 13; 19; 23; 24; 27.</w:t>
      </w:r>
    </w:p>
    <w:p w:rsidR="00B827BD" w:rsidRPr="00B27F39" w:rsidRDefault="00B827BD" w:rsidP="00B827BD">
      <w:pPr>
        <w:spacing w:after="0" w:line="240" w:lineRule="auto"/>
        <w:ind w:firstLine="283"/>
        <w:rPr>
          <w:rFonts w:ascii="Times New Roman" w:eastAsia="Times New Roman" w:hAnsi="Times New Roman"/>
          <w:b/>
          <w:i/>
          <w:sz w:val="24"/>
          <w:szCs w:val="20"/>
          <w:lang w:val="uk-UA" w:eastAsia="ru-RU"/>
        </w:rPr>
      </w:pPr>
    </w:p>
    <w:bookmarkEnd w:id="6"/>
    <w:p w:rsidR="00B827BD" w:rsidRPr="00B27F39" w:rsidRDefault="00B827BD" w:rsidP="00B827BD">
      <w:pPr>
        <w:widowControl w:val="0"/>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spacing w:after="0" w:line="240" w:lineRule="auto"/>
        <w:ind w:firstLine="283"/>
        <w:jc w:val="center"/>
        <w:rPr>
          <w:rFonts w:ascii="Times New Roman" w:eastAsia="Times New Roman" w:hAnsi="Times New Roman"/>
          <w:b/>
          <w:sz w:val="28"/>
          <w:szCs w:val="20"/>
          <w:lang w:val="uk-UA" w:eastAsia="ru-RU"/>
        </w:rPr>
      </w:pPr>
      <w:r w:rsidRPr="00B27F39">
        <w:rPr>
          <w:rFonts w:ascii="Times New Roman" w:eastAsia="Times New Roman" w:hAnsi="Times New Roman"/>
          <w:b/>
          <w:sz w:val="28"/>
          <w:szCs w:val="20"/>
          <w:lang w:val="uk-UA" w:eastAsia="ru-RU"/>
        </w:rPr>
        <w:t>Тема 6. Фінансування підприємств за рахунок запозичених ресурсів</w:t>
      </w:r>
    </w:p>
    <w:p w:rsidR="00B827BD" w:rsidRPr="00B27F39"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Методичні поради до вивчення теми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Позикові ресурси суб’єкта </w:t>
      </w:r>
      <w:r>
        <w:rPr>
          <w:rFonts w:ascii="Times New Roman" w:eastAsia="Arial Unicode MS" w:hAnsi="Times New Roman"/>
          <w:sz w:val="24"/>
          <w:szCs w:val="24"/>
          <w:lang w:val="uk-UA" w:eastAsia="ru-RU"/>
        </w:rPr>
        <w:t>господарювання</w:t>
      </w:r>
      <w:r w:rsidRPr="00B27F39">
        <w:rPr>
          <w:rFonts w:ascii="Times New Roman" w:eastAsia="Arial Unicode MS" w:hAnsi="Times New Roman"/>
          <w:sz w:val="24"/>
          <w:szCs w:val="24"/>
          <w:lang w:val="uk-UA" w:eastAsia="ru-RU"/>
        </w:rPr>
        <w:t xml:space="preserve"> – це сукупність різних за формою та умовами залучення зовнішніх фінансових ресурсів, які отримуються на поворотній та плановій основі на певний період.</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Необхідність використання пози</w:t>
      </w:r>
      <w:r>
        <w:rPr>
          <w:rFonts w:ascii="Times New Roman" w:eastAsia="Times New Roman" w:hAnsi="Times New Roman"/>
          <w:sz w:val="24"/>
          <w:lang w:val="uk-UA" w:eastAsia="ru-RU"/>
        </w:rPr>
        <w:t>кових ресурсів обумовлена невід</w:t>
      </w:r>
      <w:r w:rsidRPr="00B27F39">
        <w:rPr>
          <w:rFonts w:ascii="Times New Roman" w:eastAsia="Times New Roman" w:hAnsi="Times New Roman"/>
          <w:sz w:val="24"/>
          <w:lang w:val="uk-UA" w:eastAsia="ru-RU"/>
        </w:rPr>
        <w:t xml:space="preserve">повідністю в часі між витратами, які суб’єкт підприємництва в процесі фінансово-господарської діяльності (закупівля сировини, матеріалів для здійснення процесу виробництва).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В окремі періоди підприємство має в обігу достатню кількість грошових коштів, які отримує від реал</w:t>
      </w:r>
      <w:r>
        <w:rPr>
          <w:rFonts w:ascii="Times New Roman" w:eastAsia="Times New Roman" w:hAnsi="Times New Roman"/>
          <w:sz w:val="24"/>
          <w:lang w:val="uk-UA" w:eastAsia="ru-RU"/>
        </w:rPr>
        <w:t>ізації продукції і сума цих кош</w:t>
      </w:r>
      <w:r w:rsidRPr="00B27F39">
        <w:rPr>
          <w:rFonts w:ascii="Times New Roman" w:eastAsia="Times New Roman" w:hAnsi="Times New Roman"/>
          <w:sz w:val="24"/>
          <w:lang w:val="uk-UA" w:eastAsia="ru-RU"/>
        </w:rPr>
        <w:t>тів значно перевищує потребу в них.</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 У даному випадку у суб’єкта</w:t>
      </w:r>
      <w:r>
        <w:rPr>
          <w:rFonts w:ascii="Times New Roman" w:eastAsia="Times New Roman" w:hAnsi="Times New Roman"/>
          <w:sz w:val="24"/>
          <w:lang w:val="uk-UA" w:eastAsia="ru-RU"/>
        </w:rPr>
        <w:t xml:space="preserve"> підприємництва з’являються тим</w:t>
      </w:r>
      <w:r w:rsidRPr="00B27F39">
        <w:rPr>
          <w:rFonts w:ascii="Times New Roman" w:eastAsia="Times New Roman" w:hAnsi="Times New Roman"/>
          <w:sz w:val="24"/>
          <w:lang w:val="uk-UA" w:eastAsia="ru-RU"/>
        </w:rPr>
        <w:t>часово вільні грошові кошти. Тим</w:t>
      </w:r>
      <w:r>
        <w:rPr>
          <w:rFonts w:ascii="Times New Roman" w:eastAsia="Times New Roman" w:hAnsi="Times New Roman"/>
          <w:sz w:val="24"/>
          <w:lang w:val="uk-UA" w:eastAsia="ru-RU"/>
        </w:rPr>
        <w:t>часова потреба в додатковому фі</w:t>
      </w:r>
      <w:r w:rsidRPr="00B27F39">
        <w:rPr>
          <w:rFonts w:ascii="Times New Roman" w:eastAsia="Times New Roman" w:hAnsi="Times New Roman"/>
          <w:sz w:val="24"/>
          <w:lang w:val="uk-UA" w:eastAsia="ru-RU"/>
        </w:rPr>
        <w:t>нансуванні задовольняється за рахунок залучення позикових ресурсів.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Слід відзначити, що потреба в залученні позикових коштів може виникнути з таких причин:</w:t>
      </w:r>
    </w:p>
    <w:p w:rsidR="00B827BD" w:rsidRPr="00B27F39" w:rsidRDefault="00B827BD" w:rsidP="00B827BD">
      <w:pPr>
        <w:widowControl w:val="0"/>
        <w:numPr>
          <w:ilvl w:val="0"/>
          <w:numId w:val="47"/>
        </w:numPr>
        <w:tabs>
          <w:tab w:val="num" w:pos="6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необхідності створення страхових та сезонних запасів; </w:t>
      </w:r>
    </w:p>
    <w:p w:rsidR="00B827BD" w:rsidRPr="00B27F39" w:rsidRDefault="00B827BD" w:rsidP="00B827BD">
      <w:pPr>
        <w:widowControl w:val="0"/>
        <w:numPr>
          <w:ilvl w:val="0"/>
          <w:numId w:val="47"/>
        </w:numPr>
        <w:tabs>
          <w:tab w:val="num" w:pos="6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можливості збільшення обсягів діяльності; </w:t>
      </w:r>
    </w:p>
    <w:p w:rsidR="00B827BD" w:rsidRPr="00B27F39" w:rsidRDefault="00B827BD" w:rsidP="00B827BD">
      <w:pPr>
        <w:widowControl w:val="0"/>
        <w:numPr>
          <w:ilvl w:val="0"/>
          <w:numId w:val="47"/>
        </w:numPr>
        <w:tabs>
          <w:tab w:val="num" w:pos="6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можливості отримання переваг ефекту фінансового важеля; </w:t>
      </w:r>
    </w:p>
    <w:p w:rsidR="00B827BD" w:rsidRPr="00B27F39" w:rsidRDefault="00B827BD" w:rsidP="00B827BD">
      <w:pPr>
        <w:widowControl w:val="0"/>
        <w:numPr>
          <w:ilvl w:val="0"/>
          <w:numId w:val="47"/>
        </w:numPr>
        <w:tabs>
          <w:tab w:val="num" w:pos="6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здійснення відповідних інвестиційних програм.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При вивченні цієї теми, необхідно </w:t>
      </w:r>
      <w:r>
        <w:rPr>
          <w:rFonts w:ascii="Times New Roman" w:eastAsia="Arial Unicode MS" w:hAnsi="Times New Roman"/>
          <w:sz w:val="24"/>
          <w:szCs w:val="24"/>
          <w:lang w:val="uk-UA" w:eastAsia="ru-RU"/>
        </w:rPr>
        <w:t>ознайомитися з джерелами та фор</w:t>
      </w:r>
      <w:r w:rsidRPr="00B27F39">
        <w:rPr>
          <w:rFonts w:ascii="Times New Roman" w:eastAsia="Arial Unicode MS" w:hAnsi="Times New Roman"/>
          <w:sz w:val="24"/>
          <w:szCs w:val="24"/>
          <w:lang w:val="uk-UA" w:eastAsia="ru-RU"/>
        </w:rPr>
        <w:t xml:space="preserve">мами залучення позикових ресурсів в умовах ринкової економіки.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При залученні позикових ресурс</w:t>
      </w:r>
      <w:r>
        <w:rPr>
          <w:rFonts w:ascii="Times New Roman" w:eastAsia="Times New Roman" w:hAnsi="Times New Roman"/>
          <w:sz w:val="24"/>
          <w:lang w:val="uk-UA" w:eastAsia="ru-RU"/>
        </w:rPr>
        <w:t>ів суб’єкт господарювання врахо</w:t>
      </w:r>
      <w:r w:rsidRPr="00B27F39">
        <w:rPr>
          <w:rFonts w:ascii="Times New Roman" w:eastAsia="Times New Roman" w:hAnsi="Times New Roman"/>
          <w:sz w:val="24"/>
          <w:lang w:val="uk-UA" w:eastAsia="ru-RU"/>
        </w:rPr>
        <w:t>вує різні фактори, які впливають на рішення щодо їх залучення. Крім того, в умовах ринку можливі різні підходи при визначенні джерел формування, порядку залучення позикових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Враховуючи принципи формування позикових ресурсів вважаємо за необхідне подати основні ознаки, за якими класифікуються пози</w:t>
      </w:r>
      <w:r w:rsidRPr="00B27F39">
        <w:rPr>
          <w:rFonts w:ascii="Times New Roman" w:eastAsia="Times New Roman" w:hAnsi="Times New Roman"/>
          <w:sz w:val="24"/>
          <w:lang w:val="uk-UA" w:eastAsia="ru-RU"/>
        </w:rPr>
        <w:softHyphen/>
        <w:t>кові ресурси:</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складом кредиту, який залучається в різних формах (грошова, товарна, лізинг);</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джерелами формування: (цільовий державний кредит, бан</w:t>
      </w:r>
      <w:r w:rsidRPr="00B27F39">
        <w:rPr>
          <w:rFonts w:ascii="Times New Roman" w:eastAsia="Times New Roman" w:hAnsi="Times New Roman"/>
          <w:sz w:val="24"/>
          <w:lang w:val="uk-UA" w:eastAsia="ru-RU"/>
        </w:rPr>
        <w:softHyphen/>
        <w:t>ків</w:t>
      </w:r>
      <w:r w:rsidRPr="00B27F39">
        <w:rPr>
          <w:rFonts w:ascii="Times New Roman" w:eastAsia="Times New Roman" w:hAnsi="Times New Roman"/>
          <w:sz w:val="24"/>
          <w:lang w:val="uk-UA" w:eastAsia="ru-RU"/>
        </w:rPr>
        <w:softHyphen/>
        <w:t>ський кредит, комерційний кредит, кредит, формується на ринку цінних паперів);</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напрямами використання: поповнення оборотних активів, інвестиційний кредит, експортний кредит, формування сезонних запасів, кредит на тимчасові потреби, кредит для робітників);</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строками повернення: онкольний кредит(строк повернення не визначається, але повертається за першою вимогою кредитора), коротко-, середньо-, довгострокові кредити;</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ступенем забезпечення кредиту: незабезпечений кредит; за</w:t>
      </w:r>
      <w:r w:rsidRPr="00B27F39">
        <w:rPr>
          <w:rFonts w:ascii="Times New Roman" w:eastAsia="Times New Roman" w:hAnsi="Times New Roman"/>
          <w:sz w:val="24"/>
          <w:lang w:val="uk-UA" w:eastAsia="ru-RU"/>
        </w:rPr>
        <w:softHyphen/>
        <w:t>без</w:t>
      </w:r>
      <w:r w:rsidRPr="00B27F39">
        <w:rPr>
          <w:rFonts w:ascii="Times New Roman" w:eastAsia="Times New Roman" w:hAnsi="Times New Roman"/>
          <w:sz w:val="24"/>
          <w:lang w:val="uk-UA" w:eastAsia="ru-RU"/>
        </w:rPr>
        <w:softHyphen/>
        <w:t>печений кредит; кредит під заставу; кредит під заклад;</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характером гарантії кредиту: кредит, виданий під персональні гарантії(поручительство юридичної або фізичної особи), кредит, виданий під майнові гарантії(рухоме та нерухоме майно т. і.);</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видом відсотка, що встановлюється: фіксована ставка про</w:t>
      </w:r>
      <w:r w:rsidRPr="00B27F39">
        <w:rPr>
          <w:rFonts w:ascii="Times New Roman" w:eastAsia="Times New Roman" w:hAnsi="Times New Roman"/>
          <w:sz w:val="24"/>
          <w:lang w:val="uk-UA" w:eastAsia="ru-RU"/>
        </w:rPr>
        <w:softHyphen/>
        <w:t>цента, плаваюча ставка;</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строками стягнення платежів за кредит: виплата всієї суми відсотків в момент отримання кредиту; виплата відсотків час</w:t>
      </w:r>
      <w:r w:rsidRPr="00B27F39">
        <w:rPr>
          <w:rFonts w:ascii="Times New Roman" w:eastAsia="Times New Roman" w:hAnsi="Times New Roman"/>
          <w:sz w:val="24"/>
          <w:lang w:val="uk-UA" w:eastAsia="ru-RU"/>
        </w:rPr>
        <w:softHyphen/>
        <w:t xml:space="preserve">тинами протягом дії договору; виплата всієї суми відсотків у момент погашення кредиту; </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за строком повернення суми боргу: повертається наприкінці строку позики; </w:t>
      </w:r>
      <w:r w:rsidRPr="00B27F39">
        <w:rPr>
          <w:rFonts w:ascii="Times New Roman" w:eastAsia="Times New Roman" w:hAnsi="Times New Roman"/>
          <w:sz w:val="24"/>
          <w:lang w:val="uk-UA" w:eastAsia="ru-RU"/>
        </w:rPr>
        <w:lastRenderedPageBreak/>
        <w:t>погашення суми кредиту здійснюється з визна</w:t>
      </w:r>
      <w:r w:rsidRPr="00B27F39">
        <w:rPr>
          <w:rFonts w:ascii="Times New Roman" w:eastAsia="Times New Roman" w:hAnsi="Times New Roman"/>
          <w:sz w:val="24"/>
          <w:lang w:val="uk-UA" w:eastAsia="ru-RU"/>
        </w:rPr>
        <w:softHyphen/>
        <w:t>ченої дати рівномірними або узгодженими сумами.</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Стратегія залучення позикових ресурсів це цілеспрямований та керований процес, який має забезпечити оптимізацію обсягів, строків використання, умов та джерел залучення. В умовах ринку особлива увага має приділятися розробці стратегії формування кредитних ре</w:t>
      </w:r>
      <w:r w:rsidRPr="00B27F39">
        <w:rPr>
          <w:rFonts w:ascii="Times New Roman" w:eastAsia="Times New Roman" w:hAnsi="Times New Roman"/>
          <w:sz w:val="24"/>
          <w:lang w:val="uk-UA" w:eastAsia="ru-RU"/>
        </w:rPr>
        <w:softHyphen/>
        <w:t>сур</w:t>
      </w:r>
      <w:r w:rsidRPr="00B27F39">
        <w:rPr>
          <w:rFonts w:ascii="Times New Roman" w:eastAsia="Times New Roman" w:hAnsi="Times New Roman"/>
          <w:sz w:val="24"/>
          <w:lang w:val="uk-UA" w:eastAsia="ru-RU"/>
        </w:rPr>
        <w:softHyphen/>
        <w:t>сів, яка б сприяла підвищенню фінансової сті</w:t>
      </w:r>
      <w:r>
        <w:rPr>
          <w:rFonts w:ascii="Times New Roman" w:eastAsia="Times New Roman" w:hAnsi="Times New Roman"/>
          <w:sz w:val="24"/>
          <w:lang w:val="uk-UA" w:eastAsia="ru-RU"/>
        </w:rPr>
        <w:t>йкості та рентабель</w:t>
      </w:r>
      <w:r w:rsidRPr="00B27F39">
        <w:rPr>
          <w:rFonts w:ascii="Times New Roman" w:eastAsia="Times New Roman" w:hAnsi="Times New Roman"/>
          <w:sz w:val="24"/>
          <w:lang w:val="uk-UA" w:eastAsia="ru-RU"/>
        </w:rPr>
        <w:t xml:space="preserve">ності суб’єкта підприємництва.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Стратегія формування позикових фі</w:t>
      </w:r>
      <w:r>
        <w:rPr>
          <w:rFonts w:ascii="Times New Roman" w:eastAsia="Times New Roman" w:hAnsi="Times New Roman"/>
          <w:sz w:val="24"/>
          <w:lang w:val="uk-UA" w:eastAsia="ru-RU"/>
        </w:rPr>
        <w:t>нансових ресурсів має ґрунтува</w:t>
      </w:r>
      <w:r w:rsidRPr="00B27F39">
        <w:rPr>
          <w:rFonts w:ascii="Times New Roman" w:eastAsia="Times New Roman" w:hAnsi="Times New Roman"/>
          <w:sz w:val="24"/>
          <w:lang w:val="uk-UA" w:eastAsia="ru-RU"/>
        </w:rPr>
        <w:t>тись на основі таких принципів:</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цільовий характер залучення ресурсів;</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оптимізація потреби в ресурсах;</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повне дотримання усіх умов позики;</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забезпеченість повернення кредитних ресурсів;</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забезпеченість ефективності ви</w:t>
      </w:r>
      <w:r>
        <w:rPr>
          <w:rFonts w:ascii="Times New Roman" w:eastAsia="Times New Roman" w:hAnsi="Times New Roman"/>
          <w:sz w:val="24"/>
          <w:lang w:val="uk-UA" w:eastAsia="ru-RU"/>
        </w:rPr>
        <w:t>користання не нижче вартості по</w:t>
      </w:r>
      <w:r w:rsidRPr="00B27F39">
        <w:rPr>
          <w:rFonts w:ascii="Times New Roman" w:eastAsia="Times New Roman" w:hAnsi="Times New Roman"/>
          <w:sz w:val="24"/>
          <w:lang w:val="uk-UA" w:eastAsia="ru-RU"/>
        </w:rPr>
        <w:t>зикових ресурсів.</w:t>
      </w:r>
    </w:p>
    <w:p w:rsidR="00B827BD" w:rsidRPr="00B27F39" w:rsidRDefault="00B827BD" w:rsidP="00B827BD">
      <w:pPr>
        <w:widowControl w:val="0"/>
        <w:tabs>
          <w:tab w:val="num" w:pos="7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 урахуванням викладених принципів розробка стратегії залучення позикових ресурсів здійснюється за наступною схемою.</w:t>
      </w:r>
    </w:p>
    <w:p w:rsidR="00B827BD" w:rsidRPr="00B27F39" w:rsidRDefault="00B827BD" w:rsidP="00B827BD">
      <w:pPr>
        <w:widowControl w:val="0"/>
        <w:tabs>
          <w:tab w:val="num" w:pos="700"/>
        </w:tabs>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Формується інформаційна база управління головними напрямами стратегії формування позикових ресурсів:</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результати обліку залучених кредитних ресурсів;</w:t>
      </w:r>
    </w:p>
    <w:p w:rsidR="00B827BD" w:rsidRPr="00B27F39" w:rsidRDefault="00B827BD" w:rsidP="00B827BD">
      <w:pPr>
        <w:widowControl w:val="0"/>
        <w:numPr>
          <w:ilvl w:val="0"/>
          <w:numId w:val="48"/>
        </w:numPr>
        <w:tabs>
          <w:tab w:val="num" w:pos="-3120"/>
          <w:tab w:val="num" w:pos="70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організація моніторингу ринку кредитних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Основними джерелами внутрішньої і</w:t>
      </w:r>
      <w:r>
        <w:rPr>
          <w:rFonts w:ascii="Times New Roman" w:eastAsia="Times New Roman" w:hAnsi="Times New Roman"/>
          <w:sz w:val="24"/>
          <w:lang w:val="uk-UA" w:eastAsia="ru-RU"/>
        </w:rPr>
        <w:t>нформації є бухгалтерська звіт</w:t>
      </w:r>
      <w:r w:rsidRPr="00B27F39">
        <w:rPr>
          <w:rFonts w:ascii="Times New Roman" w:eastAsia="Times New Roman" w:hAnsi="Times New Roman"/>
          <w:sz w:val="24"/>
          <w:lang w:val="uk-UA" w:eastAsia="ru-RU"/>
        </w:rPr>
        <w:t>ність, кредитні угоди, виписки банків щодо розміру та порядку погашення кредиту, договори лізингу, матеріали щодо емісії цінних паперів.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Метою моніторингу ринку позикових</w:t>
      </w:r>
      <w:r>
        <w:rPr>
          <w:rFonts w:ascii="Times New Roman" w:eastAsia="Times New Roman" w:hAnsi="Times New Roman"/>
          <w:sz w:val="24"/>
          <w:lang w:val="uk-UA" w:eastAsia="ru-RU"/>
        </w:rPr>
        <w:t xml:space="preserve"> ресурсів є оцінка стану та тен</w:t>
      </w:r>
      <w:r w:rsidRPr="00B27F39">
        <w:rPr>
          <w:rFonts w:ascii="Times New Roman" w:eastAsia="Times New Roman" w:hAnsi="Times New Roman"/>
          <w:sz w:val="24"/>
          <w:lang w:val="uk-UA" w:eastAsia="ru-RU"/>
        </w:rPr>
        <w:t>денцій розвитку.</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Моніторинг ринку банківських кредитів здійс</w:t>
      </w:r>
      <w:r>
        <w:rPr>
          <w:rFonts w:ascii="Times New Roman" w:eastAsia="Times New Roman" w:hAnsi="Times New Roman"/>
          <w:sz w:val="24"/>
          <w:lang w:val="uk-UA" w:eastAsia="ru-RU"/>
        </w:rPr>
        <w:t>нюється для форму</w:t>
      </w:r>
      <w:r w:rsidRPr="00B27F39">
        <w:rPr>
          <w:rFonts w:ascii="Times New Roman" w:eastAsia="Times New Roman" w:hAnsi="Times New Roman"/>
          <w:sz w:val="24"/>
          <w:lang w:val="uk-UA" w:eastAsia="ru-RU"/>
        </w:rPr>
        <w:t>вання інформаційної бази щодо переліку банків регіону, рейтингової оцінки їх діяльності, розміру відсотків за користування кредитними ресурсами.</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Моніторинг ринку лізингових по</w:t>
      </w:r>
      <w:r>
        <w:rPr>
          <w:rFonts w:ascii="Times New Roman" w:eastAsia="Times New Roman" w:hAnsi="Times New Roman"/>
          <w:sz w:val="24"/>
          <w:lang w:val="uk-UA" w:eastAsia="ru-RU"/>
        </w:rPr>
        <w:t>слуг проводиться з метою накопи</w:t>
      </w:r>
      <w:r w:rsidRPr="00B27F39">
        <w:rPr>
          <w:rFonts w:ascii="Times New Roman" w:eastAsia="Times New Roman" w:hAnsi="Times New Roman"/>
          <w:sz w:val="24"/>
          <w:lang w:val="uk-UA" w:eastAsia="ru-RU"/>
        </w:rPr>
        <w:t>чення інформації щодо видів основних засобів, які продаються згідно з лізинговими договорами та розміром лізингових платежів.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Можливість отримання товарни</w:t>
      </w:r>
      <w:r>
        <w:rPr>
          <w:rFonts w:ascii="Times New Roman" w:eastAsia="Times New Roman" w:hAnsi="Times New Roman"/>
          <w:sz w:val="24"/>
          <w:lang w:val="uk-UA" w:eastAsia="ru-RU"/>
        </w:rPr>
        <w:t>х кредитів вивчається при прове</w:t>
      </w:r>
      <w:r w:rsidRPr="00B27F39">
        <w:rPr>
          <w:rFonts w:ascii="Times New Roman" w:eastAsia="Times New Roman" w:hAnsi="Times New Roman"/>
          <w:sz w:val="24"/>
          <w:lang w:val="uk-UA" w:eastAsia="ru-RU"/>
        </w:rPr>
        <w:t>денні моніторингу ринку товарних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Після дослідження можливості залучення кредитних ресурсів з різних джерел вивчається політика ф</w:t>
      </w:r>
      <w:r>
        <w:rPr>
          <w:rFonts w:ascii="Times New Roman" w:eastAsia="Times New Roman" w:hAnsi="Times New Roman"/>
          <w:sz w:val="24"/>
          <w:lang w:val="uk-UA" w:eastAsia="ru-RU"/>
        </w:rPr>
        <w:t>інансування господарської діяль</w:t>
      </w:r>
      <w:r w:rsidRPr="00B27F39">
        <w:rPr>
          <w:rFonts w:ascii="Times New Roman" w:eastAsia="Times New Roman" w:hAnsi="Times New Roman"/>
          <w:sz w:val="24"/>
          <w:lang w:val="uk-UA" w:eastAsia="ru-RU"/>
        </w:rPr>
        <w:t xml:space="preserve">ності суб’єкта </w:t>
      </w:r>
      <w:r>
        <w:rPr>
          <w:rFonts w:ascii="Times New Roman" w:eastAsia="Times New Roman" w:hAnsi="Times New Roman"/>
          <w:sz w:val="24"/>
          <w:lang w:val="uk-UA" w:eastAsia="ru-RU"/>
        </w:rPr>
        <w:t>господарювання</w:t>
      </w:r>
      <w:r w:rsidRPr="00B27F39">
        <w:rPr>
          <w:rFonts w:ascii="Times New Roman" w:eastAsia="Times New Roman" w:hAnsi="Times New Roman"/>
          <w:sz w:val="24"/>
          <w:lang w:val="uk-UA" w:eastAsia="ru-RU"/>
        </w:rPr>
        <w:t xml:space="preserve"> та оцінка її ефективності. Для цього необхідно:</w:t>
      </w:r>
    </w:p>
    <w:p w:rsidR="00B827BD" w:rsidRPr="00B27F39" w:rsidRDefault="00B827BD" w:rsidP="00B827BD">
      <w:pPr>
        <w:widowControl w:val="0"/>
        <w:numPr>
          <w:ilvl w:val="0"/>
          <w:numId w:val="49"/>
        </w:numPr>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Надати оцінку загального обсягу залучених позикових ресурсів та їх структури за джерелами надходження.</w:t>
      </w:r>
    </w:p>
    <w:p w:rsidR="00B827BD" w:rsidRPr="00B27F39" w:rsidRDefault="00B827BD" w:rsidP="00B827BD">
      <w:pPr>
        <w:widowControl w:val="0"/>
        <w:numPr>
          <w:ilvl w:val="0"/>
          <w:numId w:val="49"/>
        </w:numPr>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Визначити місце позикових ресурсів на даному етапі в покритті потреби суб’єкта підприємництва в фінансових джерелах розвитку.</w:t>
      </w:r>
    </w:p>
    <w:p w:rsidR="00B827BD" w:rsidRPr="00B27F39" w:rsidRDefault="00B827BD" w:rsidP="00B827BD">
      <w:pPr>
        <w:widowControl w:val="0"/>
        <w:numPr>
          <w:ilvl w:val="0"/>
          <w:numId w:val="49"/>
        </w:numPr>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Вивчити умови укладених договорів з різними кредиторами.</w:t>
      </w:r>
    </w:p>
    <w:p w:rsidR="00B827BD" w:rsidRPr="00B27F39" w:rsidRDefault="00B827BD" w:rsidP="00B827BD">
      <w:pPr>
        <w:widowControl w:val="0"/>
        <w:numPr>
          <w:ilvl w:val="0"/>
          <w:numId w:val="49"/>
        </w:numPr>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Оцінити ефективність використання позикових ресурсів та їх вплив на досягнення основної мети діяльності.</w:t>
      </w:r>
    </w:p>
    <w:p w:rsidR="00B827BD" w:rsidRPr="00B27F39" w:rsidRDefault="00B827BD" w:rsidP="00B827BD">
      <w:pPr>
        <w:widowControl w:val="0"/>
        <w:numPr>
          <w:ilvl w:val="0"/>
          <w:numId w:val="49"/>
        </w:numPr>
        <w:tabs>
          <w:tab w:val="num" w:pos="560"/>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Визначити можливі резерви скорочення потреби в позикових ресурсах за рахунок їх найефективнішого використання.</w:t>
      </w:r>
    </w:p>
    <w:p w:rsidR="00B827BD" w:rsidRPr="00B27F39" w:rsidRDefault="00B827BD" w:rsidP="00B827BD">
      <w:pPr>
        <w:widowControl w:val="0"/>
        <w:tabs>
          <w:tab w:val="left" w:pos="708"/>
        </w:tabs>
        <w:spacing w:after="0" w:line="336" w:lineRule="auto"/>
        <w:ind w:firstLine="283"/>
        <w:jc w:val="both"/>
        <w:outlineLvl w:val="0"/>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Розроблені заходи мають від</w:t>
      </w:r>
      <w:r>
        <w:rPr>
          <w:rFonts w:ascii="Times New Roman" w:eastAsia="Times New Roman" w:hAnsi="Times New Roman"/>
          <w:sz w:val="24"/>
          <w:lang w:val="uk-UA" w:eastAsia="ru-RU"/>
        </w:rPr>
        <w:t>повідати основним напрямкам роз</w:t>
      </w:r>
      <w:r w:rsidRPr="00B27F39">
        <w:rPr>
          <w:rFonts w:ascii="Times New Roman" w:eastAsia="Times New Roman" w:hAnsi="Times New Roman"/>
          <w:sz w:val="24"/>
          <w:lang w:val="uk-UA" w:eastAsia="ru-RU"/>
        </w:rPr>
        <w:t>витку суб’єкта підприємництва і в такому випадку стратегія ф</w:t>
      </w:r>
      <w:r>
        <w:rPr>
          <w:rFonts w:ascii="Times New Roman" w:eastAsia="Times New Roman" w:hAnsi="Times New Roman"/>
          <w:sz w:val="24"/>
          <w:lang w:val="uk-UA" w:eastAsia="ru-RU"/>
        </w:rPr>
        <w:t>орму</w:t>
      </w:r>
      <w:r w:rsidRPr="00B27F39">
        <w:rPr>
          <w:rFonts w:ascii="Times New Roman" w:eastAsia="Times New Roman" w:hAnsi="Times New Roman"/>
          <w:sz w:val="24"/>
          <w:lang w:val="uk-UA" w:eastAsia="ru-RU"/>
        </w:rPr>
        <w:t>вання позикових ресурсів приймаєть</w:t>
      </w:r>
      <w:r>
        <w:rPr>
          <w:rFonts w:ascii="Times New Roman" w:eastAsia="Times New Roman" w:hAnsi="Times New Roman"/>
          <w:sz w:val="24"/>
          <w:lang w:val="uk-UA" w:eastAsia="ru-RU"/>
        </w:rPr>
        <w:t>ся. При її невідповідності здій</w:t>
      </w:r>
      <w:r w:rsidRPr="00B27F39">
        <w:rPr>
          <w:rFonts w:ascii="Times New Roman" w:eastAsia="Times New Roman" w:hAnsi="Times New Roman"/>
          <w:sz w:val="24"/>
          <w:lang w:val="uk-UA" w:eastAsia="ru-RU"/>
        </w:rPr>
        <w:t xml:space="preserve">снюється коригування і розробка додаткових заходів.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Налагоджена робота щодо форму</w:t>
      </w:r>
      <w:r>
        <w:rPr>
          <w:rFonts w:ascii="Times New Roman" w:eastAsia="Times New Roman" w:hAnsi="Times New Roman"/>
          <w:sz w:val="24"/>
          <w:lang w:val="uk-UA" w:eastAsia="ru-RU"/>
        </w:rPr>
        <w:t>вання позикових ресурсів суб’єк</w:t>
      </w:r>
      <w:r w:rsidRPr="00B27F39">
        <w:rPr>
          <w:rFonts w:ascii="Times New Roman" w:eastAsia="Times New Roman" w:hAnsi="Times New Roman"/>
          <w:sz w:val="24"/>
          <w:lang w:val="uk-UA" w:eastAsia="ru-RU"/>
        </w:rPr>
        <w:t xml:space="preserve">та </w:t>
      </w:r>
      <w:r>
        <w:rPr>
          <w:rFonts w:ascii="Times New Roman" w:eastAsia="Times New Roman" w:hAnsi="Times New Roman"/>
          <w:sz w:val="24"/>
          <w:lang w:val="uk-UA" w:eastAsia="ru-RU"/>
        </w:rPr>
        <w:t>господарювання</w:t>
      </w:r>
      <w:r w:rsidRPr="00B27F39">
        <w:rPr>
          <w:rFonts w:ascii="Times New Roman" w:eastAsia="Times New Roman" w:hAnsi="Times New Roman"/>
          <w:sz w:val="24"/>
          <w:lang w:val="uk-UA" w:eastAsia="ru-RU"/>
        </w:rPr>
        <w:t xml:space="preserve"> має сприяти підвищенню його фінансової стійкості Після розробки стратегії формування позикових ресурсів проводиться аналіз політики залучення позикових ресурсів, який передбачає по</w:t>
      </w:r>
      <w:r w:rsidRPr="00B27F39">
        <w:rPr>
          <w:rFonts w:ascii="Times New Roman" w:eastAsia="Times New Roman" w:hAnsi="Times New Roman"/>
          <w:sz w:val="24"/>
          <w:lang w:val="uk-UA" w:eastAsia="ru-RU"/>
        </w:rPr>
        <w:softHyphen/>
        <w:t>слідовне виконання наступних етапів:</w:t>
      </w:r>
    </w:p>
    <w:p w:rsidR="00B827BD" w:rsidRPr="00B27F39" w:rsidRDefault="00B827BD" w:rsidP="00B827BD">
      <w:pPr>
        <w:widowControl w:val="0"/>
        <w:autoSpaceDE w:val="0"/>
        <w:autoSpaceDN w:val="0"/>
        <w:adjustRightInd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I. Оцінка обсягів та структури позикових ресурсів поточного року. Визначення змін у порівнянні з минулим періодом.</w:t>
      </w:r>
    </w:p>
    <w:p w:rsidR="00B827BD" w:rsidRPr="00B27F39" w:rsidRDefault="00B827BD" w:rsidP="00B827BD">
      <w:pPr>
        <w:widowControl w:val="0"/>
        <w:autoSpaceDE w:val="0"/>
        <w:autoSpaceDN w:val="0"/>
        <w:adjustRightInd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II. Аналіз ступеня фінансової автономії підприємства, його незалежності від зовнішніх джерел фінансування.</w:t>
      </w:r>
    </w:p>
    <w:p w:rsidR="00B827BD" w:rsidRPr="00B27F39" w:rsidRDefault="00B827BD" w:rsidP="00B827BD">
      <w:pPr>
        <w:widowControl w:val="0"/>
        <w:autoSpaceDE w:val="0"/>
        <w:autoSpaceDN w:val="0"/>
        <w:adjustRightInd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III. Аналіз умов залучення позикових від різних кредиторів.</w:t>
      </w:r>
    </w:p>
    <w:p w:rsidR="00B827BD" w:rsidRPr="00B27F39" w:rsidRDefault="00B827BD" w:rsidP="00B827BD">
      <w:pPr>
        <w:widowControl w:val="0"/>
        <w:autoSpaceDE w:val="0"/>
        <w:autoSpaceDN w:val="0"/>
        <w:adjustRightInd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IV. Оцінка ефективності використання кредитних ресурсів та можливості виконання кредитних зобов’язань.</w:t>
      </w:r>
    </w:p>
    <w:p w:rsidR="00B827BD" w:rsidRPr="00B27F39" w:rsidRDefault="00B827BD" w:rsidP="00B827BD">
      <w:pPr>
        <w:widowControl w:val="0"/>
        <w:autoSpaceDE w:val="0"/>
        <w:autoSpaceDN w:val="0"/>
        <w:adjustRightInd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Для здійснення аналізу використовують наступні групи показників:</w:t>
      </w:r>
    </w:p>
    <w:p w:rsidR="00B827BD" w:rsidRPr="00B27F39" w:rsidRDefault="00B827BD" w:rsidP="00B827BD">
      <w:pPr>
        <w:widowControl w:val="0"/>
        <w:numPr>
          <w:ilvl w:val="0"/>
          <w:numId w:val="50"/>
        </w:numPr>
        <w:autoSpaceDE w:val="0"/>
        <w:autoSpaceDN w:val="0"/>
        <w:adjustRightInd w:val="0"/>
        <w:spacing w:after="0" w:line="336" w:lineRule="auto"/>
        <w:jc w:val="both"/>
        <w:rPr>
          <w:rFonts w:ascii="Times New Roman" w:eastAsia="Times New Roman" w:hAnsi="Times New Roman"/>
          <w:sz w:val="24"/>
          <w:lang w:eastAsia="ru-RU"/>
        </w:rPr>
      </w:pPr>
      <w:r w:rsidRPr="00B27F39">
        <w:rPr>
          <w:rFonts w:ascii="Times New Roman" w:eastAsia="Times New Roman" w:hAnsi="Times New Roman"/>
          <w:sz w:val="24"/>
          <w:lang w:val="uk-UA" w:eastAsia="ru-RU"/>
        </w:rPr>
        <w:t>Показники фінансової стійкості</w:t>
      </w:r>
    </w:p>
    <w:tbl>
      <w:tblPr>
        <w:tblW w:w="8922"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3248"/>
        <w:gridCol w:w="2190"/>
        <w:gridCol w:w="3484"/>
      </w:tblGrid>
      <w:tr w:rsidR="00B827BD" w:rsidRPr="00B27F39" w:rsidTr="00703E8A">
        <w:trPr>
          <w:trHeight w:val="342"/>
          <w:jc w:val="center"/>
        </w:trPr>
        <w:tc>
          <w:tcPr>
            <w:tcW w:w="32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en-US" w:eastAsia="ru-RU"/>
              </w:rPr>
            </w:pPr>
            <w:r w:rsidRPr="00B27F39">
              <w:rPr>
                <w:rFonts w:ascii="Times New Roman" w:eastAsia="Times New Roman" w:hAnsi="Times New Roman"/>
                <w:sz w:val="24"/>
                <w:lang w:val="uk-UA" w:eastAsia="ru-RU"/>
              </w:rPr>
              <w:t>Коефіцієнт фінансової автономії (незалежності)</w:t>
            </w:r>
          </w:p>
        </w:tc>
        <w:tc>
          <w:tcPr>
            <w:tcW w:w="21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ВК/Валюта балансу</w:t>
            </w:r>
          </w:p>
        </w:tc>
        <w:tc>
          <w:tcPr>
            <w:tcW w:w="3484"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Оцінка рівня фінансування діяльності за рахунок власних коштів (опт</w:t>
            </w:r>
            <w:r w:rsidRPr="00B27F39">
              <w:rPr>
                <w:rFonts w:ascii="Times New Roman" w:eastAsia="Times New Roman" w:hAnsi="Times New Roman"/>
                <w:sz w:val="24"/>
                <w:lang w:eastAsia="ru-RU"/>
              </w:rPr>
              <w:t xml:space="preserve"> </w:t>
            </w:r>
            <w:r w:rsidRPr="00B27F39">
              <w:rPr>
                <w:rFonts w:ascii="Times New Roman" w:eastAsia="Times New Roman" w:hAnsi="Times New Roman"/>
                <w:sz w:val="24"/>
                <w:lang w:val="uk-UA" w:eastAsia="ru-RU"/>
              </w:rPr>
              <w:t>&gt; 0,5)</w:t>
            </w:r>
          </w:p>
        </w:tc>
      </w:tr>
      <w:tr w:rsidR="00B827BD" w:rsidRPr="00B27F39" w:rsidTr="00703E8A">
        <w:trPr>
          <w:trHeight w:val="222"/>
          <w:jc w:val="center"/>
        </w:trPr>
        <w:tc>
          <w:tcPr>
            <w:tcW w:w="32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Коефіцієнт заборгованості</w:t>
            </w:r>
          </w:p>
        </w:tc>
        <w:tc>
          <w:tcPr>
            <w:tcW w:w="21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ПК/Валюта балансу</w:t>
            </w:r>
          </w:p>
        </w:tc>
        <w:tc>
          <w:tcPr>
            <w:tcW w:w="348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autoSpaceDE w:val="0"/>
              <w:autoSpaceDN w:val="0"/>
              <w:adjustRightInd w:val="0"/>
              <w:spacing w:after="0" w:line="336"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оцінка рівня заборгованості підприємства (опт 0,5)</w:t>
            </w:r>
          </w:p>
        </w:tc>
      </w:tr>
      <w:tr w:rsidR="00B827BD" w:rsidRPr="00B27F39" w:rsidTr="00703E8A">
        <w:trPr>
          <w:trHeight w:val="342"/>
          <w:jc w:val="center"/>
        </w:trPr>
        <w:tc>
          <w:tcPr>
            <w:tcW w:w="32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Коефіцієнт забезпеченості боргу</w:t>
            </w:r>
          </w:p>
        </w:tc>
        <w:tc>
          <w:tcPr>
            <w:tcW w:w="21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ВК/ПК</w:t>
            </w:r>
          </w:p>
        </w:tc>
        <w:tc>
          <w:tcPr>
            <w:tcW w:w="348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autoSpaceDE w:val="0"/>
              <w:autoSpaceDN w:val="0"/>
              <w:adjustRightInd w:val="0"/>
              <w:spacing w:after="0" w:line="336"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оцінка наявності власних ре</w:t>
            </w:r>
            <w:r w:rsidRPr="00B27F39">
              <w:rPr>
                <w:rFonts w:ascii="Times New Roman" w:eastAsia="Times New Roman" w:hAnsi="Times New Roman"/>
                <w:sz w:val="24"/>
                <w:lang w:eastAsia="ru-RU"/>
              </w:rPr>
              <w:softHyphen/>
            </w:r>
            <w:r w:rsidRPr="00B27F39">
              <w:rPr>
                <w:rFonts w:ascii="Times New Roman" w:eastAsia="Times New Roman" w:hAnsi="Times New Roman"/>
                <w:sz w:val="24"/>
                <w:lang w:val="uk-UA" w:eastAsia="ru-RU"/>
              </w:rPr>
              <w:t>сурсів на одиницю позикових (опт</w:t>
            </w:r>
            <w:r w:rsidRPr="00B27F39">
              <w:rPr>
                <w:rFonts w:ascii="Times New Roman" w:eastAsia="Times New Roman" w:hAnsi="Times New Roman"/>
                <w:sz w:val="24"/>
                <w:lang w:eastAsia="ru-RU"/>
              </w:rPr>
              <w:t xml:space="preserve"> </w:t>
            </w:r>
            <w:r w:rsidRPr="00B27F39">
              <w:rPr>
                <w:rFonts w:ascii="Times New Roman" w:eastAsia="Times New Roman" w:hAnsi="Times New Roman"/>
                <w:sz w:val="24"/>
                <w:lang w:val="uk-UA" w:eastAsia="ru-RU"/>
              </w:rPr>
              <w:t>&gt; 1</w:t>
            </w:r>
            <w:r w:rsidRPr="00B27F39">
              <w:rPr>
                <w:rFonts w:ascii="Times New Roman" w:eastAsia="Times New Roman" w:hAnsi="Times New Roman"/>
                <w:sz w:val="24"/>
                <w:lang w:eastAsia="ru-RU"/>
              </w:rPr>
              <w:t>–</w:t>
            </w:r>
            <w:r w:rsidRPr="00B27F39">
              <w:rPr>
                <w:rFonts w:ascii="Times New Roman" w:eastAsia="Times New Roman" w:hAnsi="Times New Roman"/>
                <w:sz w:val="24"/>
                <w:lang w:val="uk-UA" w:eastAsia="ru-RU"/>
              </w:rPr>
              <w:t>1,5)</w:t>
            </w:r>
          </w:p>
        </w:tc>
      </w:tr>
    </w:tbl>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eastAsia="ru-RU"/>
        </w:rPr>
        <w:t xml:space="preserve">–  </w:t>
      </w:r>
      <w:r w:rsidRPr="00B27F39">
        <w:rPr>
          <w:rFonts w:ascii="Times New Roman" w:eastAsia="Times New Roman" w:hAnsi="Times New Roman"/>
          <w:sz w:val="24"/>
          <w:lang w:val="uk-UA" w:eastAsia="ru-RU"/>
        </w:rPr>
        <w:t>Показники оцінки ефективності залучення позикових ресурсів</w:t>
      </w:r>
    </w:p>
    <w:tbl>
      <w:tblPr>
        <w:tblW w:w="8908" w:type="dxa"/>
        <w:jc w:val="center"/>
        <w:tblInd w:w="16"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2637"/>
        <w:gridCol w:w="3264"/>
        <w:gridCol w:w="3007"/>
      </w:tblGrid>
      <w:tr w:rsidR="00B827BD" w:rsidRPr="00B27F39" w:rsidTr="00703E8A">
        <w:trPr>
          <w:trHeight w:val="712"/>
          <w:jc w:val="center"/>
        </w:trPr>
        <w:tc>
          <w:tcPr>
            <w:tcW w:w="2637" w:type="dxa"/>
            <w:tcBorders>
              <w:top w:val="single" w:sz="4" w:space="0" w:color="auto"/>
              <w:left w:val="single" w:sz="4" w:space="0" w:color="auto"/>
              <w:bottom w:val="single" w:sz="4" w:space="0" w:color="auto"/>
              <w:right w:val="single" w:sz="4" w:space="0" w:color="auto"/>
            </w:tcBorders>
            <w:vAlign w:val="center"/>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Коефіцієнт ефективності залучення позик</w:t>
            </w:r>
          </w:p>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Витрати з обслуговування позики/Витрати за середньоринковими умовами</w:t>
            </w:r>
          </w:p>
        </w:tc>
        <w:tc>
          <w:tcPr>
            <w:tcW w:w="300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Порівняння умов залучення із середньоринковими умовами (опт &lt; 1)</w:t>
            </w:r>
          </w:p>
        </w:tc>
      </w:tr>
      <w:tr w:rsidR="00B827BD" w:rsidRPr="00820938" w:rsidTr="00703E8A">
        <w:trPr>
          <w:trHeight w:val="432"/>
          <w:jc w:val="center"/>
        </w:trPr>
        <w:tc>
          <w:tcPr>
            <w:tcW w:w="263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Коефіцієнт </w:t>
            </w:r>
            <w:r w:rsidRPr="00B27F39">
              <w:rPr>
                <w:rFonts w:ascii="Times New Roman" w:eastAsia="Times New Roman" w:hAnsi="Times New Roman"/>
                <w:sz w:val="24"/>
                <w:lang w:val="uk-UA" w:eastAsia="ru-RU"/>
              </w:rPr>
              <w:lastRenderedPageBreak/>
              <w:t>заборгованості</w:t>
            </w:r>
          </w:p>
        </w:tc>
        <w:tc>
          <w:tcPr>
            <w:tcW w:w="3264"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ціна позики/дохідність активів</w:t>
            </w:r>
          </w:p>
        </w:tc>
        <w:tc>
          <w:tcPr>
            <w:tcW w:w="300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порівняння вартості поз</w:t>
            </w:r>
            <w:r>
              <w:rPr>
                <w:rFonts w:ascii="Times New Roman" w:eastAsia="Times New Roman" w:hAnsi="Times New Roman"/>
                <w:sz w:val="24"/>
                <w:lang w:val="uk-UA" w:eastAsia="ru-RU"/>
              </w:rPr>
              <w:t xml:space="preserve">ики з </w:t>
            </w:r>
            <w:r>
              <w:rPr>
                <w:rFonts w:ascii="Times New Roman" w:eastAsia="Times New Roman" w:hAnsi="Times New Roman"/>
                <w:sz w:val="24"/>
                <w:lang w:val="uk-UA" w:eastAsia="ru-RU"/>
              </w:rPr>
              <w:lastRenderedPageBreak/>
              <w:t>дохідністю діяльності під</w:t>
            </w:r>
            <w:r w:rsidRPr="00B27F39">
              <w:rPr>
                <w:rFonts w:ascii="Times New Roman" w:eastAsia="Times New Roman" w:hAnsi="Times New Roman"/>
                <w:sz w:val="24"/>
                <w:lang w:val="uk-UA" w:eastAsia="ru-RU"/>
              </w:rPr>
              <w:t>приємства</w:t>
            </w:r>
            <w:r w:rsidRPr="00820938">
              <w:rPr>
                <w:rFonts w:ascii="Times New Roman" w:eastAsia="Times New Roman" w:hAnsi="Times New Roman"/>
                <w:sz w:val="24"/>
                <w:lang w:val="uk-UA" w:eastAsia="ru-RU"/>
              </w:rPr>
              <w:t xml:space="preserve"> </w:t>
            </w:r>
            <w:r w:rsidRPr="00B27F39">
              <w:rPr>
                <w:rFonts w:ascii="Times New Roman" w:eastAsia="Times New Roman" w:hAnsi="Times New Roman"/>
                <w:sz w:val="24"/>
                <w:lang w:val="uk-UA" w:eastAsia="ru-RU"/>
              </w:rPr>
              <w:t>(опт &lt; 1)</w:t>
            </w:r>
          </w:p>
        </w:tc>
      </w:tr>
      <w:tr w:rsidR="00B827BD" w:rsidRPr="00B27F39" w:rsidTr="00703E8A">
        <w:trPr>
          <w:trHeight w:val="712"/>
          <w:jc w:val="center"/>
        </w:trPr>
        <w:tc>
          <w:tcPr>
            <w:tcW w:w="263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Коефіцієнт достатності періоду позики</w:t>
            </w:r>
          </w:p>
        </w:tc>
        <w:tc>
          <w:tcPr>
            <w:tcW w:w="3264"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тривалість оперативного циклу підприємства</w:t>
            </w:r>
            <w:r w:rsidRPr="00B27F39">
              <w:rPr>
                <w:rFonts w:ascii="Times New Roman" w:eastAsia="Times New Roman" w:hAnsi="Times New Roman"/>
                <w:sz w:val="24"/>
                <w:lang w:eastAsia="ru-RU"/>
              </w:rPr>
              <w:t xml:space="preserve"> </w:t>
            </w:r>
            <w:r w:rsidRPr="00B27F39">
              <w:rPr>
                <w:rFonts w:ascii="Times New Roman" w:eastAsia="Times New Roman" w:hAnsi="Times New Roman"/>
                <w:sz w:val="24"/>
                <w:lang w:val="uk-UA" w:eastAsia="ru-RU"/>
              </w:rPr>
              <w:t>(або конкретної угоди) /період позики</w:t>
            </w:r>
          </w:p>
        </w:tc>
        <w:tc>
          <w:tcPr>
            <w:tcW w:w="300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autoSpaceDE w:val="0"/>
              <w:autoSpaceDN w:val="0"/>
              <w:adjustRightInd w:val="0"/>
              <w:spacing w:after="0" w:line="336"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оцінка можливостей повертання позики</w:t>
            </w:r>
            <w:r w:rsidRPr="00B27F39">
              <w:rPr>
                <w:rFonts w:ascii="Times New Roman" w:eastAsia="Times New Roman" w:hAnsi="Times New Roman"/>
                <w:sz w:val="24"/>
                <w:lang w:eastAsia="ru-RU"/>
              </w:rPr>
              <w:t xml:space="preserve"> </w:t>
            </w:r>
            <w:r w:rsidRPr="00B27F39">
              <w:rPr>
                <w:rFonts w:ascii="Times New Roman" w:eastAsia="Times New Roman" w:hAnsi="Times New Roman"/>
                <w:sz w:val="24"/>
                <w:lang w:val="uk-UA" w:eastAsia="ru-RU"/>
              </w:rPr>
              <w:t>(опт</w:t>
            </w:r>
            <w:r w:rsidRPr="00B27F39">
              <w:rPr>
                <w:rFonts w:ascii="Times New Roman" w:eastAsia="Times New Roman" w:hAnsi="Times New Roman"/>
                <w:sz w:val="24"/>
                <w:lang w:eastAsia="ru-RU"/>
              </w:rPr>
              <w:t xml:space="preserve"> </w:t>
            </w:r>
            <w:r w:rsidRPr="00B27F39">
              <w:rPr>
                <w:rFonts w:ascii="Times New Roman" w:eastAsia="Times New Roman" w:hAnsi="Times New Roman"/>
                <w:sz w:val="24"/>
                <w:lang w:val="uk-UA" w:eastAsia="ru-RU"/>
              </w:rPr>
              <w:t>&lt; 1)</w:t>
            </w:r>
          </w:p>
        </w:tc>
      </w:tr>
    </w:tbl>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336" w:lineRule="auto"/>
        <w:ind w:firstLine="283"/>
        <w:jc w:val="both"/>
        <w:rPr>
          <w:rFonts w:ascii="Times New Roman" w:eastAsia="Times New Roman" w:hAnsi="Times New Roman"/>
          <w:sz w:val="24"/>
          <w:lang w:eastAsia="ru-RU"/>
        </w:rPr>
      </w:pPr>
      <w:r w:rsidRPr="00B27F39">
        <w:rPr>
          <w:rFonts w:ascii="Times New Roman" w:eastAsia="Times New Roman" w:hAnsi="Times New Roman"/>
          <w:sz w:val="24"/>
          <w:lang w:eastAsia="ru-RU"/>
        </w:rPr>
        <w:t xml:space="preserve">–  </w:t>
      </w:r>
      <w:r w:rsidRPr="00B27F39">
        <w:rPr>
          <w:rFonts w:ascii="Times New Roman" w:eastAsia="Times New Roman" w:hAnsi="Times New Roman"/>
          <w:sz w:val="24"/>
          <w:lang w:val="uk-UA" w:eastAsia="ru-RU"/>
        </w:rPr>
        <w:t>Показники ефективності використання позикових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eastAsia="ru-RU"/>
        </w:rPr>
      </w:pPr>
    </w:p>
    <w:tbl>
      <w:tblPr>
        <w:tblW w:w="8925" w:type="dxa"/>
        <w:jc w:val="center"/>
        <w:tblInd w:w="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2797"/>
        <w:gridCol w:w="3055"/>
        <w:gridCol w:w="3073"/>
      </w:tblGrid>
      <w:tr w:rsidR="00B827BD" w:rsidRPr="00B27F39" w:rsidTr="00703E8A">
        <w:trPr>
          <w:trHeight w:val="92"/>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Кредитовіддача</w:t>
            </w:r>
          </w:p>
        </w:tc>
        <w:tc>
          <w:tcPr>
            <w:tcW w:w="305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Обсяг діяльності/середні позикові ресурси</w:t>
            </w:r>
          </w:p>
        </w:tc>
        <w:tc>
          <w:tcPr>
            <w:tcW w:w="3073"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eastAsia="ru-RU"/>
              </w:rPr>
            </w:pPr>
            <w:r w:rsidRPr="00B27F39">
              <w:rPr>
                <w:rFonts w:ascii="Times New Roman" w:eastAsia="Times New Roman" w:hAnsi="Times New Roman"/>
                <w:sz w:val="24"/>
                <w:szCs w:val="20"/>
                <w:lang w:val="uk-UA" w:eastAsia="ru-RU"/>
              </w:rPr>
              <w:t xml:space="preserve">Оцінка обсягу діяльності на одиницю позикових ресурсів </w:t>
            </w:r>
          </w:p>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(опт = max)</w:t>
            </w:r>
          </w:p>
        </w:tc>
      </w:tr>
      <w:tr w:rsidR="00B827BD" w:rsidRPr="00B27F39" w:rsidTr="00703E8A">
        <w:trPr>
          <w:trHeight w:val="92"/>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Кредитомісткість</w:t>
            </w:r>
          </w:p>
        </w:tc>
        <w:tc>
          <w:tcPr>
            <w:tcW w:w="305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середні позикові ресурси/обсяг діяльності</w:t>
            </w:r>
          </w:p>
        </w:tc>
        <w:tc>
          <w:tcPr>
            <w:tcW w:w="3073"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оцінка обсягу використання позикових ресурсів для одер</w:t>
            </w:r>
            <w:r w:rsidRPr="00B27F39">
              <w:rPr>
                <w:rFonts w:ascii="Times New Roman" w:eastAsia="Times New Roman" w:hAnsi="Times New Roman"/>
                <w:sz w:val="24"/>
                <w:szCs w:val="20"/>
                <w:lang w:eastAsia="ru-RU"/>
              </w:rPr>
              <w:softHyphen/>
            </w:r>
            <w:r w:rsidRPr="00B27F39">
              <w:rPr>
                <w:rFonts w:ascii="Times New Roman" w:eastAsia="Times New Roman" w:hAnsi="Times New Roman"/>
                <w:sz w:val="24"/>
                <w:szCs w:val="20"/>
                <w:lang w:val="uk-UA" w:eastAsia="ru-RU"/>
              </w:rPr>
              <w:t>жання одиниці обсягу діяльності (опт = min)</w:t>
            </w:r>
          </w:p>
        </w:tc>
      </w:tr>
      <w:tr w:rsidR="00B827BD" w:rsidRPr="00B27F39" w:rsidTr="00703E8A">
        <w:trPr>
          <w:trHeight w:val="791"/>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Обіговість кредитних ресурсів</w:t>
            </w:r>
          </w:p>
        </w:tc>
        <w:tc>
          <w:tcPr>
            <w:tcW w:w="305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середній розмір позикових ресурсів/оборот по погашенню позики*кількість днів у періоди</w:t>
            </w:r>
          </w:p>
        </w:tc>
        <w:tc>
          <w:tcPr>
            <w:tcW w:w="3073"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оцінка тривалості (в днях) одного періоду обороту кредитних ресурсів (опт = min)</w:t>
            </w:r>
          </w:p>
        </w:tc>
      </w:tr>
      <w:tr w:rsidR="00B827BD" w:rsidRPr="00B27F39" w:rsidTr="00703E8A">
        <w:trPr>
          <w:trHeight w:val="666"/>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Прибутковість позикових ресурсів</w:t>
            </w:r>
          </w:p>
        </w:tc>
        <w:tc>
          <w:tcPr>
            <w:tcW w:w="305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чистий прибуток п-ва після виконання кредитних зобов</w:t>
            </w:r>
            <w:r w:rsidRPr="00B27F39">
              <w:rPr>
                <w:rFonts w:ascii="Times New Roman" w:eastAsia="Times New Roman" w:hAnsi="Times New Roman"/>
                <w:sz w:val="24"/>
                <w:szCs w:val="20"/>
                <w:lang w:eastAsia="ru-RU"/>
              </w:rPr>
              <w:t>’</w:t>
            </w:r>
            <w:r w:rsidRPr="00B27F39">
              <w:rPr>
                <w:rFonts w:ascii="Times New Roman" w:eastAsia="Times New Roman" w:hAnsi="Times New Roman"/>
                <w:sz w:val="24"/>
                <w:szCs w:val="20"/>
                <w:lang w:val="uk-UA" w:eastAsia="ru-RU"/>
              </w:rPr>
              <w:t>язань/середні позикові ресурси * 100</w:t>
            </w:r>
          </w:p>
        </w:tc>
        <w:tc>
          <w:tcPr>
            <w:tcW w:w="3073"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оцінка розміру прибутку, що залишається у розпорядження підприємства</w:t>
            </w:r>
          </w:p>
        </w:tc>
      </w:tr>
      <w:tr w:rsidR="00B827BD" w:rsidRPr="00B27F39" w:rsidTr="00703E8A">
        <w:trPr>
          <w:trHeight w:val="662"/>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Коефіцієнт кратності відсотків</w:t>
            </w:r>
          </w:p>
        </w:tc>
        <w:tc>
          <w:tcPr>
            <w:tcW w:w="305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(валовий прибуток+відсотки по позиках + амортизація)/відсотки по позиках</w:t>
            </w:r>
          </w:p>
        </w:tc>
        <w:tc>
          <w:tcPr>
            <w:tcW w:w="3073"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оцінка можливості виплати відсотків по позиках за рахунок</w:t>
            </w:r>
          </w:p>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(опт &lt; 1 &gt; min)</w:t>
            </w:r>
          </w:p>
        </w:tc>
      </w:tr>
    </w:tbl>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Крім вище розглянутих показників фінансової стійкості є вивчення співвідношення між джерелами капіталу суб’єкта підприємництва та його виробничими потребами, пов’язаними з формуванням мате</w:t>
      </w:r>
      <w:r w:rsidRPr="00B27F39">
        <w:rPr>
          <w:rFonts w:ascii="Times New Roman" w:eastAsia="Times New Roman" w:hAnsi="Times New Roman"/>
          <w:sz w:val="24"/>
          <w:lang w:val="uk-UA" w:eastAsia="ru-RU"/>
        </w:rPr>
        <w:softHyphen/>
        <w:t>рі</w:t>
      </w:r>
      <w:r w:rsidRPr="00B27F39">
        <w:rPr>
          <w:rFonts w:ascii="Times New Roman" w:eastAsia="Times New Roman" w:hAnsi="Times New Roman"/>
          <w:sz w:val="24"/>
          <w:lang w:val="uk-UA" w:eastAsia="ru-RU"/>
        </w:rPr>
        <w:softHyphen/>
        <w:t>аль</w:t>
      </w:r>
      <w:r w:rsidRPr="00B27F39">
        <w:rPr>
          <w:rFonts w:ascii="Times New Roman" w:eastAsia="Times New Roman" w:hAnsi="Times New Roman"/>
          <w:sz w:val="24"/>
          <w:lang w:val="uk-UA" w:eastAsia="ru-RU"/>
        </w:rPr>
        <w:softHyphen/>
        <w:t>них оборотних активів. Реалізація такого підходу передбачає визна</w:t>
      </w:r>
      <w:r w:rsidRPr="00B27F39">
        <w:rPr>
          <w:rFonts w:ascii="Times New Roman" w:eastAsia="Times New Roman" w:hAnsi="Times New Roman"/>
          <w:sz w:val="24"/>
          <w:lang w:eastAsia="ru-RU"/>
        </w:rPr>
        <w:softHyphen/>
      </w:r>
      <w:r w:rsidRPr="00B27F39">
        <w:rPr>
          <w:rFonts w:ascii="Times New Roman" w:eastAsia="Times New Roman" w:hAnsi="Times New Roman"/>
          <w:sz w:val="24"/>
          <w:lang w:val="uk-UA" w:eastAsia="ru-RU"/>
        </w:rPr>
        <w:t>чення наступних показників: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 визначення обсягу власного оборотного капіталу (ВОК);</w:t>
      </w:r>
    </w:p>
    <w:p w:rsidR="00B827BD" w:rsidRPr="00B27F39" w:rsidRDefault="00B827BD" w:rsidP="00B827BD">
      <w:pPr>
        <w:widowControl w:val="0"/>
        <w:spacing w:after="0" w:line="336" w:lineRule="auto"/>
        <w:ind w:firstLine="283"/>
        <w:jc w:val="both"/>
        <w:rPr>
          <w:rFonts w:ascii="Times New Roman" w:eastAsia="Times New Roman" w:hAnsi="Times New Roman"/>
          <w:b/>
          <w:i/>
          <w:sz w:val="24"/>
          <w:lang w:val="uk-UA" w:eastAsia="ru-RU"/>
        </w:rPr>
      </w:pPr>
      <w:r w:rsidRPr="00B27F39">
        <w:rPr>
          <w:rFonts w:ascii="Times New Roman" w:eastAsia="Times New Roman" w:hAnsi="Times New Roman"/>
          <w:sz w:val="24"/>
          <w:lang w:val="uk-UA" w:eastAsia="ru-RU"/>
        </w:rPr>
        <w:t>б)</w:t>
      </w:r>
      <w:r w:rsidRPr="00B27F39">
        <w:rPr>
          <w:rFonts w:ascii="Times New Roman" w:eastAsia="Times New Roman" w:hAnsi="Times New Roman"/>
          <w:sz w:val="24"/>
          <w:lang w:val="en-US" w:eastAsia="ru-RU"/>
        </w:rPr>
        <w:t> </w:t>
      </w:r>
      <w:r w:rsidRPr="00B27F39">
        <w:rPr>
          <w:rFonts w:ascii="Times New Roman" w:eastAsia="Times New Roman" w:hAnsi="Times New Roman"/>
          <w:sz w:val="24"/>
          <w:lang w:val="uk-UA" w:eastAsia="ru-RU"/>
        </w:rPr>
        <w:t>визначення обсягу нормальних джерел фінансування запасів і витрат (ЗВ):</w:t>
      </w:r>
    </w:p>
    <w:p w:rsidR="00B827BD" w:rsidRPr="00B27F39" w:rsidRDefault="00B827BD" w:rsidP="00B827BD">
      <w:pPr>
        <w:widowControl w:val="0"/>
        <w:spacing w:after="0" w:line="336" w:lineRule="auto"/>
        <w:ind w:firstLine="283"/>
        <w:jc w:val="center"/>
        <w:outlineLvl w:val="1"/>
        <w:rPr>
          <w:rFonts w:ascii="Times New Roman" w:eastAsia="Times New Roman" w:hAnsi="Times New Roman"/>
          <w:bCs/>
          <w:iCs/>
          <w:sz w:val="24"/>
          <w:lang w:val="uk-UA" w:eastAsia="ru-RU"/>
        </w:rPr>
      </w:pPr>
      <w:r w:rsidRPr="00B27F39">
        <w:rPr>
          <w:rFonts w:ascii="Times New Roman" w:eastAsia="Batang" w:hAnsi="Times New Roman"/>
          <w:bCs/>
          <w:i/>
          <w:iCs/>
          <w:sz w:val="24"/>
          <w:lang w:val="uk-UA" w:eastAsia="ru-RU"/>
        </w:rPr>
        <w:t xml:space="preserve">НДФЗ </w:t>
      </w:r>
      <w:r w:rsidRPr="00B27F39">
        <w:rPr>
          <w:rFonts w:ascii="Times New Roman" w:eastAsia="Batang" w:hAnsi="Times New Roman"/>
          <w:bCs/>
          <w:iCs/>
          <w:sz w:val="24"/>
          <w:lang w:val="uk-UA" w:eastAsia="ru-RU"/>
        </w:rPr>
        <w:t>=</w:t>
      </w:r>
      <w:r w:rsidRPr="00B27F39">
        <w:rPr>
          <w:rFonts w:ascii="Times New Roman" w:eastAsia="Batang" w:hAnsi="Times New Roman"/>
          <w:bCs/>
          <w:i/>
          <w:iCs/>
          <w:sz w:val="24"/>
          <w:lang w:val="uk-UA" w:eastAsia="ru-RU"/>
        </w:rPr>
        <w:t xml:space="preserve"> ВОК +БК +ТК,</w:t>
      </w:r>
      <w:r w:rsidRPr="00B27F39">
        <w:rPr>
          <w:rFonts w:ascii="Times New Roman" w:eastAsia="Times New Roman" w:hAnsi="Times New Roman"/>
          <w:bCs/>
          <w:iCs/>
          <w:sz w:val="24"/>
          <w:lang w:val="uk-UA" w:eastAsia="ru-RU"/>
        </w:rPr>
        <w:t xml:space="preserve"> </w:t>
      </w:r>
      <w:r w:rsidRPr="00B27F39">
        <w:rPr>
          <w:rFonts w:ascii="Times New Roman" w:eastAsia="Times New Roman" w:hAnsi="Times New Roman"/>
          <w:bCs/>
          <w:iCs/>
          <w:sz w:val="24"/>
          <w:lang w:eastAsia="ru-RU"/>
        </w:rPr>
        <w:tab/>
      </w:r>
      <w:r w:rsidRPr="00B27F39">
        <w:rPr>
          <w:rFonts w:ascii="Times New Roman" w:eastAsia="Times New Roman" w:hAnsi="Times New Roman"/>
          <w:bCs/>
          <w:iCs/>
          <w:sz w:val="24"/>
          <w:lang w:eastAsia="ru-RU"/>
        </w:rPr>
        <w:tab/>
      </w:r>
      <w:r w:rsidRPr="00B27F39">
        <w:rPr>
          <w:rFonts w:ascii="Times New Roman" w:eastAsia="Times New Roman" w:hAnsi="Times New Roman"/>
          <w:bCs/>
          <w:iCs/>
          <w:sz w:val="24"/>
          <w:lang w:val="en-US" w:eastAsia="ru-RU"/>
        </w:rPr>
        <w:t>           </w:t>
      </w:r>
      <w:r w:rsidRPr="00B27F39">
        <w:rPr>
          <w:rFonts w:ascii="Times New Roman" w:eastAsia="Times New Roman" w:hAnsi="Times New Roman"/>
          <w:bCs/>
          <w:iCs/>
          <w:sz w:val="24"/>
          <w:lang w:val="uk-UA" w:eastAsia="ru-RU"/>
        </w:rPr>
        <w:t>(</w:t>
      </w:r>
      <w:r w:rsidRPr="00B27F39">
        <w:rPr>
          <w:rFonts w:ascii="Times New Roman" w:eastAsia="Times New Roman" w:hAnsi="Times New Roman"/>
          <w:bCs/>
          <w:iCs/>
          <w:sz w:val="24"/>
          <w:lang w:eastAsia="ru-RU"/>
        </w:rPr>
        <w:t>10</w:t>
      </w:r>
      <w:r w:rsidRPr="00B27F39">
        <w:rPr>
          <w:rFonts w:ascii="Times New Roman" w:eastAsia="Times New Roman" w:hAnsi="Times New Roman"/>
          <w:bCs/>
          <w:iCs/>
          <w:sz w:val="24"/>
          <w:lang w:val="uk-UA" w:eastAsia="ru-RU"/>
        </w:rPr>
        <w:t>)</w:t>
      </w:r>
    </w:p>
    <w:p w:rsidR="00B827BD" w:rsidRPr="00B27F39" w:rsidRDefault="00B827BD" w:rsidP="00B827BD">
      <w:pPr>
        <w:widowControl w:val="0"/>
        <w:spacing w:after="0" w:line="336" w:lineRule="auto"/>
        <w:ind w:firstLine="283"/>
        <w:outlineLvl w:val="1"/>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 xml:space="preserve">де  </w:t>
      </w:r>
      <w:r w:rsidRPr="00B27F39">
        <w:rPr>
          <w:rFonts w:ascii="Times New Roman" w:eastAsia="Batang" w:hAnsi="Times New Roman"/>
          <w:bCs/>
          <w:i/>
          <w:iCs/>
          <w:sz w:val="24"/>
          <w:lang w:val="uk-UA" w:eastAsia="ru-RU"/>
        </w:rPr>
        <w:t>БК</w:t>
      </w:r>
      <w:r w:rsidRPr="00B27F39">
        <w:rPr>
          <w:rFonts w:ascii="Times New Roman" w:eastAsia="Times New Roman" w:hAnsi="Times New Roman"/>
          <w:bCs/>
          <w:iCs/>
          <w:sz w:val="24"/>
          <w:lang w:val="uk-UA" w:eastAsia="ru-RU"/>
        </w:rPr>
        <w:t xml:space="preserve"> – банківські кредити для формування оборотних активів;</w:t>
      </w:r>
    </w:p>
    <w:p w:rsidR="00B827BD" w:rsidRPr="00B27F39" w:rsidRDefault="00B827BD" w:rsidP="00B827BD">
      <w:pPr>
        <w:widowControl w:val="0"/>
        <w:spacing w:after="0" w:line="336" w:lineRule="auto"/>
        <w:ind w:firstLine="283"/>
        <w:outlineLvl w:val="1"/>
        <w:rPr>
          <w:rFonts w:ascii="Times New Roman" w:eastAsia="Times New Roman" w:hAnsi="Times New Roman"/>
          <w:bCs/>
          <w:iCs/>
          <w:sz w:val="24"/>
          <w:lang w:val="uk-UA" w:eastAsia="ru-RU"/>
        </w:rPr>
      </w:pPr>
      <w:r w:rsidRPr="00B27F39">
        <w:rPr>
          <w:rFonts w:ascii="Times New Roman" w:eastAsia="Batang" w:hAnsi="Times New Roman"/>
          <w:bCs/>
          <w:i/>
          <w:iCs/>
          <w:sz w:val="24"/>
          <w:lang w:val="uk-UA" w:eastAsia="ru-RU"/>
        </w:rPr>
        <w:t>ТК</w:t>
      </w:r>
      <w:r w:rsidRPr="00B27F39">
        <w:rPr>
          <w:rFonts w:ascii="Times New Roman" w:eastAsia="Times New Roman" w:hAnsi="Times New Roman"/>
          <w:bCs/>
          <w:iCs/>
          <w:sz w:val="24"/>
          <w:lang w:val="uk-UA" w:eastAsia="ru-RU"/>
        </w:rPr>
        <w:t xml:space="preserve"> – товарний кредит.</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БК і ТК приймаються в розрахунок тільки в обсягах заборго</w:t>
      </w:r>
      <w:r w:rsidRPr="00B27F39">
        <w:rPr>
          <w:rFonts w:ascii="Times New Roman" w:eastAsia="Times New Roman" w:hAnsi="Times New Roman"/>
          <w:sz w:val="24"/>
          <w:lang w:val="uk-UA" w:eastAsia="ru-RU"/>
        </w:rPr>
        <w:softHyphen/>
        <w:t>ва</w:t>
      </w:r>
      <w:r w:rsidRPr="00B27F39">
        <w:rPr>
          <w:rFonts w:ascii="Times New Roman" w:eastAsia="Times New Roman" w:hAnsi="Times New Roman"/>
          <w:sz w:val="24"/>
          <w:lang w:val="uk-UA" w:eastAsia="ru-RU"/>
        </w:rPr>
        <w:softHyphen/>
        <w:t>но</w:t>
      </w:r>
      <w:r w:rsidRPr="00B27F39">
        <w:rPr>
          <w:rFonts w:ascii="Times New Roman" w:eastAsia="Times New Roman" w:hAnsi="Times New Roman"/>
          <w:sz w:val="24"/>
          <w:lang w:val="uk-UA" w:eastAsia="ru-RU"/>
        </w:rPr>
        <w:softHyphen/>
        <w:t xml:space="preserve">сті, строк погашення якої не минув;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 встановлення співвідношення між ЗВ, ВОК та НДФЗ виділяють декілька типів фінансової стійкості.</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Абсолютна:</w:t>
      </w:r>
      <w:r w:rsidRPr="00B27F39">
        <w:rPr>
          <w:rFonts w:ascii="Times New Roman" w:eastAsia="Times New Roman" w:hAnsi="Times New Roman"/>
          <w:sz w:val="24"/>
          <w:lang w:val="uk-UA" w:eastAsia="ru-RU"/>
        </w:rPr>
        <w:t xml:space="preserve"> ЗВ &lt; ВОК, наявність такого співвідношення свідчить про абсолютну незалежність суб’єкта підприємництва від зовнішніх кредиторів. Цей тип фінансової стійкості на практиці зустрічається досить рідко. </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Нормальна фінансова стійкість:</w:t>
      </w:r>
      <w:r w:rsidRPr="00B27F39">
        <w:rPr>
          <w:rFonts w:ascii="Times New Roman" w:eastAsia="Times New Roman" w:hAnsi="Times New Roman"/>
          <w:sz w:val="24"/>
          <w:lang w:val="uk-UA" w:eastAsia="ru-RU"/>
        </w:rPr>
        <w:t xml:space="preserve"> </w:t>
      </w:r>
      <w:r w:rsidRPr="00B27F39">
        <w:rPr>
          <w:rFonts w:ascii="Times New Roman" w:eastAsia="Batang" w:hAnsi="Times New Roman"/>
          <w:sz w:val="24"/>
          <w:lang w:val="uk-UA" w:eastAsia="ru-RU"/>
        </w:rPr>
        <w:t>ВОК &lt; ЗВ &lt; НДФЗ</w:t>
      </w:r>
      <w:r w:rsidRPr="00B27F39">
        <w:rPr>
          <w:rFonts w:ascii="Times New Roman" w:eastAsia="Times New Roman" w:hAnsi="Times New Roman"/>
          <w:sz w:val="24"/>
          <w:lang w:val="uk-UA" w:eastAsia="ru-RU"/>
        </w:rPr>
        <w:t>, такий тип фінансової стійкості свідчить про ведення ефективної політики за</w:t>
      </w:r>
      <w:r w:rsidRPr="00B27F39">
        <w:rPr>
          <w:rFonts w:ascii="Times New Roman" w:eastAsia="Times New Roman" w:hAnsi="Times New Roman"/>
          <w:sz w:val="24"/>
          <w:lang w:val="uk-UA" w:eastAsia="ru-RU"/>
        </w:rPr>
        <w:softHyphen/>
        <w:t>лу</w:t>
      </w:r>
      <w:r w:rsidRPr="00B27F39">
        <w:rPr>
          <w:rFonts w:ascii="Times New Roman" w:eastAsia="Times New Roman" w:hAnsi="Times New Roman"/>
          <w:sz w:val="24"/>
          <w:lang w:val="uk-UA" w:eastAsia="ru-RU"/>
        </w:rPr>
        <w:softHyphen/>
        <w:t>чення та використання позикових ресурсів.</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Нестійкий фінансовий стан:</w:t>
      </w:r>
      <w:r w:rsidRPr="00B27F39">
        <w:rPr>
          <w:rFonts w:ascii="Times New Roman" w:eastAsia="Times New Roman" w:hAnsi="Times New Roman"/>
          <w:sz w:val="24"/>
          <w:lang w:val="uk-UA" w:eastAsia="ru-RU"/>
        </w:rPr>
        <w:t xml:space="preserve"> ЗВ &gt; НДФЗ, свідчить про наявність проблем у суб’єкта підприємництва щодо джерел фінансування запа</w:t>
      </w:r>
      <w:r w:rsidRPr="00B27F39">
        <w:rPr>
          <w:rFonts w:ascii="Times New Roman" w:eastAsia="Times New Roman" w:hAnsi="Times New Roman"/>
          <w:sz w:val="24"/>
          <w:lang w:val="uk-UA" w:eastAsia="ru-RU"/>
        </w:rPr>
        <w:softHyphen/>
        <w:t>сів і витрат.</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Критичний фінансовий стан, має місце в разі наявності у суб’єкта підприємництва попередньої нерівності та крім цього, позик, які не погашені в строк.</w:t>
      </w:r>
    </w:p>
    <w:p w:rsidR="00B827BD" w:rsidRPr="00B27F39" w:rsidRDefault="00B827BD" w:rsidP="00B827BD">
      <w:pPr>
        <w:widowControl w:val="0"/>
        <w:spacing w:after="0" w:line="336"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Враховуючи розрахунки вищенаведених показників суб’єкт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r>
      <w:r w:rsidRPr="00B27F39">
        <w:rPr>
          <w:rFonts w:ascii="Times New Roman" w:eastAsia="Times New Roman" w:hAnsi="Times New Roman"/>
          <w:sz w:val="24"/>
          <w:lang w:val="uk-UA" w:eastAsia="ru-RU"/>
        </w:rPr>
        <w:softHyphen/>
        <w:t>єм</w:t>
      </w:r>
      <w:r w:rsidRPr="00B27F39">
        <w:rPr>
          <w:rFonts w:ascii="Times New Roman" w:eastAsia="Times New Roman" w:hAnsi="Times New Roman"/>
          <w:sz w:val="24"/>
          <w:lang w:val="uk-UA" w:eastAsia="ru-RU"/>
        </w:rPr>
        <w:softHyphen/>
        <w:t>ниц</w:t>
      </w:r>
      <w:r w:rsidRPr="00B27F39">
        <w:rPr>
          <w:rFonts w:ascii="Times New Roman" w:eastAsia="Times New Roman" w:hAnsi="Times New Roman"/>
          <w:sz w:val="24"/>
          <w:lang w:val="uk-UA" w:eastAsia="ru-RU"/>
        </w:rPr>
        <w:softHyphen/>
        <w:t xml:space="preserve">тва розробляє відповідні заходи щодо покращення роботи. </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При вивченні теми слід звернути увагу на спеціальні форми кре</w:t>
      </w:r>
      <w:r w:rsidRPr="00B27F39">
        <w:rPr>
          <w:rFonts w:ascii="Times New Roman" w:eastAsia="Arial Unicode MS" w:hAnsi="Times New Roman"/>
          <w:sz w:val="24"/>
          <w:szCs w:val="24"/>
          <w:lang w:val="uk-UA" w:eastAsia="ru-RU"/>
        </w:rPr>
        <w:softHyphen/>
        <w:t>дитування: комерційний кредит, вексель, державне кредитування, ви</w:t>
      </w:r>
      <w:r w:rsidRPr="00B27F39">
        <w:rPr>
          <w:rFonts w:ascii="Times New Roman" w:eastAsia="Arial Unicode MS" w:hAnsi="Times New Roman"/>
          <w:sz w:val="24"/>
          <w:szCs w:val="24"/>
          <w:lang w:val="uk-UA" w:eastAsia="ru-RU"/>
        </w:rPr>
        <w:softHyphen/>
        <w:t>ко</w:t>
      </w:r>
      <w:r w:rsidRPr="00B27F39">
        <w:rPr>
          <w:rFonts w:ascii="Times New Roman" w:eastAsia="Arial Unicode MS" w:hAnsi="Times New Roman"/>
          <w:sz w:val="24"/>
          <w:szCs w:val="24"/>
          <w:lang w:val="uk-UA" w:eastAsia="ru-RU"/>
        </w:rPr>
        <w:softHyphen/>
        <w:t>ристання коштів міжнародних фінансово-кредитних інститутів, емісія облігацій та інше.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Слід пам’ятати, що, незалежно від форм залучення позикових фі</w:t>
      </w:r>
      <w:r w:rsidRPr="00B27F39">
        <w:rPr>
          <w:rFonts w:ascii="Times New Roman" w:eastAsia="Arial Unicode MS" w:hAnsi="Times New Roman"/>
          <w:sz w:val="24"/>
          <w:szCs w:val="24"/>
          <w:lang w:val="uk-UA" w:eastAsia="ru-RU"/>
        </w:rPr>
        <w:softHyphen/>
        <w:t>нансових ресурсів, використання банківських кредитів посідає чільне місце в цій системі.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Тому вивченню питань, пов’язаних з політикою суб’єкта підпри</w:t>
      </w:r>
      <w:r w:rsidRPr="00B27F39">
        <w:rPr>
          <w:rFonts w:ascii="Times New Roman" w:eastAsia="Arial Unicode MS" w:hAnsi="Times New Roman"/>
          <w:sz w:val="24"/>
          <w:szCs w:val="24"/>
          <w:lang w:val="uk-UA" w:eastAsia="ru-RU"/>
        </w:rPr>
        <w:softHyphen/>
        <w:t>єм</w:t>
      </w:r>
      <w:r w:rsidRPr="00B27F39">
        <w:rPr>
          <w:rFonts w:ascii="Times New Roman" w:eastAsia="Arial Unicode MS" w:hAnsi="Times New Roman"/>
          <w:sz w:val="24"/>
          <w:szCs w:val="24"/>
          <w:lang w:val="uk-UA" w:eastAsia="ru-RU"/>
        </w:rPr>
        <w:softHyphen/>
        <w:t>ництва щодо залучення кредитних ресурсів, необхідно приділити особливу увагу.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Використання різних форм кредитування дозволяє прискорити рух грошових та матеріальних ресурсів шляхом забезпечення своєчасних розрахунків за своїми зобов’язаннями і перерозподілу коштів.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Залучення позикових ресурсів для фінансування інвестиційної ді</w:t>
      </w:r>
      <w:r w:rsidRPr="00B27F39">
        <w:rPr>
          <w:rFonts w:ascii="Times New Roman" w:eastAsia="Arial Unicode MS" w:hAnsi="Times New Roman"/>
          <w:sz w:val="24"/>
          <w:szCs w:val="24"/>
          <w:lang w:val="uk-UA" w:eastAsia="ru-RU"/>
        </w:rPr>
        <w:softHyphen/>
        <w:t>яль</w:t>
      </w:r>
      <w:r w:rsidRPr="00B27F39">
        <w:rPr>
          <w:rFonts w:ascii="Times New Roman" w:eastAsia="Arial Unicode MS" w:hAnsi="Times New Roman"/>
          <w:sz w:val="24"/>
          <w:szCs w:val="24"/>
          <w:lang w:val="uk-UA" w:eastAsia="ru-RU"/>
        </w:rPr>
        <w:softHyphen/>
        <w:t>ності створює умови для скорочення термінів вводу в експлуа</w:t>
      </w:r>
      <w:r w:rsidRPr="00B27F39">
        <w:rPr>
          <w:rFonts w:ascii="Times New Roman" w:eastAsia="Arial Unicode MS" w:hAnsi="Times New Roman"/>
          <w:sz w:val="24"/>
          <w:szCs w:val="24"/>
          <w:lang w:val="uk-UA" w:eastAsia="ru-RU"/>
        </w:rPr>
        <w:softHyphen/>
        <w:t>та</w:t>
      </w:r>
      <w:r w:rsidRPr="00B27F39">
        <w:rPr>
          <w:rFonts w:ascii="Times New Roman" w:eastAsia="Arial Unicode MS" w:hAnsi="Times New Roman"/>
          <w:sz w:val="24"/>
          <w:szCs w:val="24"/>
          <w:lang w:val="uk-UA" w:eastAsia="ru-RU"/>
        </w:rPr>
        <w:softHyphen/>
        <w:t>цію основних фондів та зниження термінів окупності інвестицій.</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Стратегія формування позикових ресурсів має ґрунтуватися на ви</w:t>
      </w:r>
      <w:r w:rsidRPr="00B27F39">
        <w:rPr>
          <w:rFonts w:ascii="Times New Roman" w:eastAsia="Arial Unicode MS" w:hAnsi="Times New Roman"/>
          <w:sz w:val="24"/>
          <w:szCs w:val="24"/>
          <w:lang w:val="uk-UA" w:eastAsia="ru-RU"/>
        </w:rPr>
        <w:softHyphen/>
        <w:t>значенні найбільш вигідних умов їх залучення.</w:t>
      </w:r>
    </w:p>
    <w:p w:rsidR="00B827BD" w:rsidRPr="00B27F39" w:rsidRDefault="00B827BD" w:rsidP="00B827BD">
      <w:pPr>
        <w:widowControl w:val="0"/>
        <w:spacing w:after="0" w:line="336"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Плани практичних занять</w:t>
      </w:r>
    </w:p>
    <w:p w:rsidR="00B827BD" w:rsidRPr="00B27F39" w:rsidRDefault="00B827BD" w:rsidP="00B827BD">
      <w:pPr>
        <w:widowControl w:val="0"/>
        <w:spacing w:after="0" w:line="336" w:lineRule="auto"/>
        <w:ind w:firstLine="283"/>
        <w:jc w:val="center"/>
        <w:outlineLvl w:val="6"/>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Заняття 1</w:t>
      </w:r>
    </w:p>
    <w:p w:rsidR="00B827BD" w:rsidRPr="00B27F39" w:rsidRDefault="00B827BD" w:rsidP="00B827BD">
      <w:pPr>
        <w:widowControl w:val="0"/>
        <w:spacing w:after="0" w:line="336" w:lineRule="auto"/>
        <w:ind w:firstLine="283"/>
        <w:jc w:val="center"/>
        <w:rPr>
          <w:rFonts w:ascii="Times New Roman" w:eastAsia="Times New Roman" w:hAnsi="Times New Roman"/>
          <w:i/>
          <w:sz w:val="24"/>
          <w:lang w:val="uk-UA" w:eastAsia="ru-RU"/>
        </w:rPr>
      </w:pPr>
      <w:r w:rsidRPr="00B27F39">
        <w:rPr>
          <w:rFonts w:ascii="Times New Roman" w:eastAsia="Times New Roman" w:hAnsi="Times New Roman"/>
          <w:i/>
          <w:sz w:val="24"/>
          <w:lang w:val="uk-UA" w:eastAsia="ru-RU"/>
        </w:rPr>
        <w:t>Питання для обговорення</w:t>
      </w:r>
    </w:p>
    <w:p w:rsidR="00B827BD" w:rsidRPr="00B27F39" w:rsidRDefault="00B827BD" w:rsidP="00B827BD">
      <w:pPr>
        <w:widowControl w:val="0"/>
        <w:numPr>
          <w:ilvl w:val="0"/>
          <w:numId w:val="51"/>
        </w:numPr>
        <w:tabs>
          <w:tab w:val="num" w:pos="700"/>
        </w:tabs>
        <w:spacing w:after="0" w:line="336" w:lineRule="auto"/>
        <w:ind w:left="0" w:firstLine="283"/>
        <w:jc w:val="both"/>
        <w:outlineLvl w:val="6"/>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Поняття позикового капіталу підприємства та джерел його форму</w:t>
      </w:r>
      <w:r w:rsidRPr="00B27F39">
        <w:rPr>
          <w:rFonts w:ascii="Times New Roman" w:eastAsia="Times New Roman" w:hAnsi="Times New Roman"/>
          <w:sz w:val="24"/>
          <w:szCs w:val="20"/>
          <w:lang w:val="uk-UA" w:eastAsia="ru-RU"/>
        </w:rPr>
        <w:softHyphen/>
        <w:t>вання.</w:t>
      </w:r>
    </w:p>
    <w:p w:rsidR="00B827BD" w:rsidRPr="00B27F39" w:rsidRDefault="00B827BD" w:rsidP="00B827BD">
      <w:pPr>
        <w:widowControl w:val="0"/>
        <w:numPr>
          <w:ilvl w:val="0"/>
          <w:numId w:val="51"/>
        </w:numPr>
        <w:tabs>
          <w:tab w:val="num" w:pos="700"/>
        </w:tabs>
        <w:spacing w:after="0" w:line="336" w:lineRule="auto"/>
        <w:ind w:left="0" w:firstLine="283"/>
        <w:jc w:val="both"/>
        <w:outlineLvl w:val="6"/>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Форми залучення кредитних ресурсів підприємства.</w:t>
      </w:r>
    </w:p>
    <w:p w:rsidR="00B827BD" w:rsidRPr="00B27F39" w:rsidRDefault="00B827BD" w:rsidP="00B827BD">
      <w:pPr>
        <w:widowControl w:val="0"/>
        <w:numPr>
          <w:ilvl w:val="0"/>
          <w:numId w:val="51"/>
        </w:numPr>
        <w:tabs>
          <w:tab w:val="num" w:pos="700"/>
        </w:tabs>
        <w:spacing w:after="0" w:line="336" w:lineRule="auto"/>
        <w:ind w:left="0" w:firstLine="283"/>
        <w:jc w:val="both"/>
        <w:outlineLvl w:val="6"/>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Принципи розробки стратегії залучення кредитних ресурсів.</w:t>
      </w:r>
    </w:p>
    <w:p w:rsidR="00B827BD" w:rsidRPr="00B27F39" w:rsidRDefault="00B827BD" w:rsidP="00B827BD">
      <w:pPr>
        <w:widowControl w:val="0"/>
        <w:numPr>
          <w:ilvl w:val="0"/>
          <w:numId w:val="51"/>
        </w:numPr>
        <w:tabs>
          <w:tab w:val="num" w:pos="700"/>
        </w:tabs>
        <w:spacing w:after="0" w:line="336" w:lineRule="auto"/>
        <w:ind w:left="0" w:firstLine="283"/>
        <w:jc w:val="both"/>
        <w:outlineLvl w:val="6"/>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Порядок фінансування придбання основних фондів з лізингу.</w:t>
      </w:r>
    </w:p>
    <w:p w:rsidR="00B827BD" w:rsidRPr="00B27F39" w:rsidRDefault="00B827BD" w:rsidP="00B827BD">
      <w:pPr>
        <w:widowControl w:val="0"/>
        <w:numPr>
          <w:ilvl w:val="0"/>
          <w:numId w:val="51"/>
        </w:numPr>
        <w:tabs>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Спеціальні форми кредитування.</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Заняття 2</w:t>
      </w:r>
    </w:p>
    <w:p w:rsidR="00B827BD" w:rsidRPr="00B27F39" w:rsidRDefault="00B827BD" w:rsidP="00B827BD">
      <w:pPr>
        <w:widowControl w:val="0"/>
        <w:spacing w:after="0" w:line="336" w:lineRule="auto"/>
        <w:ind w:firstLine="283"/>
        <w:jc w:val="center"/>
        <w:rPr>
          <w:rFonts w:ascii="Times New Roman" w:eastAsia="Times New Roman" w:hAnsi="Times New Roman"/>
          <w:i/>
          <w:sz w:val="24"/>
          <w:lang w:val="uk-UA" w:eastAsia="ru-RU"/>
        </w:rPr>
      </w:pPr>
      <w:r w:rsidRPr="00B27F39">
        <w:rPr>
          <w:rFonts w:ascii="Times New Roman" w:eastAsia="Times New Roman" w:hAnsi="Times New Roman"/>
          <w:i/>
          <w:sz w:val="24"/>
          <w:lang w:val="uk-UA" w:eastAsia="ru-RU"/>
        </w:rPr>
        <w:t>Питання для обговорення</w:t>
      </w:r>
    </w:p>
    <w:p w:rsidR="00B827BD" w:rsidRPr="00B27F39" w:rsidRDefault="00B827BD" w:rsidP="00B827BD">
      <w:pPr>
        <w:widowControl w:val="0"/>
        <w:numPr>
          <w:ilvl w:val="1"/>
          <w:numId w:val="42"/>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Оцінка кредитної політики банків. </w:t>
      </w:r>
    </w:p>
    <w:p w:rsidR="00B827BD" w:rsidRPr="00B27F39" w:rsidRDefault="00B827BD" w:rsidP="00B827BD">
      <w:pPr>
        <w:widowControl w:val="0"/>
        <w:numPr>
          <w:ilvl w:val="1"/>
          <w:numId w:val="42"/>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Оцінка ефективності комерційних угод.</w:t>
      </w:r>
    </w:p>
    <w:p w:rsidR="00B827BD" w:rsidRPr="00B27F39" w:rsidRDefault="00B827BD" w:rsidP="00B827BD">
      <w:pPr>
        <w:widowControl w:val="0"/>
        <w:numPr>
          <w:ilvl w:val="1"/>
          <w:numId w:val="42"/>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Складання графіку погашення кредиту.</w:t>
      </w:r>
    </w:p>
    <w:p w:rsidR="00B827BD" w:rsidRPr="00B27F39" w:rsidRDefault="00B827BD" w:rsidP="00B827BD">
      <w:pPr>
        <w:widowControl w:val="0"/>
        <w:numPr>
          <w:ilvl w:val="1"/>
          <w:numId w:val="42"/>
        </w:numPr>
        <w:tabs>
          <w:tab w:val="num" w:pos="-2880"/>
          <w:tab w:val="num" w:pos="70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Використання ефекту фінансового важеля при залученні фінансо</w:t>
      </w:r>
      <w:r w:rsidRPr="00B27F39">
        <w:rPr>
          <w:rFonts w:ascii="Times New Roman" w:eastAsia="Times New Roman" w:hAnsi="Times New Roman"/>
          <w:sz w:val="24"/>
          <w:szCs w:val="20"/>
          <w:lang w:val="uk-UA" w:eastAsia="ru-RU"/>
        </w:rPr>
        <w:softHyphen/>
        <w:t>вих ресурсів.</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Тести самоконтролю </w:t>
      </w:r>
    </w:p>
    <w:p w:rsidR="00B827BD" w:rsidRPr="00B27F39" w:rsidRDefault="00B827BD" w:rsidP="00B827BD">
      <w:pPr>
        <w:widowControl w:val="0"/>
        <w:spacing w:after="0" w:line="336" w:lineRule="auto"/>
        <w:ind w:firstLine="283"/>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1.</w:t>
      </w:r>
      <w:r w:rsidRPr="00B27F39">
        <w:rPr>
          <w:rFonts w:ascii="Times New Roman" w:eastAsia="Arial Unicode MS" w:hAnsi="Times New Roman"/>
          <w:i/>
          <w:sz w:val="24"/>
          <w:szCs w:val="24"/>
          <w:lang w:val="uk-UA" w:eastAsia="ru-RU"/>
        </w:rPr>
        <w:t xml:space="preserve"> Фінансовий важіль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інструмент регулювання пропорцій власного і позикового капіталу з метою максималізації рентабельності власних коштів;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інструмент регулювання пропорцій власного і позикового капіталу з метою здійснення виробничої діяльності;</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інструмент регулювання структурного капіталу з метою зниження собівартості продукції;</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інструмент регулювання структури капіталу з метою ефективного використання активів суб’єкта підприємництва.</w:t>
      </w:r>
    </w:p>
    <w:p w:rsidR="00B827BD" w:rsidRPr="00B27F39" w:rsidRDefault="00B827BD" w:rsidP="00B827BD">
      <w:pPr>
        <w:widowControl w:val="0"/>
        <w:spacing w:after="0" w:line="336" w:lineRule="auto"/>
        <w:ind w:firstLine="283"/>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2.</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Плече фінансового важеля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відношення виручки від реалізації до активів суб’єкта підпри</w:t>
      </w:r>
      <w:r w:rsidRPr="00B27F39">
        <w:rPr>
          <w:rFonts w:ascii="Times New Roman" w:eastAsia="Arial Unicode MS" w:hAnsi="Times New Roman"/>
          <w:sz w:val="24"/>
          <w:szCs w:val="24"/>
          <w:lang w:val="uk-UA" w:eastAsia="ru-RU"/>
        </w:rPr>
        <w:softHyphen/>
        <w:t>єм</w:t>
      </w:r>
      <w:r w:rsidRPr="00B27F39">
        <w:rPr>
          <w:rFonts w:ascii="Times New Roman" w:eastAsia="Arial Unicode MS" w:hAnsi="Times New Roman"/>
          <w:sz w:val="24"/>
          <w:szCs w:val="24"/>
          <w:lang w:val="uk-UA" w:eastAsia="ru-RU"/>
        </w:rPr>
        <w:softHyphen/>
        <w:t>ництва;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відношення позикових коштів до власних коштів суб’єкта підпри</w:t>
      </w:r>
      <w:r w:rsidRPr="00B27F39">
        <w:rPr>
          <w:rFonts w:ascii="Times New Roman" w:eastAsia="Arial Unicode MS" w:hAnsi="Times New Roman"/>
          <w:sz w:val="24"/>
          <w:szCs w:val="24"/>
          <w:lang w:val="uk-UA" w:eastAsia="ru-RU"/>
        </w:rPr>
        <w:softHyphen/>
        <w:t>єм</w:t>
      </w:r>
      <w:r w:rsidRPr="00B27F39">
        <w:rPr>
          <w:rFonts w:ascii="Times New Roman" w:eastAsia="Arial Unicode MS" w:hAnsi="Times New Roman"/>
          <w:sz w:val="24"/>
          <w:szCs w:val="24"/>
          <w:lang w:val="uk-UA" w:eastAsia="ru-RU"/>
        </w:rPr>
        <w:softHyphen/>
        <w:t>ництва;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відношення власних коштів до позикових коштів суб’єкта підпри</w:t>
      </w:r>
      <w:r w:rsidRPr="00B27F39">
        <w:rPr>
          <w:rFonts w:ascii="Times New Roman" w:eastAsia="Arial Unicode MS" w:hAnsi="Times New Roman"/>
          <w:sz w:val="24"/>
          <w:szCs w:val="24"/>
          <w:lang w:val="uk-UA" w:eastAsia="ru-RU"/>
        </w:rPr>
        <w:softHyphen/>
        <w:t>ємництва;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відношення позикових коштів до всього капіталу суб’єкта підпри</w:t>
      </w:r>
      <w:r w:rsidRPr="00B27F39">
        <w:rPr>
          <w:rFonts w:ascii="Times New Roman" w:eastAsia="Arial Unicode MS" w:hAnsi="Times New Roman"/>
          <w:sz w:val="24"/>
          <w:szCs w:val="24"/>
          <w:lang w:val="uk-UA" w:eastAsia="ru-RU"/>
        </w:rPr>
        <w:softHyphen/>
        <w:t>ємництва.</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3.</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Критичне фінансове становище суб’єкта підприємництва свід</w:t>
      </w:r>
      <w:r w:rsidRPr="00B27F39">
        <w:rPr>
          <w:rFonts w:ascii="Times New Roman" w:eastAsia="Times New Roman" w:hAnsi="Times New Roman"/>
          <w:i/>
          <w:sz w:val="24"/>
          <w:szCs w:val="20"/>
          <w:lang w:val="uk-UA" w:eastAsia="ru-RU"/>
        </w:rPr>
        <w:softHyphen/>
        <w:t>чить про:</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абсолютну незалежність суб’єкта підприємництва від зовнішніх джерел;</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ефективну політику залучення та використання позикових коштів;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наявність проблем щодо джерел фінансування запасів і витрат;</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наявність проблем фінансування запасів і витрат та позик, що непо</w:t>
      </w:r>
      <w:r w:rsidRPr="00B27F39">
        <w:rPr>
          <w:rFonts w:ascii="Times New Roman" w:eastAsia="Arial Unicode MS" w:hAnsi="Times New Roman"/>
          <w:sz w:val="24"/>
          <w:szCs w:val="24"/>
          <w:lang w:val="uk-UA" w:eastAsia="ru-RU"/>
        </w:rPr>
        <w:softHyphen/>
        <w:t>гашені в строк.</w:t>
      </w:r>
    </w:p>
    <w:p w:rsidR="00B827BD" w:rsidRPr="00B27F39" w:rsidRDefault="00B827BD" w:rsidP="00B827BD">
      <w:pPr>
        <w:widowControl w:val="0"/>
        <w:spacing w:after="0" w:line="336" w:lineRule="auto"/>
        <w:ind w:firstLine="283"/>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4.</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Нормальна фінансова стійкість суб’єкта підприємництва свідчить про:</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абсолютну незалежність суб’єкта підприємництва від зовнішніх джерел;</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ефективну політику залучення та використання позикових коштів;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наявність проблем щодо джерел фінансування запасів і витрат;</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наявність проблем фінансування запасів і витрат та позик, що непо</w:t>
      </w:r>
      <w:r w:rsidRPr="00B27F39">
        <w:rPr>
          <w:rFonts w:ascii="Times New Roman" w:eastAsia="Arial Unicode MS" w:hAnsi="Times New Roman"/>
          <w:sz w:val="24"/>
          <w:szCs w:val="24"/>
          <w:lang w:val="uk-UA" w:eastAsia="ru-RU"/>
        </w:rPr>
        <w:softHyphen/>
        <w:t>гашені в строк.</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5.</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Період залучення кредитів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час з моменту надання банківського кредиту до моменту його пов</w:t>
      </w:r>
      <w:r w:rsidRPr="00B27F39">
        <w:rPr>
          <w:rFonts w:ascii="Times New Roman" w:eastAsia="Arial Unicode MS" w:hAnsi="Times New Roman"/>
          <w:sz w:val="24"/>
          <w:szCs w:val="24"/>
          <w:lang w:val="uk-UA" w:eastAsia="ru-RU"/>
        </w:rPr>
        <w:softHyphen/>
        <w:t>ного погашення та виплати відсотків за користування;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час з моменту підписання кредитного договору до моменту пога</w:t>
      </w:r>
      <w:r w:rsidRPr="00B27F39">
        <w:rPr>
          <w:rFonts w:ascii="Times New Roman" w:eastAsia="Arial Unicode MS" w:hAnsi="Times New Roman"/>
          <w:sz w:val="24"/>
          <w:szCs w:val="24"/>
          <w:lang w:val="uk-UA" w:eastAsia="ru-RU"/>
        </w:rPr>
        <w:softHyphen/>
        <w:t>шен</w:t>
      </w:r>
      <w:r w:rsidRPr="00B27F39">
        <w:rPr>
          <w:rFonts w:ascii="Times New Roman" w:eastAsia="Arial Unicode MS" w:hAnsi="Times New Roman"/>
          <w:sz w:val="24"/>
          <w:szCs w:val="24"/>
          <w:lang w:val="uk-UA" w:eastAsia="ru-RU"/>
        </w:rPr>
        <w:softHyphen/>
        <w:t xml:space="preserve">ня суми кредиту </w:t>
      </w:r>
      <w:r w:rsidRPr="00B27F39">
        <w:rPr>
          <w:rFonts w:ascii="Times New Roman" w:eastAsia="Arial Unicode MS" w:hAnsi="Times New Roman"/>
          <w:sz w:val="24"/>
          <w:szCs w:val="24"/>
          <w:lang w:val="uk-UA" w:eastAsia="ru-RU"/>
        </w:rPr>
        <w:lastRenderedPageBreak/>
        <w:t>та відсотків за користування;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час з моменту надання банківського кредиту до моменту погашення відсотків за користування;</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час з моменту отримання кредиту до моменту його погашення.</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6.</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Грант – елемент показує:</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витрати з обслуговування та повернення кредиту;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витрати з обслуговування та повернення кредиту, отриманого на се</w:t>
      </w:r>
      <w:r w:rsidRPr="00B27F39">
        <w:rPr>
          <w:rFonts w:ascii="Times New Roman" w:eastAsia="Arial Unicode MS" w:hAnsi="Times New Roman"/>
          <w:sz w:val="24"/>
          <w:szCs w:val="24"/>
          <w:lang w:val="uk-UA" w:eastAsia="ru-RU"/>
        </w:rPr>
        <w:softHyphen/>
        <w:t>редньо-ринкових умовах;</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відносний розмір економії або збитків підприємства щодо отри</w:t>
      </w:r>
      <w:r w:rsidRPr="00B27F39">
        <w:rPr>
          <w:rFonts w:ascii="Times New Roman" w:eastAsia="Arial Unicode MS" w:hAnsi="Times New Roman"/>
          <w:sz w:val="24"/>
          <w:szCs w:val="24"/>
          <w:lang w:val="uk-UA" w:eastAsia="ru-RU"/>
        </w:rPr>
        <w:softHyphen/>
        <w:t>ман</w:t>
      </w:r>
      <w:r w:rsidRPr="00B27F39">
        <w:rPr>
          <w:rFonts w:ascii="Times New Roman" w:eastAsia="Arial Unicode MS" w:hAnsi="Times New Roman"/>
          <w:sz w:val="24"/>
          <w:szCs w:val="24"/>
          <w:lang w:val="uk-UA" w:eastAsia="ru-RU"/>
        </w:rPr>
        <w:softHyphen/>
        <w:t>ня кредиту в порівнянні з середньоринковими умовами;</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відносний розмір економії підприємства щодо отримання кредиту в порівнянні з середньо ринковими умовами.</w:t>
      </w:r>
    </w:p>
    <w:p w:rsidR="00B827BD" w:rsidRPr="00B27F39" w:rsidRDefault="00B827BD" w:rsidP="00B827BD">
      <w:pPr>
        <w:widowControl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7.</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Нестійке фінансове становище суб’єкта підприємництва свід</w:t>
      </w:r>
      <w:r w:rsidRPr="00B27F39">
        <w:rPr>
          <w:rFonts w:ascii="Times New Roman" w:eastAsia="Times New Roman" w:hAnsi="Times New Roman"/>
          <w:i/>
          <w:sz w:val="24"/>
          <w:szCs w:val="20"/>
          <w:lang w:val="uk-UA" w:eastAsia="ru-RU"/>
        </w:rPr>
        <w:softHyphen/>
      </w:r>
      <w:r w:rsidRPr="00B27F39">
        <w:rPr>
          <w:rFonts w:ascii="Times New Roman" w:eastAsia="Times New Roman" w:hAnsi="Times New Roman"/>
          <w:i/>
          <w:sz w:val="24"/>
          <w:szCs w:val="20"/>
          <w:lang w:val="uk-UA" w:eastAsia="ru-RU"/>
        </w:rPr>
        <w:softHyphen/>
        <w:t>чить про:</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абсолютну незалежність суб’єкта підприємництва від зовнішніх джерел;</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ефективну політику залучення та використання позикових коштів;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наявність проблем щодо джерел фінансування запасів і витрат;</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наявність проблем фінансування запасів і витрат та позик, що непо</w:t>
      </w:r>
      <w:r w:rsidRPr="00B27F39">
        <w:rPr>
          <w:rFonts w:ascii="Times New Roman" w:eastAsia="Arial Unicode MS" w:hAnsi="Times New Roman"/>
          <w:sz w:val="24"/>
          <w:szCs w:val="24"/>
          <w:lang w:val="uk-UA" w:eastAsia="ru-RU"/>
        </w:rPr>
        <w:softHyphen/>
        <w:t>гашені в строк.</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8. </w:t>
      </w:r>
      <w:r w:rsidRPr="00B27F39">
        <w:rPr>
          <w:rFonts w:ascii="Times New Roman" w:eastAsia="Times New Roman" w:hAnsi="Times New Roman"/>
          <w:i/>
          <w:sz w:val="24"/>
          <w:szCs w:val="20"/>
          <w:lang w:val="uk-UA" w:eastAsia="ru-RU"/>
        </w:rPr>
        <w:t>Ефект фінансового лівереджу визначається за формулою:</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w:t>
      </w:r>
      <w:r w:rsidRPr="00B27F39">
        <w:rPr>
          <w:rFonts w:ascii="Times New Roman" w:eastAsia="Batang" w:hAnsi="Times New Roman"/>
          <w:i/>
          <w:sz w:val="24"/>
          <w:szCs w:val="20"/>
          <w:lang w:val="uk-UA" w:eastAsia="ru-RU"/>
        </w:rPr>
        <w:t xml:space="preserve">ЕФЛ </w:t>
      </w:r>
      <w:r w:rsidRPr="00B27F39">
        <w:rPr>
          <w:rFonts w:ascii="Times New Roman" w:eastAsia="Batang" w:hAnsi="Times New Roman"/>
          <w:sz w:val="24"/>
          <w:szCs w:val="20"/>
          <w:lang w:val="uk-UA" w:eastAsia="ru-RU"/>
        </w:rPr>
        <w:t xml:space="preserve">= (1 – </w:t>
      </w:r>
      <w:r w:rsidRPr="00B27F39">
        <w:rPr>
          <w:rFonts w:ascii="Times New Roman" w:eastAsia="Batang" w:hAnsi="Times New Roman"/>
          <w:i/>
          <w:sz w:val="24"/>
          <w:szCs w:val="20"/>
          <w:lang w:val="uk-UA" w:eastAsia="ru-RU"/>
        </w:rPr>
        <w:t>Спп</w:t>
      </w:r>
      <w:r w:rsidRPr="00B27F39">
        <w:rPr>
          <w:rFonts w:ascii="Times New Roman" w:eastAsia="Batang" w:hAnsi="Times New Roman"/>
          <w:sz w:val="24"/>
          <w:szCs w:val="20"/>
          <w:lang w:val="uk-UA" w:eastAsia="ru-RU"/>
        </w:rPr>
        <w:t>) × (</w:t>
      </w:r>
      <w:r w:rsidRPr="00B27F39">
        <w:rPr>
          <w:rFonts w:ascii="Times New Roman" w:eastAsia="Batang" w:hAnsi="Times New Roman"/>
          <w:i/>
          <w:sz w:val="24"/>
          <w:szCs w:val="20"/>
          <w:lang w:val="uk-UA" w:eastAsia="ru-RU"/>
        </w:rPr>
        <w:t>ВП/А</w:t>
      </w:r>
      <w:r w:rsidRPr="00B27F39">
        <w:rPr>
          <w:rFonts w:ascii="Times New Roman" w:eastAsia="Batang" w:hAnsi="Times New Roman"/>
          <w:sz w:val="24"/>
          <w:szCs w:val="20"/>
          <w:lang w:val="uk-UA" w:eastAsia="ru-RU"/>
        </w:rPr>
        <w:t xml:space="preserve"> – </w:t>
      </w:r>
      <w:r w:rsidRPr="00B27F39">
        <w:rPr>
          <w:rFonts w:ascii="Times New Roman" w:eastAsia="Batang" w:hAnsi="Times New Roman"/>
          <w:i/>
          <w:sz w:val="24"/>
          <w:szCs w:val="20"/>
          <w:lang w:val="uk-UA" w:eastAsia="ru-RU"/>
        </w:rPr>
        <w:t>СПСК</w:t>
      </w:r>
      <w:r w:rsidRPr="00B27F39">
        <w:rPr>
          <w:rFonts w:ascii="Times New Roman" w:eastAsia="Batang" w:hAnsi="Times New Roman"/>
          <w:sz w:val="24"/>
          <w:szCs w:val="20"/>
          <w:lang w:val="uk-UA" w:eastAsia="ru-RU"/>
        </w:rPr>
        <w:t>) × (</w:t>
      </w:r>
      <w:r w:rsidRPr="00B27F39">
        <w:rPr>
          <w:rFonts w:ascii="Times New Roman" w:eastAsia="Batang" w:hAnsi="Times New Roman"/>
          <w:i/>
          <w:sz w:val="24"/>
          <w:szCs w:val="20"/>
          <w:lang w:val="uk-UA" w:eastAsia="ru-RU"/>
        </w:rPr>
        <w:t>ПК/ВК</w:t>
      </w:r>
      <w:r w:rsidRPr="00B27F39">
        <w:rPr>
          <w:rFonts w:ascii="Times New Roman" w:eastAsia="Batang" w:hAnsi="Times New Roman"/>
          <w:sz w:val="24"/>
          <w:szCs w:val="20"/>
          <w:lang w:val="uk-UA" w:eastAsia="ru-RU"/>
        </w:rPr>
        <w:t>);</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2) </w:t>
      </w:r>
      <w:r w:rsidRPr="00B27F39">
        <w:rPr>
          <w:rFonts w:ascii="Times New Roman" w:eastAsia="Batang" w:hAnsi="Times New Roman"/>
          <w:i/>
          <w:sz w:val="24"/>
          <w:szCs w:val="20"/>
          <w:lang w:val="uk-UA" w:eastAsia="ru-RU"/>
        </w:rPr>
        <w:t>ЕФЛ</w:t>
      </w:r>
      <w:r w:rsidRPr="00B27F39">
        <w:rPr>
          <w:rFonts w:ascii="Times New Roman" w:eastAsia="Batang" w:hAnsi="Times New Roman"/>
          <w:sz w:val="24"/>
          <w:szCs w:val="20"/>
          <w:lang w:val="uk-UA" w:eastAsia="ru-RU"/>
        </w:rPr>
        <w:t xml:space="preserve"> = (1 – </w:t>
      </w:r>
      <w:r w:rsidRPr="00B27F39">
        <w:rPr>
          <w:rFonts w:ascii="Times New Roman" w:eastAsia="Batang" w:hAnsi="Times New Roman"/>
          <w:i/>
          <w:sz w:val="24"/>
          <w:szCs w:val="20"/>
          <w:lang w:val="uk-UA" w:eastAsia="ru-RU"/>
        </w:rPr>
        <w:t>Спп</w:t>
      </w:r>
      <w:r w:rsidRPr="00B27F39">
        <w:rPr>
          <w:rFonts w:ascii="Times New Roman" w:eastAsia="Batang" w:hAnsi="Times New Roman"/>
          <w:sz w:val="24"/>
          <w:szCs w:val="20"/>
          <w:lang w:val="uk-UA" w:eastAsia="ru-RU"/>
        </w:rPr>
        <w:t>) × (</w:t>
      </w:r>
      <w:r w:rsidRPr="00B27F39">
        <w:rPr>
          <w:rFonts w:ascii="Times New Roman" w:eastAsia="Batang" w:hAnsi="Times New Roman"/>
          <w:i/>
          <w:sz w:val="24"/>
          <w:szCs w:val="20"/>
          <w:lang w:val="uk-UA" w:eastAsia="ru-RU"/>
        </w:rPr>
        <w:t>ВП/А</w:t>
      </w:r>
      <w:r w:rsidRPr="00B27F39">
        <w:rPr>
          <w:rFonts w:ascii="Times New Roman" w:eastAsia="Batang" w:hAnsi="Times New Roman"/>
          <w:sz w:val="24"/>
          <w:szCs w:val="20"/>
          <w:lang w:val="uk-UA" w:eastAsia="ru-RU"/>
        </w:rPr>
        <w:t xml:space="preserve"> – </w:t>
      </w:r>
      <w:r w:rsidRPr="00B27F39">
        <w:rPr>
          <w:rFonts w:ascii="Times New Roman" w:eastAsia="Batang" w:hAnsi="Times New Roman"/>
          <w:i/>
          <w:sz w:val="24"/>
          <w:szCs w:val="20"/>
          <w:lang w:val="uk-UA" w:eastAsia="ru-RU"/>
        </w:rPr>
        <w:t>СПСК</w:t>
      </w:r>
      <w:r w:rsidRPr="00B27F39">
        <w:rPr>
          <w:rFonts w:ascii="Times New Roman" w:eastAsia="Batang" w:hAnsi="Times New Roman"/>
          <w:sz w:val="24"/>
          <w:szCs w:val="20"/>
          <w:lang w:val="uk-UA" w:eastAsia="ru-RU"/>
        </w:rPr>
        <w:t>) × (</w:t>
      </w:r>
      <w:r w:rsidRPr="00B27F39">
        <w:rPr>
          <w:rFonts w:ascii="Times New Roman" w:eastAsia="Batang" w:hAnsi="Times New Roman"/>
          <w:i/>
          <w:sz w:val="24"/>
          <w:szCs w:val="20"/>
          <w:lang w:val="uk-UA" w:eastAsia="ru-RU"/>
        </w:rPr>
        <w:t>ВК/ПК</w:t>
      </w:r>
      <w:r w:rsidRPr="00B27F39">
        <w:rPr>
          <w:rFonts w:ascii="Times New Roman" w:eastAsia="Batang" w:hAnsi="Times New Roman"/>
          <w:sz w:val="24"/>
          <w:szCs w:val="20"/>
          <w:lang w:val="uk-UA" w:eastAsia="ru-RU"/>
        </w:rPr>
        <w:t>);</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3) </w:t>
      </w:r>
      <w:r w:rsidRPr="00B27F39">
        <w:rPr>
          <w:rFonts w:ascii="Times New Roman" w:eastAsia="Batang" w:hAnsi="Times New Roman"/>
          <w:i/>
          <w:sz w:val="24"/>
          <w:szCs w:val="20"/>
          <w:lang w:val="uk-UA" w:eastAsia="ru-RU"/>
        </w:rPr>
        <w:t>ЕФЛ</w:t>
      </w:r>
      <w:r w:rsidRPr="00B27F39">
        <w:rPr>
          <w:rFonts w:ascii="Times New Roman" w:eastAsia="Batang" w:hAnsi="Times New Roman"/>
          <w:sz w:val="24"/>
          <w:szCs w:val="20"/>
          <w:lang w:val="uk-UA" w:eastAsia="ru-RU"/>
        </w:rPr>
        <w:t xml:space="preserve"> = (1 – </w:t>
      </w:r>
      <w:r w:rsidRPr="00B27F39">
        <w:rPr>
          <w:rFonts w:ascii="Times New Roman" w:eastAsia="Batang" w:hAnsi="Times New Roman"/>
          <w:i/>
          <w:sz w:val="24"/>
          <w:szCs w:val="20"/>
          <w:lang w:val="uk-UA" w:eastAsia="ru-RU"/>
        </w:rPr>
        <w:t>Спп</w:t>
      </w:r>
      <w:r w:rsidRPr="00B27F39">
        <w:rPr>
          <w:rFonts w:ascii="Times New Roman" w:eastAsia="Batang" w:hAnsi="Times New Roman"/>
          <w:sz w:val="24"/>
          <w:szCs w:val="20"/>
          <w:lang w:val="uk-UA" w:eastAsia="ru-RU"/>
        </w:rPr>
        <w:t>) × (</w:t>
      </w:r>
      <w:r w:rsidRPr="00B27F39">
        <w:rPr>
          <w:rFonts w:ascii="Times New Roman" w:eastAsia="Batang" w:hAnsi="Times New Roman"/>
          <w:i/>
          <w:sz w:val="24"/>
          <w:szCs w:val="20"/>
          <w:lang w:val="uk-UA" w:eastAsia="ru-RU"/>
        </w:rPr>
        <w:t>ЧП/А</w:t>
      </w:r>
      <w:r w:rsidRPr="00B27F39">
        <w:rPr>
          <w:rFonts w:ascii="Times New Roman" w:eastAsia="Batang" w:hAnsi="Times New Roman"/>
          <w:sz w:val="24"/>
          <w:szCs w:val="20"/>
          <w:lang w:val="uk-UA" w:eastAsia="ru-RU"/>
        </w:rPr>
        <w:t xml:space="preserve"> – </w:t>
      </w:r>
      <w:r w:rsidRPr="00B27F39">
        <w:rPr>
          <w:rFonts w:ascii="Times New Roman" w:eastAsia="Batang" w:hAnsi="Times New Roman"/>
          <w:i/>
          <w:sz w:val="24"/>
          <w:szCs w:val="20"/>
          <w:lang w:val="uk-UA" w:eastAsia="ru-RU"/>
        </w:rPr>
        <w:t>СПСК</w:t>
      </w:r>
      <w:r w:rsidRPr="00B27F39">
        <w:rPr>
          <w:rFonts w:ascii="Times New Roman" w:eastAsia="Batang" w:hAnsi="Times New Roman"/>
          <w:sz w:val="24"/>
          <w:szCs w:val="20"/>
          <w:lang w:val="uk-UA" w:eastAsia="ru-RU"/>
        </w:rPr>
        <w:t>) × (</w:t>
      </w:r>
      <w:r w:rsidRPr="00B27F39">
        <w:rPr>
          <w:rFonts w:ascii="Times New Roman" w:eastAsia="Batang" w:hAnsi="Times New Roman"/>
          <w:i/>
          <w:sz w:val="24"/>
          <w:szCs w:val="20"/>
          <w:lang w:val="uk-UA" w:eastAsia="ru-RU"/>
        </w:rPr>
        <w:t>ПК/ВК</w:t>
      </w:r>
      <w:r w:rsidRPr="00B27F39">
        <w:rPr>
          <w:rFonts w:ascii="Times New Roman" w:eastAsia="Batang" w:hAnsi="Times New Roman"/>
          <w:sz w:val="24"/>
          <w:szCs w:val="20"/>
          <w:lang w:val="uk-UA" w:eastAsia="ru-RU"/>
        </w:rPr>
        <w:t>);</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4) </w:t>
      </w:r>
      <w:r w:rsidRPr="00B27F39">
        <w:rPr>
          <w:rFonts w:ascii="Times New Roman" w:eastAsia="Batang" w:hAnsi="Times New Roman"/>
          <w:i/>
          <w:sz w:val="24"/>
          <w:szCs w:val="20"/>
          <w:lang w:val="uk-UA" w:eastAsia="ru-RU"/>
        </w:rPr>
        <w:t>ЕФЛ</w:t>
      </w:r>
      <w:r w:rsidRPr="00B27F39">
        <w:rPr>
          <w:rFonts w:ascii="Times New Roman" w:eastAsia="Batang" w:hAnsi="Times New Roman"/>
          <w:sz w:val="24"/>
          <w:szCs w:val="20"/>
          <w:lang w:val="uk-UA" w:eastAsia="ru-RU"/>
        </w:rPr>
        <w:t xml:space="preserve"> = (1 – </w:t>
      </w:r>
      <w:r w:rsidRPr="00B27F39">
        <w:rPr>
          <w:rFonts w:ascii="Times New Roman" w:eastAsia="Batang" w:hAnsi="Times New Roman"/>
          <w:i/>
          <w:sz w:val="24"/>
          <w:szCs w:val="20"/>
          <w:lang w:val="uk-UA" w:eastAsia="ru-RU"/>
        </w:rPr>
        <w:t>Спп</w:t>
      </w:r>
      <w:r w:rsidRPr="00B27F39">
        <w:rPr>
          <w:rFonts w:ascii="Times New Roman" w:eastAsia="Batang" w:hAnsi="Times New Roman"/>
          <w:sz w:val="24"/>
          <w:szCs w:val="20"/>
          <w:lang w:val="uk-UA" w:eastAsia="ru-RU"/>
        </w:rPr>
        <w:t>) × (</w:t>
      </w:r>
      <w:r w:rsidRPr="00B27F39">
        <w:rPr>
          <w:rFonts w:ascii="Times New Roman" w:eastAsia="Batang" w:hAnsi="Times New Roman"/>
          <w:i/>
          <w:sz w:val="24"/>
          <w:szCs w:val="20"/>
          <w:lang w:val="uk-UA" w:eastAsia="ru-RU"/>
        </w:rPr>
        <w:t xml:space="preserve">ЧП/А </w:t>
      </w:r>
      <w:r w:rsidRPr="00B27F39">
        <w:rPr>
          <w:rFonts w:ascii="Times New Roman" w:eastAsia="Batang" w:hAnsi="Times New Roman"/>
          <w:sz w:val="24"/>
          <w:szCs w:val="20"/>
          <w:lang w:val="uk-UA" w:eastAsia="ru-RU"/>
        </w:rPr>
        <w:t xml:space="preserve">– </w:t>
      </w:r>
      <w:r w:rsidRPr="00B27F39">
        <w:rPr>
          <w:rFonts w:ascii="Times New Roman" w:eastAsia="Batang" w:hAnsi="Times New Roman"/>
          <w:i/>
          <w:sz w:val="24"/>
          <w:szCs w:val="20"/>
          <w:lang w:val="uk-UA" w:eastAsia="ru-RU"/>
        </w:rPr>
        <w:t>СПСК</w:t>
      </w:r>
      <w:r w:rsidRPr="00B27F39">
        <w:rPr>
          <w:rFonts w:ascii="Times New Roman" w:eastAsia="Batang" w:hAnsi="Times New Roman"/>
          <w:sz w:val="24"/>
          <w:szCs w:val="20"/>
          <w:lang w:val="uk-UA" w:eastAsia="ru-RU"/>
        </w:rPr>
        <w:t>) × (</w:t>
      </w:r>
      <w:r w:rsidRPr="00B27F39">
        <w:rPr>
          <w:rFonts w:ascii="Times New Roman" w:eastAsia="Batang" w:hAnsi="Times New Roman"/>
          <w:i/>
          <w:sz w:val="24"/>
          <w:szCs w:val="20"/>
          <w:lang w:val="uk-UA" w:eastAsia="ru-RU"/>
        </w:rPr>
        <w:t>ВК/ПК</w:t>
      </w:r>
      <w:r w:rsidRPr="00B27F39">
        <w:rPr>
          <w:rFonts w:ascii="Times New Roman" w:eastAsia="Batang" w:hAnsi="Times New Roman"/>
          <w:sz w:val="24"/>
          <w:szCs w:val="20"/>
          <w:lang w:val="uk-UA" w:eastAsia="ru-RU"/>
        </w:rPr>
        <w:t>).</w:t>
      </w:r>
    </w:p>
    <w:p w:rsidR="00B827BD" w:rsidRPr="00B27F39" w:rsidRDefault="00B827BD" w:rsidP="00B827BD">
      <w:pPr>
        <w:widowControl w:val="0"/>
        <w:shd w:val="clear" w:color="auto" w:fill="FFFFFF"/>
        <w:tabs>
          <w:tab w:val="left" w:pos="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де  </w:t>
      </w:r>
      <w:r w:rsidRPr="00B27F39">
        <w:rPr>
          <w:rFonts w:ascii="Times New Roman" w:eastAsia="Batang" w:hAnsi="Times New Roman"/>
          <w:i/>
          <w:sz w:val="24"/>
          <w:szCs w:val="20"/>
          <w:lang w:val="uk-UA" w:eastAsia="ru-RU"/>
        </w:rPr>
        <w:t>Спп</w:t>
      </w:r>
      <w:r w:rsidRPr="00B27F39">
        <w:rPr>
          <w:rFonts w:ascii="Times New Roman" w:eastAsia="Times New Roman" w:hAnsi="Times New Roman"/>
          <w:sz w:val="24"/>
          <w:szCs w:val="20"/>
          <w:lang w:val="uk-UA" w:eastAsia="ru-RU"/>
        </w:rPr>
        <w:t xml:space="preserve"> – ставка податку на прибуток; </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Batang" w:hAnsi="Times New Roman"/>
          <w:i/>
          <w:sz w:val="24"/>
          <w:szCs w:val="20"/>
          <w:lang w:val="uk-UA" w:eastAsia="ru-RU"/>
        </w:rPr>
        <w:t>ВП</w:t>
      </w:r>
      <w:r w:rsidRPr="00B27F39">
        <w:rPr>
          <w:rFonts w:ascii="Times New Roman" w:eastAsia="Times New Roman" w:hAnsi="Times New Roman"/>
          <w:sz w:val="24"/>
          <w:szCs w:val="20"/>
          <w:lang w:val="uk-UA" w:eastAsia="ru-RU"/>
        </w:rPr>
        <w:t xml:space="preserve"> – валовий прибуток; </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Batang" w:hAnsi="Times New Roman"/>
          <w:i/>
          <w:sz w:val="24"/>
          <w:szCs w:val="20"/>
          <w:lang w:val="uk-UA" w:eastAsia="ru-RU"/>
        </w:rPr>
        <w:t>ЧП</w:t>
      </w:r>
      <w:r w:rsidRPr="00B27F39">
        <w:rPr>
          <w:rFonts w:ascii="Times New Roman" w:eastAsia="Times New Roman" w:hAnsi="Times New Roman"/>
          <w:sz w:val="24"/>
          <w:szCs w:val="20"/>
          <w:lang w:val="uk-UA" w:eastAsia="ru-RU"/>
        </w:rPr>
        <w:t xml:space="preserve"> – чистий прибуток; </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Batang" w:hAnsi="Times New Roman"/>
          <w:i/>
          <w:sz w:val="24"/>
          <w:szCs w:val="20"/>
          <w:lang w:val="uk-UA" w:eastAsia="ru-RU"/>
        </w:rPr>
        <w:t>А</w:t>
      </w:r>
      <w:r w:rsidRPr="00B27F39">
        <w:rPr>
          <w:rFonts w:ascii="Times New Roman" w:eastAsia="Times New Roman" w:hAnsi="Times New Roman"/>
          <w:sz w:val="24"/>
          <w:szCs w:val="20"/>
          <w:lang w:val="uk-UA" w:eastAsia="ru-RU"/>
        </w:rPr>
        <w:t xml:space="preserve"> – середньорічна вартість активів; </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Batang" w:hAnsi="Times New Roman"/>
          <w:i/>
          <w:sz w:val="24"/>
          <w:szCs w:val="20"/>
          <w:lang w:val="uk-UA" w:eastAsia="ru-RU"/>
        </w:rPr>
        <w:t>ПК</w:t>
      </w:r>
      <w:r w:rsidRPr="00B27F39">
        <w:rPr>
          <w:rFonts w:ascii="Times New Roman" w:eastAsia="Times New Roman" w:hAnsi="Times New Roman"/>
          <w:sz w:val="24"/>
          <w:szCs w:val="20"/>
          <w:lang w:val="uk-UA" w:eastAsia="ru-RU"/>
        </w:rPr>
        <w:t xml:space="preserve"> – середньорічна вартість позикового капіталу; </w:t>
      </w:r>
    </w:p>
    <w:p w:rsidR="00B827BD" w:rsidRPr="00B27F39" w:rsidRDefault="00B827BD" w:rsidP="00B827BD">
      <w:pPr>
        <w:widowControl w:val="0"/>
        <w:shd w:val="clear" w:color="auto" w:fill="FFFFFF"/>
        <w:tabs>
          <w:tab w:val="left" w:pos="-2880"/>
        </w:tabs>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Batang" w:hAnsi="Times New Roman"/>
          <w:i/>
          <w:sz w:val="24"/>
          <w:szCs w:val="20"/>
          <w:lang w:val="uk-UA" w:eastAsia="ru-RU"/>
        </w:rPr>
        <w:t>ВК</w:t>
      </w:r>
      <w:r w:rsidRPr="00B27F39">
        <w:rPr>
          <w:rFonts w:ascii="Times New Roman" w:eastAsia="Times New Roman" w:hAnsi="Times New Roman"/>
          <w:sz w:val="24"/>
          <w:szCs w:val="20"/>
          <w:lang w:val="uk-UA" w:eastAsia="ru-RU"/>
        </w:rPr>
        <w:t>– середньорічна вартість власного капіталу.</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9. </w:t>
      </w:r>
      <w:r w:rsidRPr="00B27F39">
        <w:rPr>
          <w:rFonts w:ascii="Times New Roman" w:eastAsia="Times New Roman" w:hAnsi="Times New Roman"/>
          <w:i/>
          <w:sz w:val="24"/>
          <w:szCs w:val="20"/>
          <w:lang w:val="uk-UA" w:eastAsia="ru-RU"/>
        </w:rPr>
        <w:t>Комерційний кредит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кредит, який виникає в результаті одержаних авансів у рахунок на</w:t>
      </w:r>
      <w:r w:rsidRPr="00B27F39">
        <w:rPr>
          <w:rFonts w:ascii="Times New Roman" w:eastAsia="Arial Unicode MS" w:hAnsi="Times New Roman"/>
          <w:sz w:val="24"/>
          <w:szCs w:val="24"/>
          <w:lang w:val="uk-UA" w:eastAsia="ru-RU"/>
        </w:rPr>
        <w:softHyphen/>
        <w:t>ступних поставок продукції;</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форма фінансового кредиту;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кредит, що може надаватися лише під заставу векселів;</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кредит, який може надаватися у товарній формі.</w:t>
      </w:r>
    </w:p>
    <w:p w:rsidR="00B827BD" w:rsidRPr="00B27F39" w:rsidRDefault="00B827BD" w:rsidP="00B827BD">
      <w:pPr>
        <w:widowControl w:val="0"/>
        <w:spacing w:after="0" w:line="336" w:lineRule="auto"/>
        <w:ind w:firstLine="283"/>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10.</w:t>
      </w:r>
      <w:r w:rsidRPr="00B27F39">
        <w:rPr>
          <w:rFonts w:ascii="Times New Roman" w:eastAsia="Arial Unicode MS" w:hAnsi="Times New Roman"/>
          <w:i/>
          <w:sz w:val="24"/>
          <w:szCs w:val="24"/>
          <w:lang w:val="uk-UA" w:eastAsia="ru-RU"/>
        </w:rPr>
        <w:t xml:space="preserve"> Згідно з правилом шести «Сі» «характер позичальника» – це:</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наявність грошей на поточному рахунку;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аналіз фінансової звітності позичальника;</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в) відповідальність, правдивість, серйозність намірів позичальника по</w:t>
      </w:r>
      <w:r w:rsidRPr="00B27F39">
        <w:rPr>
          <w:rFonts w:ascii="Times New Roman" w:eastAsia="Arial Unicode MS" w:hAnsi="Times New Roman"/>
          <w:sz w:val="24"/>
          <w:szCs w:val="24"/>
          <w:lang w:val="uk-UA" w:eastAsia="ru-RU"/>
        </w:rPr>
        <w:softHyphen/>
        <w:t>гасити всю заборгованість по кредиту;</w:t>
      </w:r>
    </w:p>
    <w:p w:rsidR="00B827BD" w:rsidRPr="00B27F39" w:rsidRDefault="00B827BD" w:rsidP="00B827BD">
      <w:pPr>
        <w:widowControl w:val="0"/>
        <w:spacing w:after="0" w:line="336"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наявність права складати кредитну заявку і підписувати кредитний договір.</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Розрахункові завдання</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1. </w:t>
      </w:r>
      <w:r w:rsidRPr="00B27F39">
        <w:rPr>
          <w:rFonts w:ascii="Times New Roman" w:eastAsia="Times New Roman" w:hAnsi="Times New Roman"/>
          <w:sz w:val="24"/>
          <w:szCs w:val="20"/>
          <w:lang w:val="uk-UA" w:eastAsia="ru-RU"/>
        </w:rPr>
        <w:t>Підприємство ТОВ «Мультикард» має намір залучити кредит в розмірі 200,0 тис. грн. Середньоринкова ставка відсотків за кредит в регіоні склала 26 %. Комерційні банки Полтави можуть на</w:t>
      </w:r>
      <w:r w:rsidRPr="00B27F39">
        <w:rPr>
          <w:rFonts w:ascii="Times New Roman" w:eastAsia="Times New Roman" w:hAnsi="Times New Roman"/>
          <w:sz w:val="24"/>
          <w:szCs w:val="20"/>
          <w:lang w:val="uk-UA" w:eastAsia="ru-RU"/>
        </w:rPr>
        <w:softHyphen/>
        <w:t>дати кредит на 4 роки за таких умов: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АБ «Полтава-банк» – рівень річної ставки 24 %; відсотки спла</w:t>
      </w:r>
      <w:r w:rsidRPr="00B27F39">
        <w:rPr>
          <w:rFonts w:ascii="Times New Roman" w:eastAsia="Times New Roman" w:hAnsi="Times New Roman"/>
          <w:sz w:val="24"/>
          <w:szCs w:val="20"/>
          <w:lang w:val="uk-UA" w:eastAsia="ru-RU"/>
        </w:rPr>
        <w:softHyphen/>
        <w:t xml:space="preserve">чуються після отримання кредиту авансом; сума боргу погашається в кінці кредитного періоду. </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АБ «Правексбанк» – рівень річної ставки 26 %; відсотки спла</w:t>
      </w:r>
      <w:r w:rsidRPr="00B27F39">
        <w:rPr>
          <w:rFonts w:ascii="Times New Roman" w:eastAsia="Times New Roman" w:hAnsi="Times New Roman"/>
          <w:sz w:val="24"/>
          <w:szCs w:val="20"/>
          <w:lang w:val="uk-UA" w:eastAsia="ru-RU"/>
        </w:rPr>
        <w:softHyphen/>
        <w:t>чу</w:t>
      </w:r>
      <w:r w:rsidRPr="00B27F39">
        <w:rPr>
          <w:rFonts w:ascii="Times New Roman" w:eastAsia="Times New Roman" w:hAnsi="Times New Roman"/>
          <w:sz w:val="24"/>
          <w:szCs w:val="20"/>
          <w:lang w:val="uk-UA" w:eastAsia="ru-RU"/>
        </w:rPr>
        <w:softHyphen/>
        <w:t>ються в кінці кожного року; основний борг погашається рівномірно в кінці кожного року.</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АКБ «Укрсоцбанк» – рівень річної ставки 27 %; відсотки за кре</w:t>
      </w:r>
      <w:r w:rsidRPr="00B27F39">
        <w:rPr>
          <w:rFonts w:ascii="Times New Roman" w:eastAsia="Times New Roman" w:hAnsi="Times New Roman"/>
          <w:sz w:val="24"/>
          <w:szCs w:val="20"/>
          <w:lang w:val="uk-UA" w:eastAsia="ru-RU"/>
        </w:rPr>
        <w:softHyphen/>
        <w:t>дит сплачуються в кінці кожного року; погашення основної суми бор</w:t>
      </w:r>
      <w:r w:rsidRPr="00B27F39">
        <w:rPr>
          <w:rFonts w:ascii="Times New Roman" w:eastAsia="Times New Roman" w:hAnsi="Times New Roman"/>
          <w:sz w:val="24"/>
          <w:szCs w:val="20"/>
          <w:lang w:val="uk-UA" w:eastAsia="ru-RU"/>
        </w:rPr>
        <w:softHyphen/>
        <w:t>гу в кінці періоду.</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  АКБ «Приватбанк» – рівень річної ставки встановлюється ди</w:t>
      </w:r>
      <w:r w:rsidRPr="00B27F39">
        <w:rPr>
          <w:rFonts w:ascii="Times New Roman" w:eastAsia="Times New Roman" w:hAnsi="Times New Roman"/>
          <w:sz w:val="24"/>
          <w:szCs w:val="20"/>
          <w:lang w:val="uk-UA" w:eastAsia="ru-RU"/>
        </w:rPr>
        <w:softHyphen/>
        <w:t>ференційовано: перші два роки – 26 %, третій – 27 %, четвертий – 28 %; відсотки за кредит сплачуються в кінці кожного року; пога</w:t>
      </w:r>
      <w:r w:rsidRPr="00B27F39">
        <w:rPr>
          <w:rFonts w:ascii="Times New Roman" w:eastAsia="Times New Roman" w:hAnsi="Times New Roman"/>
          <w:sz w:val="24"/>
          <w:szCs w:val="20"/>
          <w:lang w:val="uk-UA" w:eastAsia="ru-RU"/>
        </w:rPr>
        <w:softHyphen/>
        <w:t>шен</w:t>
      </w:r>
      <w:r w:rsidRPr="00B27F39">
        <w:rPr>
          <w:rFonts w:ascii="Times New Roman" w:eastAsia="Times New Roman" w:hAnsi="Times New Roman"/>
          <w:sz w:val="24"/>
          <w:szCs w:val="20"/>
          <w:lang w:val="uk-UA" w:eastAsia="ru-RU"/>
        </w:rPr>
        <w:softHyphen/>
        <w:t>ня основної суми боргу в кінці періоду.</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Розрахувати грант-елемент за кожним варіантом. Скласти рейтин</w:t>
      </w:r>
      <w:r w:rsidRPr="00B27F39">
        <w:rPr>
          <w:rFonts w:ascii="Times New Roman" w:eastAsia="Times New Roman" w:hAnsi="Times New Roman"/>
          <w:sz w:val="24"/>
          <w:szCs w:val="20"/>
          <w:lang w:val="uk-UA" w:eastAsia="ru-RU"/>
        </w:rPr>
        <w:softHyphen/>
        <w:t>гову таблицю щодо умов залучення кредитних ресурсів по вищенаве</w:t>
      </w:r>
      <w:r w:rsidRPr="00B27F39">
        <w:rPr>
          <w:rFonts w:ascii="Times New Roman" w:eastAsia="Times New Roman" w:hAnsi="Times New Roman"/>
          <w:sz w:val="24"/>
          <w:szCs w:val="20"/>
          <w:lang w:val="uk-UA" w:eastAsia="ru-RU"/>
        </w:rPr>
        <w:softHyphen/>
        <w:t>деним банкам. Зробити висновки.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Завдання 2.</w:t>
      </w:r>
      <w:r w:rsidRPr="00B27F39">
        <w:rPr>
          <w:rFonts w:ascii="Times New Roman" w:eastAsia="Times New Roman" w:hAnsi="Times New Roman"/>
          <w:sz w:val="24"/>
          <w:szCs w:val="20"/>
          <w:lang w:val="uk-UA" w:eastAsia="ru-RU"/>
        </w:rPr>
        <w:t xml:space="preserve"> Підприємство отримало кредит у розмірі 120 тис. грн строком на три роки під 26% річних.</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Скласти графік погашення кредиту і відсотків за користування кре</w:t>
      </w:r>
      <w:r w:rsidRPr="00B27F39">
        <w:rPr>
          <w:rFonts w:ascii="Times New Roman" w:eastAsia="Times New Roman" w:hAnsi="Times New Roman"/>
          <w:sz w:val="24"/>
          <w:szCs w:val="20"/>
          <w:lang w:val="uk-UA" w:eastAsia="ru-RU"/>
        </w:rPr>
        <w:softHyphen/>
        <w:t>дитом з розрахунком балансу боргу на кінець кожного року, якщо по</w:t>
      </w:r>
      <w:r w:rsidRPr="00B27F39">
        <w:rPr>
          <w:rFonts w:ascii="Times New Roman" w:eastAsia="Times New Roman" w:hAnsi="Times New Roman"/>
          <w:sz w:val="24"/>
          <w:szCs w:val="20"/>
          <w:lang w:val="uk-UA" w:eastAsia="ru-RU"/>
        </w:rPr>
        <w:softHyphen/>
        <w:t>гашення боргу буде здійснюватись рівномірно.</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3. </w:t>
      </w:r>
      <w:r w:rsidRPr="00B27F39">
        <w:rPr>
          <w:rFonts w:ascii="Times New Roman" w:eastAsia="Times New Roman" w:hAnsi="Times New Roman"/>
          <w:sz w:val="24"/>
          <w:szCs w:val="20"/>
          <w:lang w:val="uk-UA" w:eastAsia="ru-RU"/>
        </w:rPr>
        <w:t>Після здійснення заходів щодо зниження адміні</w:t>
      </w:r>
      <w:r w:rsidRPr="00B27F39">
        <w:rPr>
          <w:rFonts w:ascii="Times New Roman" w:eastAsia="Times New Roman" w:hAnsi="Times New Roman"/>
          <w:sz w:val="24"/>
          <w:szCs w:val="20"/>
          <w:lang w:val="uk-UA" w:eastAsia="ru-RU"/>
        </w:rPr>
        <w:softHyphen/>
        <w:t>стра</w:t>
      </w:r>
      <w:r w:rsidRPr="00B27F39">
        <w:rPr>
          <w:rFonts w:ascii="Times New Roman" w:eastAsia="Times New Roman" w:hAnsi="Times New Roman"/>
          <w:sz w:val="24"/>
          <w:szCs w:val="20"/>
          <w:lang w:val="uk-UA" w:eastAsia="ru-RU"/>
        </w:rPr>
        <w:softHyphen/>
        <w:t>тивних витрат, підприємство планує отримати економію в розмірі 20,0 тис. грн на рік і розмістити ці кошти на депозитному рахунку в банку під 18 % річних. Ці грошові кошти передбачається викорис</w:t>
      </w:r>
      <w:r w:rsidRPr="00B27F39">
        <w:rPr>
          <w:rFonts w:ascii="Times New Roman" w:eastAsia="Times New Roman" w:hAnsi="Times New Roman"/>
          <w:sz w:val="24"/>
          <w:szCs w:val="20"/>
          <w:lang w:val="uk-UA" w:eastAsia="ru-RU"/>
        </w:rPr>
        <w:softHyphen/>
        <w:t>то</w:t>
      </w:r>
      <w:r w:rsidRPr="00B27F39">
        <w:rPr>
          <w:rFonts w:ascii="Times New Roman" w:eastAsia="Times New Roman" w:hAnsi="Times New Roman"/>
          <w:sz w:val="24"/>
          <w:szCs w:val="20"/>
          <w:lang w:val="uk-UA" w:eastAsia="ru-RU"/>
        </w:rPr>
        <w:softHyphen/>
        <w:t>вувати на розвиток підприємства.</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Розрахувати суму, яку накопичить підприємство через три роки.</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Завдання 4.</w:t>
      </w:r>
      <w:r w:rsidRPr="00B27F39">
        <w:rPr>
          <w:rFonts w:ascii="Times New Roman" w:eastAsia="Times New Roman" w:hAnsi="Times New Roman"/>
          <w:sz w:val="24"/>
          <w:szCs w:val="20"/>
          <w:lang w:val="uk-UA" w:eastAsia="ru-RU"/>
        </w:rPr>
        <w:t xml:space="preserve"> На основі агрегованого балансу, наведеного нижче, ТОВ «Мультикард» визначити власні оборотні кошти, поточні фі</w:t>
      </w:r>
      <w:r w:rsidRPr="00B27F39">
        <w:rPr>
          <w:rFonts w:ascii="Times New Roman" w:eastAsia="Times New Roman" w:hAnsi="Times New Roman"/>
          <w:sz w:val="24"/>
          <w:szCs w:val="20"/>
          <w:lang w:val="uk-UA" w:eastAsia="ru-RU"/>
        </w:rPr>
        <w:softHyphen/>
        <w:t>нан</w:t>
      </w:r>
      <w:r w:rsidRPr="00B27F39">
        <w:rPr>
          <w:rFonts w:ascii="Times New Roman" w:eastAsia="Times New Roman" w:hAnsi="Times New Roman"/>
          <w:sz w:val="24"/>
          <w:szCs w:val="20"/>
          <w:lang w:val="uk-UA" w:eastAsia="ru-RU"/>
        </w:rPr>
        <w:softHyphen/>
        <w:t>сові потреби і суму необхідного короткострокового кредиту.</w:t>
      </w:r>
    </w:p>
    <w:p w:rsidR="00B827BD" w:rsidRPr="00B27F39" w:rsidRDefault="00B827BD" w:rsidP="00B827BD">
      <w:pPr>
        <w:widowControl w:val="0"/>
        <w:spacing w:after="0" w:line="336" w:lineRule="auto"/>
        <w:ind w:firstLine="283"/>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Агрегований баланс ТОВ «Мультикард»</w:t>
      </w: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3219"/>
        <w:gridCol w:w="1210"/>
        <w:gridCol w:w="3211"/>
        <w:gridCol w:w="962"/>
      </w:tblGrid>
      <w:tr w:rsidR="00B827BD" w:rsidRPr="00B27F39" w:rsidTr="00703E8A">
        <w:trPr>
          <w:trHeight w:val="249"/>
          <w:jc w:val="center"/>
        </w:trPr>
        <w:tc>
          <w:tcPr>
            <w:tcW w:w="3219"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Активи</w:t>
            </w:r>
          </w:p>
        </w:tc>
        <w:tc>
          <w:tcPr>
            <w:tcW w:w="121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Сума, тис. грн</w:t>
            </w:r>
          </w:p>
        </w:tc>
        <w:tc>
          <w:tcPr>
            <w:tcW w:w="321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Пасиви</w:t>
            </w:r>
          </w:p>
        </w:tc>
        <w:tc>
          <w:tcPr>
            <w:tcW w:w="96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Сума, тис. грн</w:t>
            </w:r>
          </w:p>
        </w:tc>
      </w:tr>
      <w:tr w:rsidR="00B827BD" w:rsidRPr="00B27F39" w:rsidTr="00703E8A">
        <w:trPr>
          <w:trHeight w:val="124"/>
          <w:jc w:val="center"/>
        </w:trPr>
        <w:tc>
          <w:tcPr>
            <w:tcW w:w="3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Необоротні активи</w:t>
            </w:r>
          </w:p>
        </w:tc>
        <w:tc>
          <w:tcPr>
            <w:tcW w:w="121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900</w:t>
            </w:r>
          </w:p>
        </w:tc>
        <w:tc>
          <w:tcPr>
            <w:tcW w:w="321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Власний капітал</w:t>
            </w:r>
          </w:p>
        </w:tc>
        <w:tc>
          <w:tcPr>
            <w:tcW w:w="96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600</w:t>
            </w:r>
          </w:p>
        </w:tc>
      </w:tr>
      <w:tr w:rsidR="00B827BD" w:rsidRPr="00B27F39" w:rsidTr="00703E8A">
        <w:trPr>
          <w:trHeight w:val="104"/>
          <w:jc w:val="center"/>
        </w:trPr>
        <w:tc>
          <w:tcPr>
            <w:tcW w:w="3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Запаси сировини</w:t>
            </w:r>
          </w:p>
        </w:tc>
        <w:tc>
          <w:tcPr>
            <w:tcW w:w="121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100</w:t>
            </w:r>
          </w:p>
        </w:tc>
        <w:tc>
          <w:tcPr>
            <w:tcW w:w="321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Резерви</w:t>
            </w:r>
          </w:p>
        </w:tc>
        <w:tc>
          <w:tcPr>
            <w:tcW w:w="96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200</w:t>
            </w:r>
          </w:p>
        </w:tc>
      </w:tr>
      <w:tr w:rsidR="00B827BD" w:rsidRPr="00B27F39" w:rsidTr="00703E8A">
        <w:trPr>
          <w:trHeight w:val="45"/>
          <w:jc w:val="center"/>
        </w:trPr>
        <w:tc>
          <w:tcPr>
            <w:tcW w:w="3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Незавершене виробництво</w:t>
            </w:r>
          </w:p>
        </w:tc>
        <w:tc>
          <w:tcPr>
            <w:tcW w:w="121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60</w:t>
            </w:r>
          </w:p>
        </w:tc>
        <w:tc>
          <w:tcPr>
            <w:tcW w:w="321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Довгострокова заборгованість</w:t>
            </w:r>
          </w:p>
        </w:tc>
        <w:tc>
          <w:tcPr>
            <w:tcW w:w="96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300</w:t>
            </w:r>
          </w:p>
        </w:tc>
      </w:tr>
      <w:tr w:rsidR="00B827BD" w:rsidRPr="00B27F39" w:rsidTr="00703E8A">
        <w:trPr>
          <w:trHeight w:val="45"/>
          <w:jc w:val="center"/>
        </w:trPr>
        <w:tc>
          <w:tcPr>
            <w:tcW w:w="3219"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Запаси готової продукції</w:t>
            </w:r>
          </w:p>
        </w:tc>
        <w:tc>
          <w:tcPr>
            <w:tcW w:w="121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150</w:t>
            </w:r>
          </w:p>
        </w:tc>
        <w:tc>
          <w:tcPr>
            <w:tcW w:w="321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Короткострокова заборгованість </w:t>
            </w:r>
          </w:p>
        </w:tc>
        <w:tc>
          <w:tcPr>
            <w:tcW w:w="96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300</w:t>
            </w:r>
          </w:p>
        </w:tc>
      </w:tr>
      <w:tr w:rsidR="00B827BD" w:rsidRPr="00B27F39" w:rsidTr="00703E8A">
        <w:trPr>
          <w:trHeight w:val="45"/>
          <w:jc w:val="center"/>
        </w:trPr>
        <w:tc>
          <w:tcPr>
            <w:tcW w:w="3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Дебіторська заборгованість</w:t>
            </w:r>
          </w:p>
        </w:tc>
        <w:tc>
          <w:tcPr>
            <w:tcW w:w="121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320</w:t>
            </w:r>
          </w:p>
        </w:tc>
        <w:tc>
          <w:tcPr>
            <w:tcW w:w="321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Кредиторська заборгованість</w:t>
            </w:r>
          </w:p>
        </w:tc>
        <w:tc>
          <w:tcPr>
            <w:tcW w:w="96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290</w:t>
            </w:r>
          </w:p>
        </w:tc>
      </w:tr>
      <w:tr w:rsidR="00B827BD" w:rsidRPr="00B27F39" w:rsidTr="00703E8A">
        <w:trPr>
          <w:trHeight w:val="124"/>
          <w:jc w:val="center"/>
        </w:trPr>
        <w:tc>
          <w:tcPr>
            <w:tcW w:w="3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Грошові кошти</w:t>
            </w:r>
          </w:p>
        </w:tc>
        <w:tc>
          <w:tcPr>
            <w:tcW w:w="121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60</w:t>
            </w:r>
          </w:p>
        </w:tc>
        <w:tc>
          <w:tcPr>
            <w:tcW w:w="4173" w:type="dxa"/>
            <w:gridSpan w:val="2"/>
            <w:vMerge w:val="restart"/>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336" w:lineRule="auto"/>
              <w:jc w:val="both"/>
              <w:rPr>
                <w:rFonts w:ascii="Times New Roman" w:eastAsia="Times New Roman" w:hAnsi="Times New Roman"/>
                <w:sz w:val="12"/>
                <w:szCs w:val="20"/>
                <w:lang w:val="uk-UA" w:eastAsia="ru-RU"/>
              </w:rPr>
            </w:pPr>
          </w:p>
        </w:tc>
      </w:tr>
      <w:tr w:rsidR="00B827BD" w:rsidRPr="00B27F39" w:rsidTr="00703E8A">
        <w:trPr>
          <w:trHeight w:val="249"/>
          <w:jc w:val="center"/>
        </w:trPr>
        <w:tc>
          <w:tcPr>
            <w:tcW w:w="3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Короткострокові фінансові вкладення</w:t>
            </w:r>
          </w:p>
        </w:tc>
        <w:tc>
          <w:tcPr>
            <w:tcW w:w="121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40</w:t>
            </w:r>
          </w:p>
        </w:tc>
        <w:tc>
          <w:tcPr>
            <w:tcW w:w="4173" w:type="dxa"/>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336" w:lineRule="auto"/>
              <w:rPr>
                <w:rFonts w:ascii="Times New Roman" w:eastAsia="Times New Roman" w:hAnsi="Times New Roman"/>
                <w:sz w:val="12"/>
                <w:szCs w:val="20"/>
                <w:lang w:val="uk-UA" w:eastAsia="ru-RU"/>
              </w:rPr>
            </w:pPr>
          </w:p>
        </w:tc>
      </w:tr>
      <w:tr w:rsidR="00B827BD" w:rsidRPr="00B27F39" w:rsidTr="00703E8A">
        <w:trPr>
          <w:trHeight w:val="124"/>
          <w:jc w:val="center"/>
        </w:trPr>
        <w:tc>
          <w:tcPr>
            <w:tcW w:w="3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Інші поточні активи</w:t>
            </w:r>
          </w:p>
        </w:tc>
        <w:tc>
          <w:tcPr>
            <w:tcW w:w="121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60</w:t>
            </w:r>
          </w:p>
        </w:tc>
        <w:tc>
          <w:tcPr>
            <w:tcW w:w="4173" w:type="dxa"/>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336" w:lineRule="auto"/>
              <w:rPr>
                <w:rFonts w:ascii="Times New Roman" w:eastAsia="Times New Roman" w:hAnsi="Times New Roman"/>
                <w:sz w:val="12"/>
                <w:szCs w:val="20"/>
                <w:lang w:val="uk-UA" w:eastAsia="ru-RU"/>
              </w:rPr>
            </w:pPr>
          </w:p>
        </w:tc>
      </w:tr>
      <w:tr w:rsidR="00B827BD" w:rsidRPr="00B27F39" w:rsidTr="00703E8A">
        <w:trPr>
          <w:trHeight w:val="124"/>
          <w:jc w:val="center"/>
        </w:trPr>
        <w:tc>
          <w:tcPr>
            <w:tcW w:w="3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121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1 690</w:t>
            </w:r>
          </w:p>
        </w:tc>
        <w:tc>
          <w:tcPr>
            <w:tcW w:w="321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96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1 690</w:t>
            </w:r>
          </w:p>
        </w:tc>
      </w:tr>
    </w:tbl>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5. </w:t>
      </w:r>
      <w:r w:rsidRPr="00B27F39">
        <w:rPr>
          <w:rFonts w:ascii="Times New Roman" w:eastAsia="Times New Roman" w:hAnsi="Times New Roman"/>
          <w:sz w:val="24"/>
          <w:szCs w:val="20"/>
          <w:lang w:val="uk-UA" w:eastAsia="ru-RU"/>
        </w:rPr>
        <w:t>Кредит на суму 120 тис. грн відкрито на 2 роки за став</w:t>
      </w:r>
      <w:r w:rsidRPr="00B27F39">
        <w:rPr>
          <w:rFonts w:ascii="Times New Roman" w:eastAsia="Times New Roman" w:hAnsi="Times New Roman"/>
          <w:sz w:val="24"/>
          <w:szCs w:val="20"/>
          <w:lang w:val="uk-UA" w:eastAsia="ru-RU"/>
        </w:rPr>
        <w:softHyphen/>
        <w:t>кою 26 % річних. Погашення кр</w:t>
      </w:r>
      <w:r>
        <w:rPr>
          <w:rFonts w:ascii="Times New Roman" w:eastAsia="Times New Roman" w:hAnsi="Times New Roman"/>
          <w:sz w:val="24"/>
          <w:szCs w:val="20"/>
          <w:lang w:val="uk-UA" w:eastAsia="ru-RU"/>
        </w:rPr>
        <w:t>едиту повинно здійснюватись рів</w:t>
      </w:r>
      <w:r w:rsidRPr="00B27F39">
        <w:rPr>
          <w:rFonts w:ascii="Times New Roman" w:eastAsia="Times New Roman" w:hAnsi="Times New Roman"/>
          <w:sz w:val="24"/>
          <w:szCs w:val="20"/>
          <w:lang w:val="uk-UA" w:eastAsia="ru-RU"/>
        </w:rPr>
        <w:t>ними строковими внесками щоквар</w:t>
      </w:r>
      <w:r>
        <w:rPr>
          <w:rFonts w:ascii="Times New Roman" w:eastAsia="Times New Roman" w:hAnsi="Times New Roman"/>
          <w:sz w:val="24"/>
          <w:szCs w:val="20"/>
          <w:lang w:val="uk-UA" w:eastAsia="ru-RU"/>
        </w:rPr>
        <w:t>тально. Визначити розмір щоквар</w:t>
      </w:r>
      <w:r w:rsidRPr="00B27F39">
        <w:rPr>
          <w:rFonts w:ascii="Times New Roman" w:eastAsia="Times New Roman" w:hAnsi="Times New Roman"/>
          <w:sz w:val="24"/>
          <w:szCs w:val="20"/>
          <w:lang w:val="uk-UA" w:eastAsia="ru-RU"/>
        </w:rPr>
        <w:t>тального внеску.</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6. </w:t>
      </w:r>
      <w:r w:rsidRPr="00B27F39">
        <w:rPr>
          <w:rFonts w:ascii="Times New Roman" w:eastAsia="Times New Roman" w:hAnsi="Times New Roman"/>
          <w:sz w:val="24"/>
          <w:szCs w:val="20"/>
          <w:lang w:val="uk-UA" w:eastAsia="ru-RU"/>
        </w:rPr>
        <w:t>Підприємство придбало облігації внутрішньої держав</w:t>
      </w:r>
      <w:r w:rsidRPr="00B27F39">
        <w:rPr>
          <w:rFonts w:ascii="Times New Roman" w:eastAsia="Times New Roman" w:hAnsi="Times New Roman"/>
          <w:sz w:val="24"/>
          <w:szCs w:val="20"/>
          <w:lang w:val="uk-UA" w:eastAsia="ru-RU"/>
        </w:rPr>
        <w:softHyphen/>
        <w:t>ної позики, які приносять дохід 20 тис. грн і має намір використати цей дохід для розвитку власного виробництва. Підприємство оцінює прибутковість інвестування від отримання щорічно 20 тис. грн у 18 % протягом чотирьох років.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Визначити справжню вартість цього грошового потоку.</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7. </w:t>
      </w:r>
      <w:r w:rsidRPr="00B27F39">
        <w:rPr>
          <w:rFonts w:ascii="Times New Roman" w:eastAsia="Times New Roman" w:hAnsi="Times New Roman"/>
          <w:sz w:val="24"/>
          <w:szCs w:val="20"/>
          <w:lang w:val="uk-UA" w:eastAsia="ru-RU"/>
        </w:rPr>
        <w:t>Кредит у розмірі 50 тис. грн, виданий за ставкою 26 % річних і повинен погашатися рівними частинами протягом 5 років. Визначити суму нарахованих процентів, якщо платежі будуть здій</w:t>
      </w:r>
      <w:r w:rsidRPr="00B27F39">
        <w:rPr>
          <w:rFonts w:ascii="Times New Roman" w:eastAsia="Times New Roman" w:hAnsi="Times New Roman"/>
          <w:sz w:val="24"/>
          <w:szCs w:val="20"/>
          <w:lang w:val="uk-UA" w:eastAsia="ru-RU"/>
        </w:rPr>
        <w:softHyphen/>
        <w:t>сню</w:t>
      </w:r>
      <w:r w:rsidRPr="00B27F39">
        <w:rPr>
          <w:rFonts w:ascii="Times New Roman" w:eastAsia="Times New Roman" w:hAnsi="Times New Roman"/>
          <w:sz w:val="24"/>
          <w:szCs w:val="20"/>
          <w:lang w:val="uk-UA" w:eastAsia="ru-RU"/>
        </w:rPr>
        <w:softHyphen/>
        <w:t>ватись:</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1 раз на рік;</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1 раз на квартал.</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Розглянути і визначити розмір перших двох платежів.</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eastAsia="ru-RU"/>
        </w:rPr>
      </w:pPr>
      <w:r w:rsidRPr="00B27F39">
        <w:rPr>
          <w:rFonts w:ascii="Times New Roman" w:eastAsia="Times New Roman" w:hAnsi="Times New Roman"/>
          <w:b/>
          <w:sz w:val="24"/>
          <w:szCs w:val="20"/>
          <w:lang w:val="uk-UA" w:eastAsia="ru-RU"/>
        </w:rPr>
        <w:t xml:space="preserve">Завдання 8. </w:t>
      </w:r>
      <w:r w:rsidRPr="00B27F39">
        <w:rPr>
          <w:rFonts w:ascii="Times New Roman" w:eastAsia="Times New Roman" w:hAnsi="Times New Roman"/>
          <w:sz w:val="24"/>
          <w:szCs w:val="20"/>
          <w:lang w:val="uk-UA" w:eastAsia="ru-RU"/>
        </w:rPr>
        <w:t>Використовуючи нижченаведені дані, визначити ефект фінансового важеля і зробити висновки:</w:t>
      </w:r>
    </w:p>
    <w:tbl>
      <w:tblPr>
        <w:tblW w:w="0" w:type="auto"/>
        <w:jc w:val="center"/>
        <w:tblInd w:w="10" w:type="dxa"/>
        <w:tblBorders>
          <w:top w:val="single" w:sz="4" w:space="0" w:color="auto"/>
          <w:bottom w:val="single" w:sz="4" w:space="0" w:color="auto"/>
          <w:insideH w:val="single" w:sz="4" w:space="0" w:color="auto"/>
          <w:insideV w:val="single" w:sz="4" w:space="0" w:color="auto"/>
        </w:tblBorders>
        <w:tblLook w:val="01E0"/>
      </w:tblPr>
      <w:tblGrid>
        <w:gridCol w:w="6265"/>
        <w:gridCol w:w="2163"/>
      </w:tblGrid>
      <w:tr w:rsidR="00B827BD" w:rsidRPr="00B27F39" w:rsidTr="00703E8A">
        <w:trPr>
          <w:trHeight w:val="188"/>
          <w:jc w:val="center"/>
        </w:trPr>
        <w:tc>
          <w:tcPr>
            <w:tcW w:w="626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ind w:right="-121"/>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Показник</w:t>
            </w:r>
          </w:p>
        </w:tc>
        <w:tc>
          <w:tcPr>
            <w:tcW w:w="2163"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336"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Цифрове значення</w:t>
            </w:r>
          </w:p>
        </w:tc>
      </w:tr>
      <w:tr w:rsidR="00B827BD" w:rsidRPr="00B27F39" w:rsidTr="00703E8A">
        <w:trPr>
          <w:trHeight w:val="188"/>
          <w:jc w:val="center"/>
        </w:trPr>
        <w:tc>
          <w:tcPr>
            <w:tcW w:w="626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Активи підприємства, тис. грн</w:t>
            </w:r>
          </w:p>
        </w:tc>
        <w:tc>
          <w:tcPr>
            <w:tcW w:w="216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5 300</w:t>
            </w:r>
          </w:p>
        </w:tc>
      </w:tr>
      <w:tr w:rsidR="00B827BD" w:rsidRPr="00B27F39" w:rsidTr="00703E8A">
        <w:trPr>
          <w:trHeight w:val="188"/>
          <w:jc w:val="center"/>
        </w:trPr>
        <w:tc>
          <w:tcPr>
            <w:tcW w:w="626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Власні кошти підприємства, тис. грн</w:t>
            </w:r>
          </w:p>
        </w:tc>
        <w:tc>
          <w:tcPr>
            <w:tcW w:w="216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2 500</w:t>
            </w:r>
          </w:p>
        </w:tc>
      </w:tr>
      <w:tr w:rsidR="00B827BD" w:rsidRPr="00B27F39" w:rsidTr="00703E8A">
        <w:trPr>
          <w:trHeight w:val="188"/>
          <w:jc w:val="center"/>
        </w:trPr>
        <w:tc>
          <w:tcPr>
            <w:tcW w:w="626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Позикові кошти підприємства, тис. грн</w:t>
            </w:r>
          </w:p>
        </w:tc>
        <w:tc>
          <w:tcPr>
            <w:tcW w:w="216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2 800</w:t>
            </w:r>
          </w:p>
        </w:tc>
      </w:tr>
      <w:tr w:rsidR="00B827BD" w:rsidRPr="00B27F39" w:rsidTr="00703E8A">
        <w:trPr>
          <w:trHeight w:val="188"/>
          <w:jc w:val="center"/>
        </w:trPr>
        <w:tc>
          <w:tcPr>
            <w:tcW w:w="626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 Валовий прибуток, тис. грн</w:t>
            </w:r>
          </w:p>
        </w:tc>
        <w:tc>
          <w:tcPr>
            <w:tcW w:w="216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1 200</w:t>
            </w:r>
          </w:p>
        </w:tc>
      </w:tr>
      <w:tr w:rsidR="00B827BD" w:rsidRPr="00B27F39" w:rsidTr="00703E8A">
        <w:trPr>
          <w:trHeight w:val="180"/>
          <w:jc w:val="center"/>
        </w:trPr>
        <w:tc>
          <w:tcPr>
            <w:tcW w:w="626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Ставка податку на прибуток, %</w:t>
            </w:r>
          </w:p>
        </w:tc>
        <w:tc>
          <w:tcPr>
            <w:tcW w:w="216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25</w:t>
            </w:r>
          </w:p>
        </w:tc>
      </w:tr>
      <w:tr w:rsidR="00B827BD" w:rsidRPr="00B27F39" w:rsidTr="00703E8A">
        <w:trPr>
          <w:trHeight w:val="188"/>
          <w:jc w:val="center"/>
        </w:trPr>
        <w:tc>
          <w:tcPr>
            <w:tcW w:w="626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 Середні процентна ставка по кредитах, %</w:t>
            </w:r>
          </w:p>
        </w:tc>
        <w:tc>
          <w:tcPr>
            <w:tcW w:w="216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26 % б) 22 %</w:t>
            </w:r>
          </w:p>
        </w:tc>
      </w:tr>
      <w:tr w:rsidR="00B827BD" w:rsidRPr="00B27F39" w:rsidTr="00703E8A">
        <w:trPr>
          <w:trHeight w:val="188"/>
          <w:jc w:val="center"/>
        </w:trPr>
        <w:tc>
          <w:tcPr>
            <w:tcW w:w="626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7. Чистий прибуток, тис. </w:t>
            </w:r>
            <w:r>
              <w:rPr>
                <w:rFonts w:ascii="Times New Roman" w:eastAsia="Times New Roman" w:hAnsi="Times New Roman"/>
                <w:sz w:val="24"/>
                <w:szCs w:val="20"/>
                <w:lang w:val="uk-UA" w:eastAsia="ru-RU"/>
              </w:rPr>
              <w:t>грн.</w:t>
            </w:r>
          </w:p>
        </w:tc>
        <w:tc>
          <w:tcPr>
            <w:tcW w:w="2163"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336" w:lineRule="auto"/>
              <w:jc w:val="center"/>
              <w:rPr>
                <w:rFonts w:ascii="Times New Roman" w:eastAsia="Times New Roman" w:hAnsi="Times New Roman"/>
                <w:sz w:val="18"/>
                <w:szCs w:val="20"/>
                <w:lang w:val="uk-UA" w:eastAsia="ru-RU"/>
              </w:rPr>
            </w:pPr>
          </w:p>
        </w:tc>
      </w:tr>
      <w:tr w:rsidR="00B827BD" w:rsidRPr="00B27F39" w:rsidTr="00703E8A">
        <w:trPr>
          <w:trHeight w:val="188"/>
          <w:jc w:val="center"/>
        </w:trPr>
        <w:tc>
          <w:tcPr>
            <w:tcW w:w="626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336"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 Рентабельність активів, %</w:t>
            </w:r>
          </w:p>
        </w:tc>
        <w:tc>
          <w:tcPr>
            <w:tcW w:w="2163"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336" w:lineRule="auto"/>
              <w:jc w:val="center"/>
              <w:rPr>
                <w:rFonts w:ascii="Times New Roman" w:eastAsia="Times New Roman" w:hAnsi="Times New Roman"/>
                <w:sz w:val="18"/>
                <w:szCs w:val="20"/>
                <w:lang w:val="uk-UA" w:eastAsia="ru-RU"/>
              </w:rPr>
            </w:pPr>
          </w:p>
        </w:tc>
      </w:tr>
    </w:tbl>
    <w:p w:rsidR="00B827BD" w:rsidRPr="00B27F39" w:rsidRDefault="00B827BD" w:rsidP="00B827BD">
      <w:pPr>
        <w:widowControl w:val="0"/>
        <w:spacing w:after="0" w:line="336" w:lineRule="auto"/>
        <w:ind w:firstLine="283"/>
        <w:jc w:val="center"/>
        <w:rPr>
          <w:rFonts w:ascii="Times New Roman" w:eastAsia="Times New Roman" w:hAnsi="Times New Roman"/>
          <w:b/>
          <w:sz w:val="24"/>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lastRenderedPageBreak/>
        <w:t xml:space="preserve">Питання для самопідготовки і самоконтролю </w:t>
      </w:r>
    </w:p>
    <w:p w:rsidR="00B827BD" w:rsidRPr="00B27F39" w:rsidRDefault="00B827BD" w:rsidP="00B827BD">
      <w:pPr>
        <w:widowControl w:val="0"/>
        <w:numPr>
          <w:ilvl w:val="0"/>
          <w:numId w:val="52"/>
        </w:numPr>
        <w:tabs>
          <w:tab w:val="clear" w:pos="2520"/>
          <w:tab w:val="num" w:pos="-2880"/>
          <w:tab w:val="num" w:pos="851"/>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Що Ви розумієте під поняттям позиковий капітал?</w:t>
      </w:r>
    </w:p>
    <w:p w:rsidR="00B827BD" w:rsidRPr="00B27F39" w:rsidRDefault="00B827BD" w:rsidP="00B827BD">
      <w:pPr>
        <w:widowControl w:val="0"/>
        <w:numPr>
          <w:ilvl w:val="0"/>
          <w:numId w:val="52"/>
        </w:numPr>
        <w:tabs>
          <w:tab w:val="clear" w:pos="2520"/>
          <w:tab w:val="num" w:pos="-2880"/>
          <w:tab w:val="num" w:pos="851"/>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Назвіть джерела формування позикового капіталу. </w:t>
      </w:r>
    </w:p>
    <w:p w:rsidR="00B827BD" w:rsidRPr="00B27F39" w:rsidRDefault="00B827BD" w:rsidP="00B827BD">
      <w:pPr>
        <w:widowControl w:val="0"/>
        <w:numPr>
          <w:ilvl w:val="0"/>
          <w:numId w:val="52"/>
        </w:numPr>
        <w:tabs>
          <w:tab w:val="clear" w:pos="2520"/>
          <w:tab w:val="num" w:pos="-2880"/>
          <w:tab w:val="num" w:pos="851"/>
        </w:tabs>
        <w:spacing w:after="0" w:line="336"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Які форми залучення кредитних ресурсів підприємства Ви знаєте? </w:t>
      </w:r>
    </w:p>
    <w:p w:rsidR="00B827BD" w:rsidRPr="00B27F39" w:rsidRDefault="00B827BD" w:rsidP="00B827BD">
      <w:pPr>
        <w:widowControl w:val="0"/>
        <w:numPr>
          <w:ilvl w:val="0"/>
          <w:numId w:val="52"/>
        </w:numPr>
        <w:tabs>
          <w:tab w:val="clear" w:pos="2520"/>
          <w:tab w:val="num" w:pos="-2880"/>
          <w:tab w:val="num" w:pos="851"/>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 xml:space="preserve">Сформулюйте основні принципи кредитування. </w:t>
      </w:r>
    </w:p>
    <w:p w:rsidR="00B827BD" w:rsidRPr="00B27F39" w:rsidRDefault="00B827BD" w:rsidP="00B827BD">
      <w:pPr>
        <w:widowControl w:val="0"/>
        <w:numPr>
          <w:ilvl w:val="0"/>
          <w:numId w:val="52"/>
        </w:numPr>
        <w:tabs>
          <w:tab w:val="clear" w:pos="2520"/>
          <w:tab w:val="num" w:pos="-2880"/>
          <w:tab w:val="num" w:pos="851"/>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Які принципи використовує банк д</w:t>
      </w:r>
      <w:r>
        <w:rPr>
          <w:rFonts w:ascii="Times New Roman" w:eastAsia="Times New Roman" w:hAnsi="Times New Roman"/>
          <w:bCs/>
          <w:sz w:val="24"/>
          <w:szCs w:val="20"/>
          <w:lang w:val="uk-UA" w:eastAsia="ru-RU"/>
        </w:rPr>
        <w:t>ля рейтингової оцінки позичаль</w:t>
      </w:r>
      <w:r w:rsidRPr="00B27F39">
        <w:rPr>
          <w:rFonts w:ascii="Times New Roman" w:eastAsia="Times New Roman" w:hAnsi="Times New Roman"/>
          <w:bCs/>
          <w:sz w:val="24"/>
          <w:szCs w:val="20"/>
          <w:lang w:val="uk-UA" w:eastAsia="ru-RU"/>
        </w:rPr>
        <w:t>ника?</w:t>
      </w:r>
    </w:p>
    <w:p w:rsidR="00B827BD" w:rsidRPr="00B27F39" w:rsidRDefault="00B827BD" w:rsidP="00B827BD">
      <w:pPr>
        <w:widowControl w:val="0"/>
        <w:numPr>
          <w:ilvl w:val="0"/>
          <w:numId w:val="52"/>
        </w:numPr>
        <w:tabs>
          <w:tab w:val="clear" w:pos="2520"/>
          <w:tab w:val="num" w:pos="-2880"/>
          <w:tab w:val="num" w:pos="851"/>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На яких принципах ґрунтується с</w:t>
      </w:r>
      <w:r>
        <w:rPr>
          <w:rFonts w:ascii="Times New Roman" w:eastAsia="Times New Roman" w:hAnsi="Times New Roman"/>
          <w:bCs/>
          <w:sz w:val="24"/>
          <w:szCs w:val="20"/>
          <w:lang w:val="uk-UA" w:eastAsia="ru-RU"/>
        </w:rPr>
        <w:t>тратегія залучення кредитних ре</w:t>
      </w:r>
      <w:r w:rsidRPr="00B27F39">
        <w:rPr>
          <w:rFonts w:ascii="Times New Roman" w:eastAsia="Times New Roman" w:hAnsi="Times New Roman"/>
          <w:bCs/>
          <w:sz w:val="24"/>
          <w:szCs w:val="20"/>
          <w:lang w:val="uk-UA" w:eastAsia="ru-RU"/>
        </w:rPr>
        <w:t>сурсів?</w:t>
      </w:r>
    </w:p>
    <w:p w:rsidR="00B827BD" w:rsidRPr="00B27F39" w:rsidRDefault="00B827BD" w:rsidP="00B827BD">
      <w:pPr>
        <w:widowControl w:val="0"/>
        <w:numPr>
          <w:ilvl w:val="0"/>
          <w:numId w:val="52"/>
        </w:numPr>
        <w:tabs>
          <w:tab w:val="clear" w:pos="2520"/>
          <w:tab w:val="num" w:pos="-2880"/>
          <w:tab w:val="num" w:pos="851"/>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В яких випадках здійснюється к</w:t>
      </w:r>
      <w:r>
        <w:rPr>
          <w:rFonts w:ascii="Times New Roman" w:eastAsia="Times New Roman" w:hAnsi="Times New Roman"/>
          <w:bCs/>
          <w:sz w:val="24"/>
          <w:szCs w:val="20"/>
          <w:lang w:val="uk-UA" w:eastAsia="ru-RU"/>
        </w:rPr>
        <w:t>редитування підприємств за раху</w:t>
      </w:r>
      <w:r w:rsidRPr="00B27F39">
        <w:rPr>
          <w:rFonts w:ascii="Times New Roman" w:eastAsia="Times New Roman" w:hAnsi="Times New Roman"/>
          <w:bCs/>
          <w:sz w:val="24"/>
          <w:szCs w:val="20"/>
          <w:lang w:val="uk-UA" w:eastAsia="ru-RU"/>
        </w:rPr>
        <w:t>нок міжнародних фінансово-кредитних інститутів?</w:t>
      </w:r>
    </w:p>
    <w:p w:rsidR="00B827BD" w:rsidRPr="00B27F39" w:rsidRDefault="00B827BD" w:rsidP="00B827BD">
      <w:pPr>
        <w:widowControl w:val="0"/>
        <w:numPr>
          <w:ilvl w:val="0"/>
          <w:numId w:val="52"/>
        </w:numPr>
        <w:tabs>
          <w:tab w:val="clear" w:pos="2520"/>
          <w:tab w:val="num" w:pos="-2880"/>
          <w:tab w:val="num" w:pos="851"/>
        </w:tabs>
        <w:autoSpaceDE w:val="0"/>
        <w:autoSpaceDN w:val="0"/>
        <w:adjustRightInd w:val="0"/>
        <w:spacing w:after="0" w:line="336"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Розкрийте механізм випуску облігацій.</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Тематика рефератів за темою </w:t>
      </w:r>
    </w:p>
    <w:p w:rsidR="00B827BD" w:rsidRPr="00B27F39" w:rsidRDefault="00B827BD" w:rsidP="00B827BD">
      <w:pPr>
        <w:widowControl w:val="0"/>
        <w:numPr>
          <w:ilvl w:val="0"/>
          <w:numId w:val="53"/>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Проблеми використання факторингових операцій в Україні . </w:t>
      </w:r>
    </w:p>
    <w:p w:rsidR="00B827BD" w:rsidRPr="00B27F39" w:rsidRDefault="00B827BD" w:rsidP="00B827BD">
      <w:pPr>
        <w:widowControl w:val="0"/>
        <w:numPr>
          <w:ilvl w:val="0"/>
          <w:numId w:val="53"/>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Основні види кредитних форм розрахунків в Україні та в іноземних державах. </w:t>
      </w:r>
    </w:p>
    <w:p w:rsidR="00B827BD" w:rsidRPr="00B27F39" w:rsidRDefault="00B827BD" w:rsidP="00B827BD">
      <w:pPr>
        <w:widowControl w:val="0"/>
        <w:numPr>
          <w:ilvl w:val="0"/>
          <w:numId w:val="53"/>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Основні напрями і проблеми фінансово-правових відносин у</w:t>
      </w:r>
      <w:r>
        <w:rPr>
          <w:rFonts w:ascii="Times New Roman" w:eastAsia="Times New Roman" w:hAnsi="Times New Roman"/>
          <w:sz w:val="24"/>
          <w:szCs w:val="20"/>
          <w:lang w:val="uk-UA" w:eastAsia="ru-RU"/>
        </w:rPr>
        <w:t xml:space="preserve"> галу</w:t>
      </w:r>
      <w:r w:rsidRPr="00B27F39">
        <w:rPr>
          <w:rFonts w:ascii="Times New Roman" w:eastAsia="Times New Roman" w:hAnsi="Times New Roman"/>
          <w:sz w:val="24"/>
          <w:szCs w:val="20"/>
          <w:lang w:val="uk-UA" w:eastAsia="ru-RU"/>
        </w:rPr>
        <w:t xml:space="preserve">зі кредитування підприємств в умовах фінансової кризи. </w:t>
      </w:r>
    </w:p>
    <w:p w:rsidR="00B827BD" w:rsidRPr="00B27F39" w:rsidRDefault="00B827BD" w:rsidP="00B827BD">
      <w:pPr>
        <w:widowControl w:val="0"/>
        <w:numPr>
          <w:ilvl w:val="0"/>
          <w:numId w:val="53"/>
        </w:numPr>
        <w:tabs>
          <w:tab w:val="num" w:pos="-2880"/>
        </w:tabs>
        <w:spacing w:after="0" w:line="336"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Зарубіжний досвід кредитування малих підприємств.</w:t>
      </w: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336"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Позикові ресурси суб’єкту підприємництва</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w:t>
      </w:r>
      <w:r w:rsidRPr="00B27F39">
        <w:rPr>
          <w:rFonts w:ascii="Times New Roman" w:eastAsia="Times New Roman" w:hAnsi="Times New Roman"/>
          <w:b/>
          <w:sz w:val="24"/>
          <w:szCs w:val="20"/>
          <w:lang w:val="uk-UA" w:eastAsia="ru-RU"/>
        </w:rPr>
        <w:t xml:space="preserve"> </w:t>
      </w:r>
      <w:r>
        <w:rPr>
          <w:rFonts w:ascii="Times New Roman" w:eastAsia="Times New Roman" w:hAnsi="Times New Roman"/>
          <w:sz w:val="24"/>
          <w:szCs w:val="20"/>
          <w:lang w:val="uk-UA" w:eastAsia="ru-RU"/>
        </w:rPr>
        <w:t>це сукупність різ</w:t>
      </w:r>
      <w:r w:rsidRPr="00B27F39">
        <w:rPr>
          <w:rFonts w:ascii="Times New Roman" w:eastAsia="Times New Roman" w:hAnsi="Times New Roman"/>
          <w:sz w:val="24"/>
          <w:szCs w:val="20"/>
          <w:lang w:val="uk-UA" w:eastAsia="ru-RU"/>
        </w:rPr>
        <w:t>них за формою та умовами залучення зовнішніх фінансових ресурсів, які отримуються суб’єктом підприємництва на зворотній та платній основі на певний період.</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Банківський кредит</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кошти, які надаються банком як позика клі</w:t>
      </w:r>
      <w:r w:rsidRPr="00B27F39">
        <w:rPr>
          <w:rFonts w:ascii="Times New Roman" w:eastAsia="Times New Roman" w:hAnsi="Times New Roman"/>
          <w:sz w:val="24"/>
          <w:szCs w:val="20"/>
          <w:lang w:val="uk-UA" w:eastAsia="ru-RU"/>
        </w:rPr>
        <w:softHyphen/>
        <w:t>єнту для цільового використання на встановлений термін під відсоток.</w:t>
      </w:r>
    </w:p>
    <w:p w:rsidR="00B827BD" w:rsidRPr="00B27F39" w:rsidRDefault="00B827BD" w:rsidP="00B827BD">
      <w:pPr>
        <w:widowControl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Період залучення кредитів</w:t>
      </w:r>
      <w:r w:rsidRPr="00B27F39">
        <w:rPr>
          <w:rFonts w:ascii="Times New Roman" w:eastAsia="Times New Roman" w:hAnsi="Times New Roman"/>
          <w:sz w:val="24"/>
          <w:szCs w:val="20"/>
          <w:lang w:val="uk-UA" w:eastAsia="ru-RU"/>
        </w:rPr>
        <w:t xml:space="preserve"> – це час з моменту надання банків</w:t>
      </w:r>
      <w:r w:rsidRPr="00B27F39">
        <w:rPr>
          <w:rFonts w:ascii="Times New Roman" w:eastAsia="Times New Roman" w:hAnsi="Times New Roman"/>
          <w:sz w:val="24"/>
          <w:szCs w:val="20"/>
          <w:lang w:val="uk-UA" w:eastAsia="ru-RU"/>
        </w:rPr>
        <w:softHyphen/>
        <w:t>ського кредиту до моменту його повного погашення та виплати від</w:t>
      </w:r>
      <w:r w:rsidRPr="00B27F39">
        <w:rPr>
          <w:rFonts w:ascii="Times New Roman" w:eastAsia="Times New Roman" w:hAnsi="Times New Roman"/>
          <w:sz w:val="24"/>
          <w:szCs w:val="20"/>
          <w:lang w:val="uk-UA" w:eastAsia="ru-RU"/>
        </w:rPr>
        <w:softHyphen/>
        <w:t>сотків за користування.</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Зобов’язання</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заборгованість підприємства, яка виникла вна</w:t>
      </w:r>
      <w:r w:rsidRPr="00B27F39">
        <w:rPr>
          <w:rFonts w:ascii="Times New Roman" w:eastAsia="Times New Roman" w:hAnsi="Times New Roman"/>
          <w:sz w:val="24"/>
          <w:szCs w:val="20"/>
          <w:lang w:val="uk-UA" w:eastAsia="ru-RU"/>
        </w:rPr>
        <w:softHyphen/>
        <w:t>слі</w:t>
      </w:r>
      <w:r w:rsidRPr="00B27F39">
        <w:rPr>
          <w:rFonts w:ascii="Times New Roman" w:eastAsia="Times New Roman" w:hAnsi="Times New Roman"/>
          <w:sz w:val="24"/>
          <w:szCs w:val="20"/>
          <w:lang w:val="uk-UA" w:eastAsia="ru-RU"/>
        </w:rPr>
        <w:softHyphen/>
        <w:t>док минулих подій і погашення якої в майбутньому, як очікується, призведе до зменшення ресурсів підприємства, що втілюють у собі економічні вигоди.</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Кредиторська заборгованість </w:t>
      </w:r>
      <w:r w:rsidRPr="00B27F39">
        <w:rPr>
          <w:rFonts w:ascii="Times New Roman" w:eastAsia="Times New Roman" w:hAnsi="Times New Roman"/>
          <w:sz w:val="24"/>
          <w:szCs w:val="20"/>
          <w:lang w:val="uk-UA" w:eastAsia="ru-RU"/>
        </w:rPr>
        <w:t>– боргові зобов’язання підприєм</w:t>
      </w:r>
      <w:r w:rsidRPr="00B27F39">
        <w:rPr>
          <w:rFonts w:ascii="Times New Roman" w:eastAsia="Times New Roman" w:hAnsi="Times New Roman"/>
          <w:sz w:val="24"/>
          <w:szCs w:val="20"/>
          <w:lang w:val="uk-UA" w:eastAsia="ru-RU"/>
        </w:rPr>
        <w:softHyphen/>
        <w:t>ства постачальникам та іншим контрагентам, які виникають унаслідок незбігу моменту отримання продукції з моментом перерахування кош</w:t>
      </w:r>
      <w:r w:rsidRPr="00B27F39">
        <w:rPr>
          <w:rFonts w:ascii="Times New Roman" w:eastAsia="Times New Roman" w:hAnsi="Times New Roman"/>
          <w:sz w:val="24"/>
          <w:szCs w:val="20"/>
          <w:lang w:val="uk-UA" w:eastAsia="ru-RU"/>
        </w:rPr>
        <w:softHyphen/>
        <w:t>тів за неї.</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Прихована кредиторська заборгованість підприємства </w:t>
      </w:r>
      <w:r w:rsidRPr="00B27F39">
        <w:rPr>
          <w:rFonts w:ascii="Times New Roman" w:eastAsia="Times New Roman" w:hAnsi="Times New Roman"/>
          <w:sz w:val="24"/>
          <w:szCs w:val="20"/>
          <w:lang w:val="uk-UA" w:eastAsia="ru-RU"/>
        </w:rPr>
        <w:t>–</w:t>
      </w:r>
      <w:r w:rsidRPr="00B27F39">
        <w:rPr>
          <w:rFonts w:ascii="Times New Roman" w:eastAsia="Times New Roman" w:hAnsi="Times New Roman"/>
          <w:b/>
          <w:sz w:val="24"/>
          <w:szCs w:val="20"/>
          <w:lang w:val="uk-UA" w:eastAsia="ru-RU"/>
        </w:rPr>
        <w:t xml:space="preserve"> </w:t>
      </w:r>
      <w:r>
        <w:rPr>
          <w:rFonts w:ascii="Times New Roman" w:eastAsia="Times New Roman" w:hAnsi="Times New Roman"/>
          <w:sz w:val="24"/>
          <w:szCs w:val="20"/>
          <w:lang w:val="uk-UA" w:eastAsia="ru-RU"/>
        </w:rPr>
        <w:t>це забор</w:t>
      </w:r>
      <w:r w:rsidRPr="00B27F39">
        <w:rPr>
          <w:rFonts w:ascii="Times New Roman" w:eastAsia="Times New Roman" w:hAnsi="Times New Roman"/>
          <w:sz w:val="24"/>
          <w:szCs w:val="20"/>
          <w:lang w:val="uk-UA" w:eastAsia="ru-RU"/>
        </w:rPr>
        <w:t>гованість, що виникає у разі застосування форми розрахунків з по</w:t>
      </w:r>
      <w:r w:rsidRPr="00B27F39">
        <w:rPr>
          <w:rFonts w:ascii="Times New Roman" w:eastAsia="Times New Roman" w:hAnsi="Times New Roman"/>
          <w:sz w:val="24"/>
          <w:szCs w:val="20"/>
          <w:lang w:val="uk-UA" w:eastAsia="ru-RU"/>
        </w:rPr>
        <w:softHyphen/>
        <w:t>купцями на умовах передоплати.</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Абсолютна фінансова стійкість</w:t>
      </w:r>
      <w:r w:rsidRPr="00B27F39">
        <w:rPr>
          <w:rFonts w:ascii="Times New Roman" w:eastAsia="Times New Roman" w:hAnsi="Times New Roman"/>
          <w:sz w:val="24"/>
          <w:szCs w:val="20"/>
          <w:lang w:val="uk-UA" w:eastAsia="ru-RU"/>
        </w:rPr>
        <w:t xml:space="preserve"> </w:t>
      </w:r>
      <w:r>
        <w:rPr>
          <w:rFonts w:ascii="Times New Roman" w:eastAsia="Times New Roman" w:hAnsi="Times New Roman"/>
          <w:sz w:val="24"/>
          <w:szCs w:val="20"/>
          <w:lang w:val="uk-UA" w:eastAsia="ru-RU"/>
        </w:rPr>
        <w:t>– це абсолютна незалежність під</w:t>
      </w:r>
      <w:r w:rsidRPr="00B27F39">
        <w:rPr>
          <w:rFonts w:ascii="Times New Roman" w:eastAsia="Times New Roman" w:hAnsi="Times New Roman"/>
          <w:sz w:val="24"/>
          <w:szCs w:val="20"/>
          <w:lang w:val="uk-UA" w:eastAsia="ru-RU"/>
        </w:rPr>
        <w:t>приємства від зовнішніх кредиторів для покриття поточних фі</w:t>
      </w:r>
      <w:r w:rsidRPr="00B27F39">
        <w:rPr>
          <w:rFonts w:ascii="Times New Roman" w:eastAsia="Times New Roman" w:hAnsi="Times New Roman"/>
          <w:sz w:val="24"/>
          <w:szCs w:val="20"/>
          <w:lang w:val="uk-UA" w:eastAsia="ru-RU"/>
        </w:rPr>
        <w:softHyphen/>
        <w:t>нансових потреб, оскільки всі необхідні оборотні активи формуються за рахунок власних джерел фінансування.</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lastRenderedPageBreak/>
        <w:t>Нормальна фінансова стійкість</w:t>
      </w:r>
      <w:r w:rsidRPr="00B27F39">
        <w:rPr>
          <w:rFonts w:ascii="Times New Roman" w:eastAsia="Times New Roman" w:hAnsi="Times New Roman"/>
          <w:sz w:val="24"/>
          <w:szCs w:val="20"/>
          <w:lang w:val="uk-UA" w:eastAsia="ru-RU"/>
        </w:rPr>
        <w:t xml:space="preserve"> – це тип фінансової стійкості, якій свідчить про ефективну політику залучення та використання по</w:t>
      </w:r>
      <w:r w:rsidRPr="00B27F39">
        <w:rPr>
          <w:rFonts w:ascii="Times New Roman" w:eastAsia="Times New Roman" w:hAnsi="Times New Roman"/>
          <w:sz w:val="24"/>
          <w:szCs w:val="20"/>
          <w:lang w:val="uk-UA" w:eastAsia="ru-RU"/>
        </w:rPr>
        <w:softHyphen/>
        <w:t>зи</w:t>
      </w:r>
      <w:r w:rsidRPr="00B27F39">
        <w:rPr>
          <w:rFonts w:ascii="Times New Roman" w:eastAsia="Times New Roman" w:hAnsi="Times New Roman"/>
          <w:sz w:val="24"/>
          <w:szCs w:val="20"/>
          <w:lang w:val="uk-UA" w:eastAsia="ru-RU"/>
        </w:rPr>
        <w:softHyphen/>
      </w:r>
      <w:r w:rsidRPr="00B27F39">
        <w:rPr>
          <w:rFonts w:ascii="Times New Roman" w:eastAsia="Times New Roman" w:hAnsi="Times New Roman"/>
          <w:sz w:val="24"/>
          <w:szCs w:val="20"/>
          <w:lang w:val="uk-UA" w:eastAsia="ru-RU"/>
        </w:rPr>
        <w:softHyphen/>
        <w:t>кових коштів, оскільки виробничі потреби підприємства в повному обсязі забезпечені нормальними джерелами фінансування, термін погашення яких не настав.</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Нестійке фінансове становище</w:t>
      </w:r>
      <w:r w:rsidRPr="00B27F39">
        <w:rPr>
          <w:rFonts w:ascii="Times New Roman" w:eastAsia="Times New Roman" w:hAnsi="Times New Roman"/>
          <w:sz w:val="24"/>
          <w:szCs w:val="20"/>
          <w:lang w:val="uk-UA" w:eastAsia="ru-RU"/>
        </w:rPr>
        <w:t xml:space="preserve"> – це тип фінансової стійкості, якій свідчить про наявність певних проблем з джерелами фінансу</w:t>
      </w:r>
      <w:r w:rsidRPr="00B27F39">
        <w:rPr>
          <w:rFonts w:ascii="Times New Roman" w:eastAsia="Times New Roman" w:hAnsi="Times New Roman"/>
          <w:sz w:val="24"/>
          <w:szCs w:val="20"/>
          <w:lang w:val="uk-UA" w:eastAsia="ru-RU"/>
        </w:rPr>
        <w:softHyphen/>
        <w:t>вання запасів і затрат. Для формування певної їх частини використані джерела фінансування, що не можуть бути визначені за нормальні (позикові ресурси, отримані з іншою метою, залишки коштів фондів спеціального призначення, кредиторська заборгованість нетоварного характеру абощо.</w:t>
      </w:r>
    </w:p>
    <w:p w:rsidR="00B827BD" w:rsidRPr="00B27F39" w:rsidRDefault="00B827BD" w:rsidP="00B827BD">
      <w:pPr>
        <w:widowControl w:val="0"/>
        <w:shd w:val="clear" w:color="auto" w:fill="FFFFFF"/>
        <w:adjustRightInd w:val="0"/>
        <w:spacing w:after="0" w:line="336"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Критичне фінансове положення</w:t>
      </w:r>
      <w:r w:rsidRPr="00B27F39">
        <w:rPr>
          <w:rFonts w:ascii="Times New Roman" w:eastAsia="Times New Roman" w:hAnsi="Times New Roman"/>
          <w:sz w:val="24"/>
          <w:szCs w:val="20"/>
          <w:lang w:val="uk-UA" w:eastAsia="ru-RU"/>
        </w:rPr>
        <w:t xml:space="preserve"> – це таке фінансове положення, яке має місце в разі наявності у підприємства додатково до нестійкого фінансового стану позик та займів, що не погашені у встановлений термін.</w:t>
      </w:r>
    </w:p>
    <w:p w:rsidR="00B827BD" w:rsidRPr="00B27F39" w:rsidRDefault="00B827BD" w:rsidP="00B827BD">
      <w:pPr>
        <w:widowControl w:val="0"/>
        <w:spacing w:after="0" w:line="336" w:lineRule="auto"/>
        <w:ind w:firstLine="283"/>
        <w:rPr>
          <w:rFonts w:ascii="Times New Roman" w:eastAsia="Times New Roman" w:hAnsi="Times New Roman"/>
          <w:b/>
          <w:i/>
          <w:sz w:val="24"/>
          <w:szCs w:val="20"/>
          <w:lang w:eastAsia="ru-RU"/>
        </w:rPr>
      </w:pPr>
      <w:r w:rsidRPr="00B27F39">
        <w:rPr>
          <w:rFonts w:ascii="Times New Roman" w:eastAsia="Times New Roman" w:hAnsi="Times New Roman"/>
          <w:b/>
          <w:i/>
          <w:sz w:val="24"/>
          <w:szCs w:val="20"/>
          <w:lang w:val="uk-UA" w:eastAsia="ru-RU"/>
        </w:rPr>
        <w:t>Література: 1–4; 9; 10–12; 13; 19; 20; 22; 26.</w:t>
      </w:r>
    </w:p>
    <w:p w:rsidR="00B827BD" w:rsidRDefault="00B827BD" w:rsidP="00B827BD">
      <w:pPr>
        <w:widowControl w:val="0"/>
        <w:spacing w:after="0" w:line="240" w:lineRule="auto"/>
        <w:ind w:firstLine="283"/>
        <w:jc w:val="center"/>
        <w:rPr>
          <w:rFonts w:ascii="Times New Roman" w:eastAsia="Times New Roman" w:hAnsi="Times New Roman"/>
          <w:b/>
          <w:sz w:val="32"/>
          <w:szCs w:val="32"/>
          <w:lang w:val="uk-UA" w:eastAsia="ru-RU"/>
        </w:rPr>
      </w:pPr>
    </w:p>
    <w:p w:rsidR="00B827BD" w:rsidRPr="00820938" w:rsidRDefault="00B827BD" w:rsidP="00B827BD">
      <w:pPr>
        <w:widowControl w:val="0"/>
        <w:spacing w:after="0" w:line="240" w:lineRule="auto"/>
        <w:ind w:firstLine="283"/>
        <w:jc w:val="center"/>
        <w:rPr>
          <w:rFonts w:ascii="Times New Roman" w:eastAsia="Times New Roman" w:hAnsi="Times New Roman"/>
          <w:b/>
          <w:sz w:val="32"/>
          <w:szCs w:val="32"/>
          <w:lang w:val="uk-UA" w:eastAsia="ru-RU"/>
        </w:rPr>
      </w:pPr>
      <w:r w:rsidRPr="00820938">
        <w:rPr>
          <w:rFonts w:ascii="Times New Roman" w:eastAsia="Times New Roman" w:hAnsi="Times New Roman"/>
          <w:b/>
          <w:sz w:val="32"/>
          <w:szCs w:val="32"/>
          <w:lang w:val="uk-UA" w:eastAsia="ru-RU"/>
        </w:rPr>
        <w:t xml:space="preserve">Змістовий модуль ІІ. Зовнішні джерела фінансування </w:t>
      </w:r>
    </w:p>
    <w:p w:rsidR="00B827BD" w:rsidRPr="00820938" w:rsidRDefault="00B827BD" w:rsidP="00B827BD">
      <w:pPr>
        <w:widowControl w:val="0"/>
        <w:spacing w:after="0" w:line="240" w:lineRule="auto"/>
        <w:ind w:firstLine="283"/>
        <w:jc w:val="center"/>
        <w:rPr>
          <w:rFonts w:ascii="Times New Roman" w:eastAsia="Times New Roman" w:hAnsi="Times New Roman"/>
          <w:b/>
          <w:sz w:val="32"/>
          <w:szCs w:val="32"/>
          <w:lang w:val="uk-UA" w:eastAsia="ru-RU"/>
        </w:rPr>
      </w:pPr>
      <w:r w:rsidRPr="00820938">
        <w:rPr>
          <w:rFonts w:ascii="Times New Roman" w:eastAsia="Times New Roman" w:hAnsi="Times New Roman"/>
          <w:b/>
          <w:sz w:val="32"/>
          <w:szCs w:val="32"/>
          <w:lang w:val="uk-UA" w:eastAsia="ru-RU"/>
        </w:rPr>
        <w:t>діяльності суб’єктів підприємництва</w:t>
      </w:r>
    </w:p>
    <w:p w:rsidR="00B827BD" w:rsidRPr="00B27F39" w:rsidRDefault="00B827BD" w:rsidP="00B827BD">
      <w:pPr>
        <w:spacing w:after="0" w:line="240" w:lineRule="auto"/>
        <w:ind w:firstLine="283"/>
        <w:jc w:val="center"/>
        <w:rPr>
          <w:rFonts w:ascii="Times New Roman" w:eastAsia="Times New Roman" w:hAnsi="Times New Roman"/>
          <w:b/>
          <w:sz w:val="28"/>
          <w:szCs w:val="20"/>
          <w:lang w:val="uk-UA" w:eastAsia="ru-RU"/>
        </w:rPr>
      </w:pPr>
      <w:r w:rsidRPr="00B27F39">
        <w:rPr>
          <w:rFonts w:ascii="Times New Roman" w:eastAsia="Times New Roman" w:hAnsi="Times New Roman"/>
          <w:b/>
          <w:sz w:val="28"/>
          <w:szCs w:val="20"/>
          <w:lang w:val="uk-UA" w:eastAsia="ru-RU"/>
        </w:rPr>
        <w:t>Тема 7. Фінансова діяльність на етапі реорганізації підприємства</w:t>
      </w:r>
    </w:p>
    <w:p w:rsidR="00B827BD" w:rsidRPr="00B27F39"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Методичні поради до вивчення теми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 умовах ринку проблема розвитку підприємств стає досить важ</w:t>
      </w:r>
      <w:r w:rsidRPr="00B27F39">
        <w:rPr>
          <w:rFonts w:ascii="Times New Roman" w:eastAsia="Times New Roman" w:hAnsi="Times New Roman"/>
          <w:sz w:val="24"/>
          <w:lang w:val="uk-UA" w:eastAsia="ru-RU"/>
        </w:rPr>
        <w:softHyphen/>
        <w:t>ливою, оскільки розвиток передбачає рух уперед із забезпеченням позитивних змін, які відповідають вимогам сьогодення. Процес роз</w:t>
      </w:r>
      <w:r w:rsidRPr="00B27F39">
        <w:rPr>
          <w:rFonts w:ascii="Times New Roman" w:eastAsia="Times New Roman" w:hAnsi="Times New Roman"/>
          <w:sz w:val="24"/>
          <w:lang w:val="uk-UA" w:eastAsia="ru-RU"/>
        </w:rPr>
        <w:softHyphen/>
        <w:t>витку знаходиться в постійному русі, видозмінюється під впливом внутрішніх та зовнішніх факторів. Суб’єкт підприємництва є цент</w:t>
      </w:r>
      <w:r w:rsidRPr="00B27F39">
        <w:rPr>
          <w:rFonts w:ascii="Times New Roman" w:eastAsia="Times New Roman" w:hAnsi="Times New Roman"/>
          <w:sz w:val="24"/>
          <w:lang w:val="uk-UA" w:eastAsia="ru-RU"/>
        </w:rPr>
        <w:softHyphen/>
        <w:t>раль</w:t>
      </w:r>
      <w:r w:rsidRPr="00B27F39">
        <w:rPr>
          <w:rFonts w:ascii="Times New Roman" w:eastAsia="Times New Roman" w:hAnsi="Times New Roman"/>
          <w:sz w:val="24"/>
          <w:lang w:val="uk-UA" w:eastAsia="ru-RU"/>
        </w:rPr>
        <w:softHyphen/>
        <w:t>ним об’єктом, який має забезпечити розвиток країни та су</w:t>
      </w:r>
      <w:r w:rsidRPr="00B27F39">
        <w:rPr>
          <w:rFonts w:ascii="Times New Roman" w:eastAsia="Times New Roman" w:hAnsi="Times New Roman"/>
          <w:sz w:val="24"/>
          <w:lang w:val="uk-UA" w:eastAsia="ru-RU"/>
        </w:rPr>
        <w:softHyphen/>
        <w:t>спіль</w:t>
      </w:r>
      <w:r w:rsidRPr="00B27F39">
        <w:rPr>
          <w:rFonts w:ascii="Times New Roman" w:eastAsia="Times New Roman" w:hAnsi="Times New Roman"/>
          <w:sz w:val="24"/>
          <w:lang w:val="uk-UA" w:eastAsia="ru-RU"/>
        </w:rPr>
        <w:softHyphen/>
        <w:t>ства в цілому.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szCs w:val="20"/>
          <w:lang w:val="uk-UA" w:eastAsia="ru-RU"/>
        </w:rPr>
        <w:t xml:space="preserve">Ринкові відносини відкривають перспективи розвитку суб’єктів підприємництва в будь-якій галузі діяльності. </w:t>
      </w:r>
      <w:r w:rsidRPr="00B27F39">
        <w:rPr>
          <w:rFonts w:ascii="Times New Roman" w:eastAsia="Times New Roman" w:hAnsi="Times New Roman"/>
          <w:sz w:val="24"/>
          <w:lang w:val="uk-UA" w:eastAsia="ru-RU"/>
        </w:rPr>
        <w:t>Класична інтерпретація механізму розвитку будується на трьох ключових факторах: мін</w:t>
      </w:r>
      <w:r w:rsidRPr="00B27F39">
        <w:rPr>
          <w:rFonts w:ascii="Times New Roman" w:eastAsia="Times New Roman" w:hAnsi="Times New Roman"/>
          <w:sz w:val="24"/>
          <w:lang w:val="uk-UA" w:eastAsia="ru-RU"/>
        </w:rPr>
        <w:softHyphen/>
        <w:t>ли</w:t>
      </w:r>
      <w:r w:rsidRPr="00B27F39">
        <w:rPr>
          <w:rFonts w:ascii="Times New Roman" w:eastAsia="Times New Roman" w:hAnsi="Times New Roman"/>
          <w:sz w:val="24"/>
          <w:lang w:val="uk-UA" w:eastAsia="ru-RU"/>
        </w:rPr>
        <w:softHyphen/>
        <w:t>вості, спадковості і відборі.</w:t>
      </w:r>
    </w:p>
    <w:p w:rsidR="00B827BD" w:rsidRPr="00B27F39" w:rsidRDefault="00B827BD" w:rsidP="00B827BD">
      <w:pPr>
        <w:widowControl w:val="0"/>
        <w:tabs>
          <w:tab w:val="left" w:pos="1134"/>
        </w:tabs>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Важлива особливість: перехід системи в новий стійкий стан не</w:t>
      </w:r>
      <w:r w:rsidRPr="00B27F39">
        <w:rPr>
          <w:rFonts w:ascii="Times New Roman" w:eastAsia="Times New Roman" w:hAnsi="Times New Roman"/>
          <w:sz w:val="24"/>
          <w:lang w:val="uk-UA" w:eastAsia="ru-RU"/>
        </w:rPr>
        <w:softHyphen/>
        <w:t>од</w:t>
      </w:r>
      <w:r w:rsidRPr="00B27F39">
        <w:rPr>
          <w:rFonts w:ascii="Times New Roman" w:eastAsia="Times New Roman" w:hAnsi="Times New Roman"/>
          <w:sz w:val="24"/>
          <w:lang w:val="uk-UA" w:eastAsia="ru-RU"/>
        </w:rPr>
        <w:softHyphen/>
        <w:t>нозначний. Система, що набула критичних параметрів зі стану сильної нестійкості, ніби «звалюється» в один з багатьох можливих нових для неї стійких станів. У цій точці еволюційний шлях системи ніби роз</w:t>
      </w:r>
      <w:r w:rsidRPr="00B27F39">
        <w:rPr>
          <w:rFonts w:ascii="Times New Roman" w:eastAsia="Times New Roman" w:hAnsi="Times New Roman"/>
          <w:sz w:val="24"/>
          <w:lang w:val="uk-UA" w:eastAsia="ru-RU"/>
        </w:rPr>
        <w:softHyphen/>
        <w:t>галужується, і який саме шлях розвитку буде обраний – вирішує ви</w:t>
      </w:r>
      <w:r w:rsidRPr="00B27F39">
        <w:rPr>
          <w:rFonts w:ascii="Times New Roman" w:eastAsia="Times New Roman" w:hAnsi="Times New Roman"/>
          <w:sz w:val="24"/>
          <w:lang w:val="uk-UA" w:eastAsia="ru-RU"/>
        </w:rPr>
        <w:softHyphen/>
        <w:t>падок. Але після того, як «вибір зроблено» і система перейшла в якіс</w:t>
      </w:r>
      <w:r w:rsidRPr="00B27F39">
        <w:rPr>
          <w:rFonts w:ascii="Times New Roman" w:eastAsia="Times New Roman" w:hAnsi="Times New Roman"/>
          <w:sz w:val="24"/>
          <w:lang w:val="uk-UA" w:eastAsia="ru-RU"/>
        </w:rPr>
        <w:softHyphen/>
        <w:t>но новий стійкий стан, – назад повернення немає. Цей процес незво</w:t>
      </w:r>
      <w:r w:rsidRPr="00B27F39">
        <w:rPr>
          <w:rFonts w:ascii="Times New Roman" w:eastAsia="Times New Roman" w:hAnsi="Times New Roman"/>
          <w:sz w:val="24"/>
          <w:lang w:val="uk-UA" w:eastAsia="ru-RU"/>
        </w:rPr>
        <w:softHyphen/>
        <w:t>ротний. А звідси випливає, що розвиток таких систем має принципово непередбачений характер. Можна прорахувати варіанти розгалуження шляхів еволюції системи, але який саме з них буде обраний випад</w:t>
      </w:r>
      <w:r w:rsidRPr="00B27F39">
        <w:rPr>
          <w:rFonts w:ascii="Times New Roman" w:eastAsia="Times New Roman" w:hAnsi="Times New Roman"/>
          <w:sz w:val="24"/>
          <w:lang w:val="uk-UA" w:eastAsia="ru-RU"/>
        </w:rPr>
        <w:softHyphen/>
        <w:t>ком – однозначно спрогнозувати не можна.</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Нові підходи щодо організації бізнесу потребують здійснення ре</w:t>
      </w:r>
      <w:r w:rsidRPr="00B27F39">
        <w:rPr>
          <w:rFonts w:ascii="Times New Roman" w:eastAsia="Times New Roman" w:hAnsi="Times New Roman"/>
          <w:sz w:val="24"/>
          <w:szCs w:val="20"/>
          <w:lang w:val="uk-UA" w:eastAsia="ru-RU"/>
        </w:rPr>
        <w:softHyphen/>
        <w:t>організації з метою підвищення ефективності діяльності або вартості бізнесу.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При вивченні даної теми необхідно з’ясувати, що реорганізація це пошук джерел розвитку підприємства з урахуванням внутрішніх і зов</w:t>
      </w:r>
      <w:r w:rsidRPr="00B27F39">
        <w:rPr>
          <w:rFonts w:ascii="Times New Roman" w:eastAsia="Times New Roman" w:hAnsi="Times New Roman"/>
          <w:sz w:val="24"/>
          <w:szCs w:val="20"/>
          <w:lang w:val="uk-UA" w:eastAsia="ru-RU"/>
        </w:rPr>
        <w:softHyphen/>
        <w:t>нішніх факторів розвитку.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Процес реорганізації має забезпечити ефективне використання ви</w:t>
      </w:r>
      <w:r w:rsidRPr="00B27F39">
        <w:rPr>
          <w:rFonts w:ascii="Times New Roman" w:eastAsia="Times New Roman" w:hAnsi="Times New Roman"/>
          <w:sz w:val="24"/>
          <w:szCs w:val="20"/>
          <w:lang w:val="uk-UA" w:eastAsia="ru-RU"/>
        </w:rPr>
        <w:softHyphen/>
        <w:t>робничого потенціалу з метою підвищення вартості бізнесу.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Взагалі реорганізації можна розглядати з точки зору забезпечення ефективності діяльності та з метою підвищення вартості бізнесу. Го</w:t>
      </w:r>
      <w:r w:rsidRPr="00B27F39">
        <w:rPr>
          <w:rFonts w:ascii="Times New Roman" w:eastAsia="Times New Roman" w:hAnsi="Times New Roman"/>
          <w:sz w:val="24"/>
          <w:szCs w:val="20"/>
          <w:lang w:val="uk-UA" w:eastAsia="ru-RU"/>
        </w:rPr>
        <w:softHyphen/>
        <w:t>ловна мета реорганізації полягає у пошуку резервів розвитку підпри</w:t>
      </w:r>
      <w:r w:rsidRPr="00B27F39">
        <w:rPr>
          <w:rFonts w:ascii="Times New Roman" w:eastAsia="Times New Roman" w:hAnsi="Times New Roman"/>
          <w:sz w:val="24"/>
          <w:szCs w:val="20"/>
          <w:lang w:val="uk-UA" w:eastAsia="ru-RU"/>
        </w:rPr>
        <w:softHyphen/>
        <w:t>ємства з використанням внутрішніх та зовнішніх факторів впливу.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На нашу думку, внутрішні фактори мають ґрунтуватись на вироб</w:t>
      </w:r>
      <w:r w:rsidRPr="00B27F39">
        <w:rPr>
          <w:rFonts w:ascii="Times New Roman" w:eastAsia="Times New Roman" w:hAnsi="Times New Roman"/>
          <w:sz w:val="24"/>
          <w:szCs w:val="20"/>
          <w:lang w:val="uk-UA" w:eastAsia="ru-RU"/>
        </w:rPr>
        <w:softHyphen/>
        <w:t xml:space="preserve">ленні операційної, </w:t>
      </w:r>
      <w:r w:rsidRPr="00B27F39">
        <w:rPr>
          <w:rFonts w:ascii="Times New Roman" w:eastAsia="Times New Roman" w:hAnsi="Times New Roman"/>
          <w:sz w:val="24"/>
          <w:szCs w:val="20"/>
          <w:lang w:val="uk-UA" w:eastAsia="ru-RU"/>
        </w:rPr>
        <w:lastRenderedPageBreak/>
        <w:t>інвестиційної та фінансової стратегії за рахунок влас</w:t>
      </w:r>
      <w:r w:rsidRPr="00B27F39">
        <w:rPr>
          <w:rFonts w:ascii="Times New Roman" w:eastAsia="Times New Roman" w:hAnsi="Times New Roman"/>
          <w:sz w:val="24"/>
          <w:szCs w:val="20"/>
          <w:lang w:val="uk-UA" w:eastAsia="ru-RU"/>
        </w:rPr>
        <w:softHyphen/>
        <w:t>них і позикових ресурсів.</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Особливу увагу необхідно звернути на вплив внутрішніх резервів мобілізація яких надасть можливість без залучення додаткових ре</w:t>
      </w:r>
      <w:r w:rsidRPr="00B27F39">
        <w:rPr>
          <w:rFonts w:ascii="Times New Roman" w:eastAsia="Times New Roman" w:hAnsi="Times New Roman"/>
          <w:sz w:val="24"/>
          <w:szCs w:val="20"/>
          <w:lang w:val="uk-UA" w:eastAsia="ru-RU"/>
        </w:rPr>
        <w:softHyphen/>
        <w:t>сурсів підвищити ефективність діяльності суб’єкта підприємництва. Для цього необхідно звернути увагу на наступне:</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сформувати оптимальну структуру капіталу;</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обрати найбільш доступні джерела фінансування діяльності;</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максимально зменшити вплив факторів ділового ризику.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Зовнішні фактори пов’язані зі зміною сфер діяльності та структури суб’єкта підприємництва. При виборі тієї чи іншої стратегії під</w:t>
      </w:r>
      <w:r w:rsidRPr="00B27F39">
        <w:rPr>
          <w:rFonts w:ascii="Times New Roman" w:eastAsia="Times New Roman" w:hAnsi="Times New Roman"/>
          <w:sz w:val="24"/>
          <w:szCs w:val="20"/>
          <w:lang w:val="uk-UA" w:eastAsia="ru-RU"/>
        </w:rPr>
        <w:softHyphen/>
        <w:t>при</w:t>
      </w:r>
      <w:r w:rsidRPr="00B27F39">
        <w:rPr>
          <w:rFonts w:ascii="Times New Roman" w:eastAsia="Times New Roman" w:hAnsi="Times New Roman"/>
          <w:sz w:val="24"/>
          <w:szCs w:val="20"/>
          <w:lang w:val="uk-UA" w:eastAsia="ru-RU"/>
        </w:rPr>
        <w:softHyphen/>
        <w:t>ємство має враховувати фактори, які були найбільш вагомими при здій</w:t>
      </w:r>
      <w:r w:rsidRPr="00B27F39">
        <w:rPr>
          <w:rFonts w:ascii="Times New Roman" w:eastAsia="Times New Roman" w:hAnsi="Times New Roman"/>
          <w:sz w:val="24"/>
          <w:szCs w:val="20"/>
          <w:lang w:val="uk-UA" w:eastAsia="ru-RU"/>
        </w:rPr>
        <w:softHyphen/>
        <w:t>сненні цього вибору.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Найбільш розповсюдженими підходами при формуванні стратегії на практиці стали:</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лідерство за затратами;</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диференціація.</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Суб’єкт підприємництва для забезпечення ефективного процесу ре</w:t>
      </w:r>
      <w:r w:rsidRPr="00B27F39">
        <w:rPr>
          <w:rFonts w:ascii="Times New Roman" w:eastAsia="Times New Roman" w:hAnsi="Times New Roman"/>
          <w:sz w:val="24"/>
          <w:szCs w:val="20"/>
          <w:lang w:val="uk-UA" w:eastAsia="ru-RU"/>
        </w:rPr>
        <w:softHyphen/>
        <w:t>організації може розробляти три основних види стратегії: операційну, інвестиційну і фінансову.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Розробка операційної стратегії має ґрунтуватись на врахуванні фак</w:t>
      </w:r>
      <w:r w:rsidRPr="00B27F39">
        <w:rPr>
          <w:rFonts w:ascii="Times New Roman" w:eastAsia="Times New Roman" w:hAnsi="Times New Roman"/>
          <w:sz w:val="24"/>
          <w:szCs w:val="20"/>
          <w:lang w:val="uk-UA" w:eastAsia="ru-RU"/>
        </w:rPr>
        <w:softHyphen/>
        <w:t>торів:</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асортимент продукції, що випускає суб’єкт підприємництва;</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цінова політика;</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вибір ринків;</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реклама;</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ефективність витрат;</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якість обслуговування клієнтів.</w:t>
      </w:r>
    </w:p>
    <w:p w:rsidR="00B827BD" w:rsidRPr="00B27F39" w:rsidRDefault="00B827BD" w:rsidP="00B827BD">
      <w:pPr>
        <w:widowControl w:val="0"/>
        <w:spacing w:after="0" w:line="240" w:lineRule="auto"/>
        <w:ind w:firstLine="283"/>
        <w:jc w:val="both"/>
        <w:rPr>
          <w:rFonts w:ascii="Times New Roman" w:eastAsia="Times New Roman" w:hAnsi="Times New Roman"/>
          <w:spacing w:val="-2"/>
          <w:sz w:val="24"/>
          <w:szCs w:val="20"/>
          <w:lang w:val="uk-UA" w:eastAsia="ru-RU"/>
        </w:rPr>
      </w:pPr>
      <w:r w:rsidRPr="00B27F39">
        <w:rPr>
          <w:rFonts w:ascii="Times New Roman" w:eastAsia="Times New Roman" w:hAnsi="Times New Roman"/>
          <w:spacing w:val="-2"/>
          <w:sz w:val="24"/>
          <w:szCs w:val="20"/>
          <w:lang w:val="uk-UA" w:eastAsia="ru-RU"/>
        </w:rPr>
        <w:t>При виборі інвестиційної стратегії передбачається здійснити ана</w:t>
      </w:r>
      <w:r w:rsidRPr="00B27F39">
        <w:rPr>
          <w:rFonts w:ascii="Times New Roman" w:eastAsia="Times New Roman" w:hAnsi="Times New Roman"/>
          <w:spacing w:val="-2"/>
          <w:sz w:val="24"/>
          <w:szCs w:val="20"/>
          <w:lang w:val="uk-UA" w:eastAsia="ru-RU"/>
        </w:rPr>
        <w:softHyphen/>
        <w:t>ліз:</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структури та обсягу товарно-матеріальних цінностей;</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можливості та строків погашення дебіторської заборгованості;</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ефективності управління кредиторською заборгованістю;</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розширення виробничих потужностей;</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планування капіталовкладень;</w:t>
      </w:r>
    </w:p>
    <w:p w:rsidR="00B827BD" w:rsidRPr="00B27F39" w:rsidRDefault="00B827BD" w:rsidP="00B827BD">
      <w:pPr>
        <w:widowControl w:val="0"/>
        <w:numPr>
          <w:ilvl w:val="0"/>
          <w:numId w:val="54"/>
        </w:numPr>
        <w:tabs>
          <w:tab w:val="num" w:pos="-3360"/>
        </w:tabs>
        <w:spacing w:after="0" w:line="240" w:lineRule="auto"/>
        <w:ind w:left="0" w:firstLine="283"/>
        <w:jc w:val="both"/>
        <w:rPr>
          <w:rFonts w:ascii="Times New Roman" w:eastAsia="Times New Roman" w:hAnsi="Times New Roman"/>
          <w:sz w:val="24"/>
          <w:szCs w:val="16"/>
          <w:lang w:val="uk-UA" w:eastAsia="ru-RU"/>
        </w:rPr>
      </w:pPr>
      <w:r w:rsidRPr="00B27F39">
        <w:rPr>
          <w:rFonts w:ascii="Times New Roman" w:eastAsia="Times New Roman" w:hAnsi="Times New Roman"/>
          <w:sz w:val="24"/>
          <w:szCs w:val="16"/>
          <w:lang w:val="uk-UA" w:eastAsia="ru-RU"/>
        </w:rPr>
        <w:t>оптимізації активів.</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iCs/>
          <w:sz w:val="24"/>
          <w:lang w:eastAsia="uk-UA"/>
        </w:rPr>
      </w:pPr>
      <w:r w:rsidRPr="00B27F39">
        <w:rPr>
          <w:rFonts w:ascii="Times New Roman" w:eastAsia="Times New Roman" w:hAnsi="Times New Roman"/>
          <w:bCs/>
          <w:spacing w:val="-10"/>
          <w:sz w:val="24"/>
          <w:lang w:val="uk-UA" w:eastAsia="uk-UA"/>
        </w:rPr>
        <w:t xml:space="preserve">Фінансова стратегія </w:t>
      </w:r>
      <w:r w:rsidRPr="00B27F39">
        <w:rPr>
          <w:rFonts w:ascii="Times New Roman" w:eastAsia="Times New Roman" w:hAnsi="Times New Roman"/>
          <w:iCs/>
          <w:sz w:val="24"/>
          <w:lang w:val="uk-UA" w:eastAsia="uk-UA"/>
        </w:rPr>
        <w:t>підприємства являє собою різновид функ</w:t>
      </w:r>
      <w:r w:rsidRPr="00B27F39">
        <w:rPr>
          <w:rFonts w:ascii="Times New Roman" w:eastAsia="Times New Roman" w:hAnsi="Times New Roman"/>
          <w:iCs/>
          <w:sz w:val="24"/>
          <w:lang w:val="uk-UA" w:eastAsia="uk-UA"/>
        </w:rPr>
        <w:softHyphen/>
        <w:t>ціо</w:t>
      </w:r>
      <w:r w:rsidRPr="00B27F39">
        <w:rPr>
          <w:rFonts w:ascii="Times New Roman" w:eastAsia="Times New Roman" w:hAnsi="Times New Roman"/>
          <w:iCs/>
          <w:sz w:val="24"/>
          <w:lang w:val="uk-UA" w:eastAsia="uk-UA"/>
        </w:rPr>
        <w:softHyphen/>
        <w:t>нальної стратегії, що направлена на прогнозування фінансових по</w:t>
      </w:r>
      <w:r w:rsidRPr="00B27F39">
        <w:rPr>
          <w:rFonts w:ascii="Times New Roman" w:eastAsia="Times New Roman" w:hAnsi="Times New Roman"/>
          <w:iCs/>
          <w:sz w:val="24"/>
          <w:lang w:val="uk-UA" w:eastAsia="uk-UA"/>
        </w:rPr>
        <w:softHyphen/>
        <w:t xml:space="preserve">казників стратегічного плану. </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iCs/>
          <w:sz w:val="24"/>
          <w:lang w:val="uk-UA" w:eastAsia="uk-UA"/>
        </w:rPr>
      </w:pPr>
      <w:r w:rsidRPr="00B27F39">
        <w:rPr>
          <w:rFonts w:ascii="Times New Roman" w:eastAsia="Times New Roman" w:hAnsi="Times New Roman"/>
          <w:iCs/>
          <w:sz w:val="24"/>
          <w:lang w:val="uk-UA" w:eastAsia="uk-UA"/>
        </w:rPr>
        <w:t>У процесі розробки фінансової стратегії проводиться оцінка за</w:t>
      </w:r>
      <w:r w:rsidRPr="00B27F39">
        <w:rPr>
          <w:rFonts w:ascii="Times New Roman" w:eastAsia="Times New Roman" w:hAnsi="Times New Roman"/>
          <w:iCs/>
          <w:sz w:val="24"/>
          <w:lang w:val="uk-UA" w:eastAsia="uk-UA"/>
        </w:rPr>
        <w:softHyphen/>
        <w:t xml:space="preserve">гального обсягу фінансових ресурсів, що необхідні для забезпечення </w:t>
      </w:r>
      <w:r w:rsidRPr="00B27F39">
        <w:rPr>
          <w:rFonts w:ascii="Times New Roman" w:eastAsia="Times New Roman" w:hAnsi="Times New Roman"/>
          <w:iCs/>
          <w:spacing w:val="-2"/>
          <w:sz w:val="24"/>
          <w:lang w:val="uk-UA" w:eastAsia="uk-UA"/>
        </w:rPr>
        <w:t>можливих напрямків розвитку на відповідних ринках і обґрунтовані до</w:t>
      </w:r>
      <w:r w:rsidRPr="00B27F39">
        <w:rPr>
          <w:rFonts w:ascii="Times New Roman" w:eastAsia="Times New Roman" w:hAnsi="Times New Roman"/>
          <w:iCs/>
          <w:sz w:val="24"/>
          <w:lang w:val="uk-UA" w:eastAsia="uk-UA"/>
        </w:rPr>
        <w:softHyphen/>
      </w:r>
      <w:r w:rsidRPr="00B27F39">
        <w:rPr>
          <w:rFonts w:ascii="Times New Roman" w:eastAsia="Times New Roman" w:hAnsi="Times New Roman"/>
          <w:iCs/>
          <w:sz w:val="24"/>
          <w:lang w:val="uk-UA" w:eastAsia="uk-UA"/>
        </w:rPr>
        <w:softHyphen/>
        <w:t>статності фінансових ресурсів для забезпечення стратегічного ви</w:t>
      </w:r>
      <w:r w:rsidRPr="00B27F39">
        <w:rPr>
          <w:rFonts w:ascii="Times New Roman" w:eastAsia="Times New Roman" w:hAnsi="Times New Roman"/>
          <w:iCs/>
          <w:sz w:val="24"/>
          <w:lang w:val="uk-UA" w:eastAsia="uk-UA"/>
        </w:rPr>
        <w:softHyphen/>
        <w:t>бо</w:t>
      </w:r>
      <w:r w:rsidRPr="00B27F39">
        <w:rPr>
          <w:rFonts w:ascii="Times New Roman" w:eastAsia="Times New Roman" w:hAnsi="Times New Roman"/>
          <w:iCs/>
          <w:sz w:val="24"/>
          <w:lang w:val="uk-UA" w:eastAsia="uk-UA"/>
        </w:rPr>
        <w:softHyphen/>
        <w:t>ру.</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bCs/>
          <w:caps/>
          <w:smallCaps/>
          <w:sz w:val="24"/>
          <w:lang w:val="uk-UA" w:eastAsia="ru-RU"/>
        </w:rPr>
      </w:pPr>
      <w:r w:rsidRPr="00B27F39">
        <w:rPr>
          <w:rFonts w:ascii="Times New Roman" w:eastAsia="Times New Roman" w:hAnsi="Times New Roman"/>
          <w:iCs/>
          <w:sz w:val="24"/>
          <w:lang w:val="uk-UA" w:eastAsia="uk-UA"/>
        </w:rPr>
        <w:t>Для характеристики фінансової стратегії та оцінки перспектив роз</w:t>
      </w:r>
      <w:r w:rsidRPr="00B27F39">
        <w:rPr>
          <w:rFonts w:ascii="Times New Roman" w:eastAsia="Times New Roman" w:hAnsi="Times New Roman"/>
          <w:iCs/>
          <w:sz w:val="24"/>
          <w:lang w:val="uk-UA" w:eastAsia="uk-UA"/>
        </w:rPr>
        <w:softHyphen/>
        <w:t>витку підприємства широко застосовують спеціальні матриці, най</w:t>
      </w:r>
      <w:r w:rsidRPr="00B27F39">
        <w:rPr>
          <w:rFonts w:ascii="Times New Roman" w:eastAsia="Times New Roman" w:hAnsi="Times New Roman"/>
          <w:iCs/>
          <w:sz w:val="24"/>
          <w:lang w:val="uk-UA" w:eastAsia="uk-UA"/>
        </w:rPr>
        <w:softHyphen/>
        <w:t xml:space="preserve">більш розповсюдженою серед яких є матриця фінансової рівноваги </w:t>
      </w:r>
      <w:r w:rsidRPr="00B27F39">
        <w:rPr>
          <w:rFonts w:ascii="Times New Roman" w:eastAsia="Times New Roman" w:hAnsi="Times New Roman"/>
          <w:bCs/>
          <w:caps/>
          <w:smallCaps/>
          <w:sz w:val="24"/>
          <w:lang w:val="uk-UA" w:eastAsia="uk-UA"/>
        </w:rPr>
        <w:t>Ж</w:t>
      </w:r>
      <w:r w:rsidRPr="00B27F39">
        <w:rPr>
          <w:rFonts w:ascii="Times New Roman" w:eastAsia="Times New Roman" w:hAnsi="Times New Roman"/>
          <w:iCs/>
          <w:sz w:val="24"/>
          <w:lang w:val="uk-UA" w:eastAsia="uk-UA"/>
        </w:rPr>
        <w:t>. Франшона та І. Романе</w:t>
      </w:r>
      <w:r w:rsidRPr="00B27F39">
        <w:rPr>
          <w:rFonts w:ascii="Times New Roman" w:eastAsia="Times New Roman" w:hAnsi="Times New Roman"/>
          <w:bCs/>
          <w:caps/>
          <w:smallCaps/>
          <w:sz w:val="24"/>
          <w:lang w:val="uk-UA" w:eastAsia="uk-UA"/>
        </w:rPr>
        <w:t xml:space="preserve">. </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Cs/>
          <w:spacing w:val="-10"/>
          <w:sz w:val="24"/>
          <w:lang w:val="uk-UA" w:eastAsia="uk-UA"/>
        </w:rPr>
        <w:t xml:space="preserve">Завдання оцінки фінансової рівноваги </w:t>
      </w:r>
      <w:r w:rsidRPr="00B27F39">
        <w:rPr>
          <w:rFonts w:ascii="Times New Roman" w:eastAsia="Times New Roman" w:hAnsi="Times New Roman"/>
          <w:sz w:val="24"/>
          <w:lang w:val="uk-UA" w:eastAsia="uk-UA"/>
        </w:rPr>
        <w:t xml:space="preserve">полягає у визначенні того, </w:t>
      </w:r>
      <w:r w:rsidRPr="00B27F39">
        <w:rPr>
          <w:rFonts w:ascii="Times New Roman" w:eastAsia="Times New Roman" w:hAnsi="Times New Roman"/>
          <w:iCs/>
          <w:spacing w:val="-10"/>
          <w:sz w:val="24"/>
          <w:lang w:val="uk-UA" w:eastAsia="uk-UA"/>
        </w:rPr>
        <w:t xml:space="preserve">якою мірою </w:t>
      </w:r>
      <w:r w:rsidRPr="00B27F39">
        <w:rPr>
          <w:rFonts w:ascii="Times New Roman" w:eastAsia="Times New Roman" w:hAnsi="Times New Roman"/>
          <w:sz w:val="24"/>
          <w:lang w:val="uk-UA" w:eastAsia="uk-UA"/>
        </w:rPr>
        <w:t>розроблений фінансовий план підприємства відповідає вимогам фінансової стійкості, передбачає негативні фактори та ризик банкрутство підприємства у разі порушення рівноваги між викорис</w:t>
      </w:r>
      <w:r w:rsidRPr="00B27F39">
        <w:rPr>
          <w:rFonts w:ascii="Times New Roman" w:eastAsia="Times New Roman" w:hAnsi="Times New Roman"/>
          <w:sz w:val="24"/>
          <w:lang w:val="uk-UA" w:eastAsia="uk-UA"/>
        </w:rPr>
        <w:softHyphen/>
        <w:t>танням власних та позикових фінансових ресурсів.</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sz w:val="24"/>
          <w:lang w:val="uk-UA" w:eastAsia="uk-UA"/>
        </w:rPr>
      </w:pPr>
      <w:r w:rsidRPr="00B27F39">
        <w:rPr>
          <w:rFonts w:ascii="Times New Roman" w:eastAsia="Times New Roman" w:hAnsi="Times New Roman"/>
          <w:sz w:val="24"/>
          <w:lang w:val="uk-UA" w:eastAsia="uk-UA"/>
        </w:rPr>
        <w:t>Прогнозування фінансової рівноваги необхідне не лише власне підприємству, а й його акціонерам, інвесторам, партнерам по госпо</w:t>
      </w:r>
      <w:r w:rsidRPr="00B27F39">
        <w:rPr>
          <w:rFonts w:ascii="Times New Roman" w:eastAsia="Times New Roman" w:hAnsi="Times New Roman"/>
          <w:sz w:val="24"/>
          <w:lang w:val="uk-UA" w:eastAsia="uk-UA"/>
        </w:rPr>
        <w:softHyphen/>
        <w:t>дарській діяльності.</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iCs/>
          <w:spacing w:val="-10"/>
          <w:sz w:val="24"/>
          <w:lang w:eastAsia="ru-RU"/>
        </w:rPr>
      </w:pPr>
      <w:r w:rsidRPr="00B27F39">
        <w:rPr>
          <w:rFonts w:ascii="Times New Roman" w:eastAsia="Times New Roman" w:hAnsi="Times New Roman"/>
          <w:bCs/>
          <w:iCs/>
          <w:sz w:val="24"/>
          <w:lang w:val="uk-UA" w:eastAsia="uk-UA"/>
        </w:rPr>
        <w:t xml:space="preserve">Оцінки ступеня досягнення стратегічних </w:t>
      </w:r>
      <w:r w:rsidRPr="00B27F39">
        <w:rPr>
          <w:rFonts w:ascii="Times New Roman" w:eastAsia="Times New Roman" w:hAnsi="Times New Roman"/>
          <w:iCs/>
          <w:spacing w:val="-10"/>
          <w:sz w:val="24"/>
          <w:lang w:val="uk-UA" w:eastAsia="uk-UA"/>
        </w:rPr>
        <w:t xml:space="preserve">завдань </w:t>
      </w:r>
      <w:r w:rsidRPr="00B27F39">
        <w:rPr>
          <w:rFonts w:ascii="Times New Roman" w:eastAsia="Times New Roman" w:hAnsi="Times New Roman"/>
          <w:sz w:val="24"/>
          <w:lang w:val="uk-UA" w:eastAsia="uk-UA"/>
        </w:rPr>
        <w:t>фінансового за</w:t>
      </w:r>
      <w:r w:rsidRPr="00B27F39">
        <w:rPr>
          <w:rFonts w:ascii="Times New Roman" w:eastAsia="Times New Roman" w:hAnsi="Times New Roman"/>
          <w:sz w:val="24"/>
          <w:lang w:val="uk-UA" w:eastAsia="uk-UA"/>
        </w:rPr>
        <w:softHyphen/>
        <w:t>без</w:t>
      </w:r>
      <w:r w:rsidRPr="00B27F39">
        <w:rPr>
          <w:rFonts w:ascii="Times New Roman" w:eastAsia="Times New Roman" w:hAnsi="Times New Roman"/>
          <w:sz w:val="24"/>
          <w:lang w:val="uk-UA" w:eastAsia="uk-UA"/>
        </w:rPr>
        <w:softHyphen/>
        <w:t xml:space="preserve">печення діяльності підприємства може бути </w:t>
      </w:r>
      <w:r w:rsidRPr="00B27F39">
        <w:rPr>
          <w:rFonts w:ascii="Times New Roman" w:eastAsia="Times New Roman" w:hAnsi="Times New Roman"/>
          <w:iCs/>
          <w:spacing w:val="-10"/>
          <w:sz w:val="24"/>
          <w:lang w:val="uk-UA" w:eastAsia="uk-UA"/>
        </w:rPr>
        <w:t xml:space="preserve">проведена шляхом </w:t>
      </w:r>
      <w:r w:rsidRPr="00B27F39">
        <w:rPr>
          <w:rFonts w:ascii="Times New Roman" w:eastAsia="Times New Roman" w:hAnsi="Times New Roman"/>
          <w:bCs/>
          <w:sz w:val="24"/>
          <w:lang w:val="uk-UA" w:eastAsia="uk-UA"/>
        </w:rPr>
        <w:t xml:space="preserve">розробка </w:t>
      </w:r>
      <w:r w:rsidRPr="00B27F39">
        <w:rPr>
          <w:rFonts w:ascii="Times New Roman" w:eastAsia="Times New Roman" w:hAnsi="Times New Roman"/>
          <w:bCs/>
          <w:iCs/>
          <w:sz w:val="24"/>
          <w:lang w:val="uk-UA" w:eastAsia="uk-UA"/>
        </w:rPr>
        <w:t xml:space="preserve">матриць фінансової рівноваги підприємства, які базуються на </w:t>
      </w:r>
      <w:r w:rsidRPr="00B27F39">
        <w:rPr>
          <w:rFonts w:ascii="Times New Roman" w:eastAsia="Times New Roman" w:hAnsi="Times New Roman"/>
          <w:bCs/>
          <w:spacing w:val="-10"/>
          <w:sz w:val="24"/>
          <w:lang w:val="uk-UA" w:eastAsia="uk-UA"/>
        </w:rPr>
        <w:t>визначенні прогнозних значень спеціальних узагальнюючих показ</w:t>
      </w:r>
      <w:r w:rsidRPr="00B27F39">
        <w:rPr>
          <w:rFonts w:ascii="Times New Roman" w:eastAsia="Times New Roman" w:hAnsi="Times New Roman"/>
          <w:bCs/>
          <w:spacing w:val="-10"/>
          <w:sz w:val="24"/>
          <w:lang w:val="uk-UA" w:eastAsia="uk-UA"/>
        </w:rPr>
        <w:softHyphen/>
        <w:t>ників:</w:t>
      </w:r>
    </w:p>
    <w:p w:rsidR="00B827BD" w:rsidRPr="00B27F39" w:rsidRDefault="00B827BD" w:rsidP="00B827BD">
      <w:pPr>
        <w:widowControl w:val="0"/>
        <w:numPr>
          <w:ilvl w:val="0"/>
          <w:numId w:val="55"/>
        </w:numPr>
        <w:tabs>
          <w:tab w:val="left" w:pos="-3240"/>
          <w:tab w:val="num" w:pos="1100"/>
        </w:tabs>
        <w:autoSpaceDE w:val="0"/>
        <w:autoSpaceDN w:val="0"/>
        <w:adjustRightInd w:val="0"/>
        <w:spacing w:after="0" w:line="240" w:lineRule="auto"/>
        <w:ind w:left="0" w:firstLine="283"/>
        <w:jc w:val="both"/>
        <w:rPr>
          <w:rFonts w:ascii="Times New Roman" w:eastAsia="Times New Roman" w:hAnsi="Times New Roman"/>
          <w:bCs/>
          <w:spacing w:val="-10"/>
          <w:sz w:val="24"/>
          <w:lang w:val="uk-UA" w:eastAsia="uk-UA"/>
        </w:rPr>
      </w:pPr>
      <w:r w:rsidRPr="00B27F39">
        <w:rPr>
          <w:rFonts w:ascii="Times New Roman" w:eastAsia="Times New Roman" w:hAnsi="Times New Roman"/>
          <w:bCs/>
          <w:spacing w:val="-10"/>
          <w:sz w:val="24"/>
          <w:lang w:val="uk-UA" w:eastAsia="uk-UA"/>
        </w:rPr>
        <w:t>результату господарської діяльності;</w:t>
      </w:r>
    </w:p>
    <w:p w:rsidR="00B827BD" w:rsidRPr="00B27F39" w:rsidRDefault="00B827BD" w:rsidP="00B827BD">
      <w:pPr>
        <w:widowControl w:val="0"/>
        <w:numPr>
          <w:ilvl w:val="0"/>
          <w:numId w:val="55"/>
        </w:numPr>
        <w:tabs>
          <w:tab w:val="left" w:pos="-3240"/>
          <w:tab w:val="num" w:pos="1100"/>
        </w:tabs>
        <w:autoSpaceDE w:val="0"/>
        <w:autoSpaceDN w:val="0"/>
        <w:adjustRightInd w:val="0"/>
        <w:spacing w:after="0" w:line="240" w:lineRule="auto"/>
        <w:ind w:left="0" w:firstLine="283"/>
        <w:jc w:val="both"/>
        <w:rPr>
          <w:rFonts w:ascii="Times New Roman" w:eastAsia="Times New Roman" w:hAnsi="Times New Roman"/>
          <w:bCs/>
          <w:spacing w:val="-10"/>
          <w:sz w:val="24"/>
          <w:lang w:val="uk-UA" w:eastAsia="uk-UA"/>
        </w:rPr>
      </w:pPr>
      <w:r w:rsidRPr="00B27F39">
        <w:rPr>
          <w:rFonts w:ascii="Times New Roman" w:eastAsia="Times New Roman" w:hAnsi="Times New Roman"/>
          <w:bCs/>
          <w:spacing w:val="-10"/>
          <w:sz w:val="24"/>
          <w:lang w:val="uk-UA" w:eastAsia="uk-UA"/>
        </w:rPr>
        <w:t>результату фінансової діяльності;</w:t>
      </w:r>
    </w:p>
    <w:p w:rsidR="00B827BD" w:rsidRPr="00B27F39" w:rsidRDefault="00B827BD" w:rsidP="00B827BD">
      <w:pPr>
        <w:widowControl w:val="0"/>
        <w:numPr>
          <w:ilvl w:val="0"/>
          <w:numId w:val="55"/>
        </w:numPr>
        <w:tabs>
          <w:tab w:val="left" w:pos="-3240"/>
          <w:tab w:val="num" w:pos="1100"/>
        </w:tabs>
        <w:autoSpaceDE w:val="0"/>
        <w:autoSpaceDN w:val="0"/>
        <w:adjustRightInd w:val="0"/>
        <w:spacing w:after="0" w:line="240" w:lineRule="auto"/>
        <w:ind w:left="0" w:firstLine="283"/>
        <w:jc w:val="both"/>
        <w:rPr>
          <w:rFonts w:ascii="Times New Roman" w:eastAsia="Times New Roman" w:hAnsi="Times New Roman"/>
          <w:bCs/>
          <w:spacing w:val="-10"/>
          <w:sz w:val="24"/>
          <w:lang w:val="uk-UA" w:eastAsia="uk-UA"/>
        </w:rPr>
      </w:pPr>
      <w:r w:rsidRPr="00B27F39">
        <w:rPr>
          <w:rFonts w:ascii="Times New Roman" w:eastAsia="Times New Roman" w:hAnsi="Times New Roman"/>
          <w:bCs/>
          <w:sz w:val="24"/>
          <w:lang w:val="uk-UA" w:eastAsia="uk-UA"/>
        </w:rPr>
        <w:t xml:space="preserve">результату </w:t>
      </w:r>
      <w:r w:rsidRPr="00B27F39">
        <w:rPr>
          <w:rFonts w:ascii="Times New Roman" w:eastAsia="Times New Roman" w:hAnsi="Times New Roman"/>
          <w:bCs/>
          <w:spacing w:val="-10"/>
          <w:sz w:val="24"/>
          <w:lang w:val="uk-UA" w:eastAsia="uk-UA"/>
        </w:rPr>
        <w:t>господарсько-фінансової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sz w:val="20"/>
          <w:szCs w:val="20"/>
          <w:lang w:val="uk-UA" w:eastAsia="ru-RU"/>
        </w:rPr>
      </w:pPr>
      <w:r w:rsidRPr="00B27F39">
        <w:rPr>
          <w:rFonts w:ascii="Times New Roman" w:eastAsia="Times New Roman" w:hAnsi="Times New Roman"/>
          <w:sz w:val="24"/>
          <w:szCs w:val="20"/>
          <w:lang w:val="uk-UA" w:eastAsia="ru-RU"/>
        </w:rPr>
        <w:t xml:space="preserve">Фінансові стратегії при будь-якому результаті формування має привести до </w:t>
      </w:r>
      <w:r w:rsidRPr="00B27F39">
        <w:rPr>
          <w:rFonts w:ascii="Times New Roman" w:eastAsia="Times New Roman" w:hAnsi="Times New Roman"/>
          <w:sz w:val="24"/>
          <w:szCs w:val="20"/>
          <w:lang w:val="uk-UA" w:eastAsia="ru-RU"/>
        </w:rPr>
        <w:lastRenderedPageBreak/>
        <w:t>максимізації грошових потоків від усіх видів діяльності, які здійснює суб’єкт підприємництва та збільшення вартості бізнесу.</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sz w:val="24"/>
          <w:lang w:val="uk-UA" w:eastAsia="uk-UA"/>
        </w:rPr>
      </w:pPr>
      <w:r w:rsidRPr="00B27F39">
        <w:rPr>
          <w:rFonts w:ascii="Times New Roman" w:eastAsia="Times New Roman" w:hAnsi="Times New Roman"/>
          <w:sz w:val="24"/>
          <w:lang w:val="uk-UA" w:eastAsia="uk-UA"/>
        </w:rPr>
        <w:t>Основним завданням процесу формування та реалізації фінансової стратегії є створення на підприємстві необхідних передумов для здій</w:t>
      </w:r>
      <w:r w:rsidRPr="00B27F39">
        <w:rPr>
          <w:rFonts w:ascii="Times New Roman" w:eastAsia="Times New Roman" w:hAnsi="Times New Roman"/>
          <w:sz w:val="24"/>
          <w:lang w:val="uk-UA" w:eastAsia="uk-UA"/>
        </w:rPr>
        <w:softHyphen/>
        <w:t>снення фінансової підтримки його базової корпоративної стратегії, яка передбачається, й успішного досягнення кінцевих стратегічних цілей його фінансового розвитку.</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bCs/>
          <w:sz w:val="24"/>
          <w:lang w:eastAsia="ru-RU"/>
        </w:rPr>
      </w:pPr>
      <w:r w:rsidRPr="00B27F39">
        <w:rPr>
          <w:rFonts w:ascii="Times New Roman" w:eastAsia="Times New Roman" w:hAnsi="Times New Roman"/>
          <w:sz w:val="24"/>
          <w:szCs w:val="24"/>
          <w:lang w:val="uk-UA"/>
        </w:rPr>
        <w:t>Масштаби стратегічних змін фінансової діяльності підприємства залежать від досягнутого рівня організації цієї діяльності й фінан</w:t>
      </w:r>
      <w:r w:rsidRPr="00B27F39">
        <w:rPr>
          <w:rFonts w:ascii="Times New Roman" w:eastAsia="Times New Roman" w:hAnsi="Times New Roman"/>
          <w:sz w:val="24"/>
          <w:szCs w:val="24"/>
          <w:lang w:val="uk-UA"/>
        </w:rPr>
        <w:softHyphen/>
        <w:t>со</w:t>
      </w:r>
      <w:r w:rsidRPr="00B27F39">
        <w:rPr>
          <w:rFonts w:ascii="Times New Roman" w:eastAsia="Times New Roman" w:hAnsi="Times New Roman"/>
          <w:sz w:val="24"/>
          <w:szCs w:val="24"/>
          <w:lang w:val="uk-UA"/>
        </w:rPr>
        <w:softHyphen/>
        <w:t>вих відносин з партерами, характеру джерел і глибини інформаційної бази прийняття управлінських фінансових рішень, ступеня</w:t>
      </w:r>
      <w:r w:rsidRPr="00B27F39">
        <w:rPr>
          <w:rFonts w:ascii="Times New Roman" w:eastAsia="Times New Roman" w:hAnsi="Times New Roman"/>
          <w:bCs/>
          <w:sz w:val="24"/>
          <w:lang w:val="uk-UA" w:eastAsia="uk-UA"/>
        </w:rPr>
        <w:t xml:space="preserve"> </w:t>
      </w:r>
      <w:r w:rsidRPr="00B27F39">
        <w:rPr>
          <w:rFonts w:ascii="Times New Roman" w:eastAsia="Times New Roman" w:hAnsi="Times New Roman"/>
          <w:sz w:val="24"/>
          <w:lang w:val="uk-UA" w:eastAsia="uk-UA"/>
        </w:rPr>
        <w:t>іннова</w:t>
      </w:r>
      <w:r w:rsidRPr="00B27F39">
        <w:rPr>
          <w:rFonts w:ascii="Times New Roman" w:eastAsia="Times New Roman" w:hAnsi="Times New Roman"/>
          <w:sz w:val="24"/>
          <w:lang w:val="uk-UA" w:eastAsia="uk-UA"/>
        </w:rPr>
        <w:softHyphen/>
        <w:t>цій</w:t>
      </w:r>
      <w:r w:rsidRPr="00B27F39">
        <w:rPr>
          <w:rFonts w:ascii="Times New Roman" w:eastAsia="Times New Roman" w:hAnsi="Times New Roman"/>
          <w:sz w:val="24"/>
          <w:lang w:val="uk-UA" w:eastAsia="uk-UA"/>
        </w:rPr>
        <w:softHyphen/>
        <w:t xml:space="preserve">ності </w:t>
      </w:r>
      <w:r w:rsidRPr="00B27F39">
        <w:rPr>
          <w:rFonts w:ascii="Times New Roman" w:eastAsia="Times New Roman" w:hAnsi="Times New Roman"/>
          <w:bCs/>
          <w:sz w:val="24"/>
          <w:lang w:val="uk-UA" w:eastAsia="uk-UA"/>
        </w:rPr>
        <w:t xml:space="preserve">основних фінансових операцій і використовуваних фінансових </w:t>
      </w:r>
      <w:r w:rsidRPr="00B27F39">
        <w:rPr>
          <w:rFonts w:ascii="Times New Roman" w:eastAsia="Times New Roman" w:hAnsi="Times New Roman"/>
          <w:spacing w:val="-10"/>
          <w:sz w:val="24"/>
          <w:lang w:val="uk-UA" w:eastAsia="uk-UA"/>
        </w:rPr>
        <w:t xml:space="preserve">інструментів, рівня </w:t>
      </w:r>
      <w:r w:rsidRPr="00B27F39">
        <w:rPr>
          <w:rFonts w:ascii="Times New Roman" w:eastAsia="Times New Roman" w:hAnsi="Times New Roman"/>
          <w:bCs/>
          <w:sz w:val="24"/>
          <w:lang w:val="uk-UA" w:eastAsia="uk-UA"/>
        </w:rPr>
        <w:t>організаційної культури фінансових менеджерів й інших внутрішньоорганізаційних параметрів. Залежно від рівня цих параметрів і цілей фінансового розвитку підприємство формує від</w:t>
      </w:r>
      <w:r w:rsidRPr="00B27F39">
        <w:rPr>
          <w:rFonts w:ascii="Times New Roman" w:eastAsia="Times New Roman" w:hAnsi="Times New Roman"/>
          <w:bCs/>
          <w:sz w:val="24"/>
          <w:lang w:val="uk-UA" w:eastAsia="uk-UA"/>
        </w:rPr>
        <w:softHyphen/>
        <w:t>по</w:t>
      </w:r>
      <w:r w:rsidRPr="00B27F39">
        <w:rPr>
          <w:rFonts w:ascii="Times New Roman" w:eastAsia="Times New Roman" w:hAnsi="Times New Roman"/>
          <w:bCs/>
          <w:sz w:val="24"/>
          <w:lang w:val="uk-UA" w:eastAsia="uk-UA"/>
        </w:rPr>
        <w:softHyphen/>
        <w:t xml:space="preserve">відну фінансову стратегію. </w:t>
      </w:r>
    </w:p>
    <w:p w:rsidR="00B827BD" w:rsidRPr="00B27F39" w:rsidRDefault="00B827BD" w:rsidP="00B827BD">
      <w:pPr>
        <w:widowControl w:val="0"/>
        <w:spacing w:after="0" w:line="240" w:lineRule="auto"/>
        <w:ind w:firstLine="283"/>
        <w:jc w:val="both"/>
        <w:rPr>
          <w:rFonts w:ascii="Times New Roman" w:eastAsia="Times New Roman" w:hAnsi="Times New Roman"/>
          <w:sz w:val="20"/>
          <w:szCs w:val="20"/>
          <w:lang w:val="uk-UA" w:eastAsia="ru-RU"/>
        </w:rPr>
      </w:pPr>
      <w:r w:rsidRPr="00B27F39">
        <w:rPr>
          <w:rFonts w:ascii="Times New Roman" w:eastAsia="Times New Roman" w:hAnsi="Times New Roman"/>
          <w:sz w:val="24"/>
          <w:szCs w:val="20"/>
          <w:lang w:val="uk-UA" w:eastAsia="ru-RU"/>
        </w:rPr>
        <w:t>Зовнішні фактори розвитку підприємства пов’язані з: купівлею-продажем активів, злиттям, приєднанням, поглинанням компаній. Ос</w:t>
      </w:r>
      <w:r w:rsidRPr="00B27F39">
        <w:rPr>
          <w:rFonts w:ascii="Times New Roman" w:eastAsia="Times New Roman" w:hAnsi="Times New Roman"/>
          <w:sz w:val="24"/>
          <w:szCs w:val="20"/>
          <w:lang w:val="uk-UA" w:eastAsia="ru-RU"/>
        </w:rPr>
        <w:softHyphen/>
        <w:t xml:space="preserve">новна мета такої реорганізації – підвищення вартості акціонерного капіталу.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Можливість реорганізації в умовах ринку виникає у випадку на</w:t>
      </w:r>
      <w:r w:rsidRPr="00B27F39">
        <w:rPr>
          <w:rFonts w:ascii="Times New Roman" w:eastAsia="Times New Roman" w:hAnsi="Times New Roman"/>
          <w:sz w:val="24"/>
          <w:szCs w:val="20"/>
          <w:lang w:val="uk-UA" w:eastAsia="ru-RU"/>
        </w:rPr>
        <w:softHyphen/>
        <w:t>явності різниці між поточною і потенційною вартістю бізнесу. Разом з тим реорганізації може бути пов’язана з іншими напрямом – у ре</w:t>
      </w:r>
      <w:r w:rsidRPr="00B27F39">
        <w:rPr>
          <w:rFonts w:ascii="Times New Roman" w:eastAsia="Times New Roman" w:hAnsi="Times New Roman"/>
          <w:sz w:val="24"/>
          <w:szCs w:val="20"/>
          <w:lang w:val="uk-UA" w:eastAsia="ru-RU"/>
        </w:rPr>
        <w:softHyphen/>
        <w:t>зультаті неплатоспроможності підприємства. В такому випадку ви</w:t>
      </w:r>
      <w:r w:rsidRPr="00B27F39">
        <w:rPr>
          <w:rFonts w:ascii="Times New Roman" w:eastAsia="Times New Roman" w:hAnsi="Times New Roman"/>
          <w:sz w:val="24"/>
          <w:szCs w:val="20"/>
          <w:lang w:val="uk-UA" w:eastAsia="ru-RU"/>
        </w:rPr>
        <w:softHyphen/>
        <w:t>ко</w:t>
      </w:r>
      <w:r w:rsidRPr="00B27F39">
        <w:rPr>
          <w:rFonts w:ascii="Times New Roman" w:eastAsia="Times New Roman" w:hAnsi="Times New Roman"/>
          <w:sz w:val="24"/>
          <w:szCs w:val="20"/>
          <w:lang w:val="uk-UA" w:eastAsia="ru-RU"/>
        </w:rPr>
        <w:softHyphen/>
        <w:t>ристовуються процедури реорганізаційного характеру (зовнішнє уп</w:t>
      </w:r>
      <w:r w:rsidRPr="00B27F39">
        <w:rPr>
          <w:rFonts w:ascii="Times New Roman" w:eastAsia="Times New Roman" w:hAnsi="Times New Roman"/>
          <w:sz w:val="24"/>
          <w:szCs w:val="20"/>
          <w:lang w:val="uk-UA" w:eastAsia="ru-RU"/>
        </w:rPr>
        <w:softHyphen/>
        <w:t>рав</w:t>
      </w:r>
      <w:r w:rsidRPr="00B27F39">
        <w:rPr>
          <w:rFonts w:ascii="Times New Roman" w:eastAsia="Times New Roman" w:hAnsi="Times New Roman"/>
          <w:sz w:val="24"/>
          <w:szCs w:val="20"/>
          <w:lang w:val="uk-UA" w:eastAsia="ru-RU"/>
        </w:rPr>
        <w:softHyphen/>
        <w:t>ління); ліквідація підприємства; світова угода.</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Опанування даної теми неможливо без ретельного опрацювання за</w:t>
      </w:r>
      <w:r w:rsidRPr="00B27F39">
        <w:rPr>
          <w:rFonts w:ascii="Times New Roman" w:eastAsia="Times New Roman" w:hAnsi="Times New Roman"/>
          <w:sz w:val="24"/>
          <w:szCs w:val="20"/>
          <w:lang w:val="uk-UA" w:eastAsia="ru-RU"/>
        </w:rPr>
        <w:softHyphen/>
        <w:t>конодавчих актів, що регулюють питання реорганізації підпри</w:t>
      </w:r>
      <w:r w:rsidRPr="00B27F39">
        <w:rPr>
          <w:rFonts w:ascii="Times New Roman" w:eastAsia="Times New Roman" w:hAnsi="Times New Roman"/>
          <w:sz w:val="24"/>
          <w:szCs w:val="20"/>
          <w:lang w:val="uk-UA" w:eastAsia="ru-RU"/>
        </w:rPr>
        <w:softHyphen/>
        <w:t>єм</w:t>
      </w:r>
      <w:r w:rsidRPr="00B27F39">
        <w:rPr>
          <w:rFonts w:ascii="Times New Roman" w:eastAsia="Times New Roman" w:hAnsi="Times New Roman"/>
          <w:sz w:val="24"/>
          <w:szCs w:val="20"/>
          <w:lang w:val="uk-UA" w:eastAsia="ru-RU"/>
        </w:rPr>
        <w:softHyphen/>
        <w:t>ниць</w:t>
      </w:r>
      <w:r w:rsidRPr="00B27F39">
        <w:rPr>
          <w:rFonts w:ascii="Times New Roman" w:eastAsia="Times New Roman" w:hAnsi="Times New Roman"/>
          <w:sz w:val="24"/>
          <w:szCs w:val="20"/>
          <w:lang w:val="uk-UA" w:eastAsia="ru-RU"/>
        </w:rPr>
        <w:softHyphen/>
        <w:t>кої діяльності.</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Плани практичних занять</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Заняття 1 </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56"/>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Сутність реорганізації підприємств в умовах ринку</w:t>
      </w:r>
    </w:p>
    <w:p w:rsidR="00B827BD" w:rsidRPr="00B27F39" w:rsidRDefault="00B827BD" w:rsidP="00B827BD">
      <w:pPr>
        <w:widowControl w:val="0"/>
        <w:numPr>
          <w:ilvl w:val="0"/>
          <w:numId w:val="56"/>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Формування програми реорганізації підприємств</w:t>
      </w:r>
    </w:p>
    <w:p w:rsidR="00B827BD" w:rsidRPr="00B27F39" w:rsidRDefault="00B827BD" w:rsidP="00B827BD">
      <w:pPr>
        <w:widowControl w:val="0"/>
        <w:numPr>
          <w:ilvl w:val="0"/>
          <w:numId w:val="56"/>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Використання внутрішніх та зовнішніх джерел фінансування для здійснення реорганізації підприємства.</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Заняття 2 </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57"/>
        </w:numPr>
        <w:spacing w:after="0" w:line="240"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Необхідність реорганізації підприємств в умовах ринку.</w:t>
      </w:r>
    </w:p>
    <w:p w:rsidR="00B827BD" w:rsidRPr="00B27F39" w:rsidRDefault="00B827BD" w:rsidP="00B827BD">
      <w:pPr>
        <w:widowControl w:val="0"/>
        <w:numPr>
          <w:ilvl w:val="0"/>
          <w:numId w:val="57"/>
        </w:numPr>
        <w:spacing w:after="0" w:line="240"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Внутрішні та зовнішні фактори розвитку підприємств.</w:t>
      </w:r>
    </w:p>
    <w:p w:rsidR="00B827BD" w:rsidRPr="00B27F39" w:rsidRDefault="00B827BD" w:rsidP="00B827BD">
      <w:pPr>
        <w:widowControl w:val="0"/>
        <w:numPr>
          <w:ilvl w:val="0"/>
          <w:numId w:val="57"/>
        </w:numPr>
        <w:spacing w:after="0" w:line="240"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Оцінка проекту реорганізації підприємства.</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Тести самоконтролю </w:t>
      </w:r>
    </w:p>
    <w:p w:rsidR="00B827BD" w:rsidRPr="00B27F39" w:rsidRDefault="00B827BD" w:rsidP="00B827BD">
      <w:pPr>
        <w:widowControl w:val="0"/>
        <w:shd w:val="clear" w:color="auto" w:fill="FFFFFF"/>
        <w:tabs>
          <w:tab w:val="left" w:pos="533"/>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1.</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У разі реорганізації боржника шляхом злиття або приєд</w:t>
      </w:r>
      <w:r w:rsidRPr="00B27F39">
        <w:rPr>
          <w:rFonts w:ascii="Times New Roman" w:eastAsia="Times New Roman" w:hAnsi="Times New Roman"/>
          <w:i/>
          <w:sz w:val="24"/>
          <w:szCs w:val="20"/>
          <w:lang w:val="uk-UA" w:eastAsia="ru-RU"/>
        </w:rPr>
        <w:softHyphen/>
        <w:t>нання його до іншого, стабільнішого підприємства...</w:t>
      </w:r>
    </w:p>
    <w:p w:rsidR="00B827BD" w:rsidRPr="00B27F39" w:rsidRDefault="00B827BD" w:rsidP="00B827BD">
      <w:pPr>
        <w:widowControl w:val="0"/>
        <w:shd w:val="clear" w:color="auto" w:fill="FFFFFF"/>
        <w:tabs>
          <w:tab w:val="left" w:pos="-336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підприємство-боржник виключається з державного реєстру та втра</w:t>
      </w:r>
      <w:r w:rsidRPr="00B27F39">
        <w:rPr>
          <w:rFonts w:ascii="Times New Roman" w:eastAsia="Times New Roman" w:hAnsi="Times New Roman"/>
          <w:sz w:val="24"/>
          <w:szCs w:val="20"/>
          <w:lang w:val="uk-UA" w:eastAsia="ru-RU"/>
        </w:rPr>
        <w:softHyphen/>
        <w:t>чає свій юридичний статус; бухгалтерські баланси обох підпри</w:t>
      </w:r>
      <w:r w:rsidRPr="00B27F39">
        <w:rPr>
          <w:rFonts w:ascii="Times New Roman" w:eastAsia="Times New Roman" w:hAnsi="Times New Roman"/>
          <w:sz w:val="24"/>
          <w:szCs w:val="20"/>
          <w:lang w:val="uk-UA" w:eastAsia="ru-RU"/>
        </w:rPr>
        <w:softHyphen/>
        <w:t>ємств консолідуються; усі майнові права та обов’язки обох підпри</w:t>
      </w:r>
      <w:r w:rsidRPr="00B27F39">
        <w:rPr>
          <w:rFonts w:ascii="Times New Roman" w:eastAsia="Times New Roman" w:hAnsi="Times New Roman"/>
          <w:sz w:val="24"/>
          <w:szCs w:val="20"/>
          <w:lang w:val="uk-UA" w:eastAsia="ru-RU"/>
        </w:rPr>
        <w:softHyphen/>
        <w:t>ємств переходять до юридичної особи, яка виникла в результаті злит</w:t>
      </w:r>
      <w:r w:rsidRPr="00B27F39">
        <w:rPr>
          <w:rFonts w:ascii="Times New Roman" w:eastAsia="Times New Roman" w:hAnsi="Times New Roman"/>
          <w:sz w:val="24"/>
          <w:szCs w:val="20"/>
          <w:lang w:val="uk-UA" w:eastAsia="ru-RU"/>
        </w:rPr>
        <w:softHyphen/>
        <w:t xml:space="preserve">тя (приєднання); </w:t>
      </w:r>
    </w:p>
    <w:p w:rsidR="00B827BD" w:rsidRPr="00B27F39" w:rsidRDefault="00B827BD" w:rsidP="00B827BD">
      <w:pPr>
        <w:widowControl w:val="0"/>
        <w:shd w:val="clear" w:color="auto" w:fill="FFFFFF"/>
        <w:tabs>
          <w:tab w:val="left" w:pos="-336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підприємство-боржник виключається з державного реєстру та втра</w:t>
      </w:r>
      <w:r w:rsidRPr="00B27F39">
        <w:rPr>
          <w:rFonts w:ascii="Times New Roman" w:eastAsia="Times New Roman" w:hAnsi="Times New Roman"/>
          <w:sz w:val="24"/>
          <w:szCs w:val="20"/>
          <w:lang w:val="uk-UA" w:eastAsia="ru-RU"/>
        </w:rPr>
        <w:softHyphen/>
        <w:t>чає свій юридичний статус; заборгованість підприємства-боржника покривається колишніми власниками його корпоративних прав;</w:t>
      </w:r>
    </w:p>
    <w:p w:rsidR="00B827BD" w:rsidRPr="00B27F39" w:rsidRDefault="00B827BD" w:rsidP="00B827BD">
      <w:pPr>
        <w:widowControl w:val="0"/>
        <w:shd w:val="clear" w:color="auto" w:fill="FFFFFF"/>
        <w:tabs>
          <w:tab w:val="left" w:pos="-336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борги боржника визнаються безнадійними; підприємство-боржник виключається з державного реєстру та втрачає свій юридичний статус;</w:t>
      </w:r>
    </w:p>
    <w:p w:rsidR="00B827BD" w:rsidRPr="00B27F39" w:rsidRDefault="00B827BD" w:rsidP="00B827BD">
      <w:pPr>
        <w:widowControl w:val="0"/>
        <w:shd w:val="clear" w:color="auto" w:fill="FFFFFF"/>
        <w:tabs>
          <w:tab w:val="left" w:pos="-3360"/>
          <w:tab w:val="left" w:pos="562"/>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усі майнові права та обов’язки обох підприємств переходять до юри</w:t>
      </w:r>
      <w:r w:rsidRPr="00B27F39">
        <w:rPr>
          <w:rFonts w:ascii="Times New Roman" w:eastAsia="Times New Roman" w:hAnsi="Times New Roman"/>
          <w:sz w:val="24"/>
          <w:szCs w:val="20"/>
          <w:lang w:val="uk-UA" w:eastAsia="ru-RU"/>
        </w:rPr>
        <w:softHyphen/>
        <w:t>дичної особи, яка виникла в результаті злиття (приєднання).</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2.</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Основний зміст реорганізації полягає в...</w:t>
      </w:r>
    </w:p>
    <w:p w:rsidR="00B827BD" w:rsidRPr="00B27F39" w:rsidRDefault="00B827BD" w:rsidP="00B827BD">
      <w:pPr>
        <w:widowControl w:val="0"/>
        <w:shd w:val="clear" w:color="auto" w:fill="FFFFFF"/>
        <w:tabs>
          <w:tab w:val="left" w:pos="-324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 xml:space="preserve">а) повній або частковій зміні власника статутного капіталу юридичної особи та зміні розміру статутного капіталу та складу засновників; </w:t>
      </w:r>
    </w:p>
    <w:p w:rsidR="00B827BD" w:rsidRPr="00B27F39" w:rsidRDefault="00B827BD" w:rsidP="00B827BD">
      <w:pPr>
        <w:widowControl w:val="0"/>
        <w:shd w:val="clear" w:color="auto" w:fill="FFFFFF"/>
        <w:tabs>
          <w:tab w:val="left" w:pos="-324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перереєстрації підприємства;</w:t>
      </w:r>
    </w:p>
    <w:p w:rsidR="00B827BD" w:rsidRPr="00B27F39" w:rsidRDefault="00B827BD" w:rsidP="00B827BD">
      <w:pPr>
        <w:widowControl w:val="0"/>
        <w:shd w:val="clear" w:color="auto" w:fill="FFFFFF"/>
        <w:tabs>
          <w:tab w:val="left" w:pos="-324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зміні організаційно-правової форми організації бізнесу;</w:t>
      </w:r>
    </w:p>
    <w:p w:rsidR="00B827BD" w:rsidRPr="00B27F39" w:rsidRDefault="00B827BD" w:rsidP="00B827BD">
      <w:pPr>
        <w:widowControl w:val="0"/>
        <w:shd w:val="clear" w:color="auto" w:fill="FFFFFF"/>
        <w:tabs>
          <w:tab w:val="left" w:pos="-324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зміні розміру статутного капіталу та складу засновників.</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Тест 3. </w:t>
      </w:r>
      <w:r w:rsidRPr="00B27F39">
        <w:rPr>
          <w:rFonts w:ascii="Times New Roman" w:eastAsia="Times New Roman" w:hAnsi="Times New Roman"/>
          <w:i/>
          <w:sz w:val="24"/>
          <w:szCs w:val="20"/>
          <w:lang w:val="uk-UA" w:eastAsia="ru-RU"/>
        </w:rPr>
        <w:t>Нестійке фінансове становище свідчить про:</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абсолютну незалежність від зовнішніх джерел;</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ефективну політику залучення та використання позикових коштів;</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наявність проблем щодо джерел фінансування запасів і витрат;</w:t>
      </w:r>
    </w:p>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г) наявність проблем фінансування запасів і витрат та позик, що не</w:t>
      </w:r>
      <w:r w:rsidRPr="00B27F39">
        <w:rPr>
          <w:rFonts w:ascii="Times New Roman" w:eastAsia="Times New Roman" w:hAnsi="Times New Roman"/>
          <w:sz w:val="24"/>
          <w:szCs w:val="20"/>
          <w:lang w:val="uk-UA" w:eastAsia="ru-RU"/>
        </w:rPr>
        <w:softHyphen/>
        <w:t>по</w:t>
      </w:r>
      <w:r w:rsidRPr="00B27F39">
        <w:rPr>
          <w:rFonts w:ascii="Times New Roman" w:eastAsia="Times New Roman" w:hAnsi="Times New Roman"/>
          <w:sz w:val="24"/>
          <w:szCs w:val="20"/>
          <w:lang w:val="uk-UA" w:eastAsia="ru-RU"/>
        </w:rPr>
        <w:softHyphen/>
        <w:t>гашені в строк.</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4.</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Резервний фонд створюється в АТ в розмірі: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15 % від статутного фонду АТ;</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25 % від статутного фонду АТ шляхом щорічних обов’язкових від</w:t>
      </w:r>
      <w:r w:rsidRPr="00B27F39">
        <w:rPr>
          <w:rFonts w:ascii="Times New Roman" w:eastAsia="Arial Unicode MS" w:hAnsi="Times New Roman"/>
          <w:sz w:val="24"/>
          <w:szCs w:val="24"/>
          <w:lang w:val="uk-UA" w:eastAsia="ru-RU"/>
        </w:rPr>
        <w:softHyphen/>
        <w:t>рахувань в розмірі 5 % суми чистого прибутку;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25 % від чистого прибутку, отриманого від фінансово-госпо</w:t>
      </w:r>
      <w:r w:rsidRPr="00B27F39">
        <w:rPr>
          <w:rFonts w:ascii="Times New Roman" w:eastAsia="Arial Unicode MS" w:hAnsi="Times New Roman"/>
          <w:sz w:val="24"/>
          <w:szCs w:val="24"/>
          <w:lang w:val="uk-UA" w:eastAsia="ru-RU"/>
        </w:rPr>
        <w:softHyphen/>
        <w:t>дар</w:t>
      </w:r>
      <w:r w:rsidRPr="00B27F39">
        <w:rPr>
          <w:rFonts w:ascii="Times New Roman" w:eastAsia="Arial Unicode MS" w:hAnsi="Times New Roman"/>
          <w:sz w:val="24"/>
          <w:szCs w:val="24"/>
          <w:lang w:val="uk-UA" w:eastAsia="ru-RU"/>
        </w:rPr>
        <w:softHyphen/>
        <w:t>ської діяльності;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20 % від чистого прибутку, отриманого від фінансово-господарської діяльності.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Тест 5. </w:t>
      </w:r>
      <w:r w:rsidRPr="00B27F39">
        <w:rPr>
          <w:rFonts w:ascii="Times New Roman" w:eastAsia="Arial Unicode MS" w:hAnsi="Times New Roman"/>
          <w:i/>
          <w:sz w:val="24"/>
          <w:szCs w:val="24"/>
          <w:lang w:val="uk-UA" w:eastAsia="ru-RU"/>
        </w:rPr>
        <w:t>Забезпечення фінансової діяльності суб’єкта підприємництва достатньою кількістю грошових коштів досягається: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за допомогою фінансового планування;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за допомогою встановлення необхідних пропорцій щодо структури капіталу;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можливістю суб’єкта підприємництва сплачувати свої борги у будь-який момент часу;</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r w:rsidRPr="00B27F39">
        <w:rPr>
          <w:rFonts w:ascii="Times New Roman" w:eastAsia="Arial Unicode MS" w:hAnsi="Times New Roman"/>
          <w:sz w:val="24"/>
          <w:szCs w:val="24"/>
          <w:lang w:val="uk-UA" w:eastAsia="ru-RU"/>
        </w:rPr>
        <w:t>г) постійним контролем за розподілом і використанням фінансових ре</w:t>
      </w:r>
      <w:r w:rsidRPr="00B27F39">
        <w:rPr>
          <w:rFonts w:ascii="Times New Roman" w:eastAsia="Arial Unicode MS" w:hAnsi="Times New Roman"/>
          <w:sz w:val="24"/>
          <w:szCs w:val="24"/>
          <w:lang w:val="uk-UA" w:eastAsia="ru-RU"/>
        </w:rPr>
        <w:softHyphen/>
        <w:t>сурсів суб’єкта підприємництва.</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6.</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Чистий прибуток залишається на підприємстві після сплати податків і використовується підприємством на: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виплату дивідендів;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закупку сировини, матеріалів;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розвиток виробництва та соціальні потреби колективу;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розширення виробничих потужностей.</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7.</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Фінансовий інструмент – це:</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дебіторська і кредиторська заборгованість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будь-який контракт, з якого виникає фінансовий актив для одного підприємства і фінансові зобов’язання для іншого;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фінансовий облік, зарплата, дивіденди;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фінансові опціони, ф’ючерси, форварди.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Тест 8.</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Фінансові методи – це:</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прибуток, отриманий від основної діяльності суб’єктів підпри</w:t>
      </w:r>
      <w:r w:rsidRPr="00B27F39">
        <w:rPr>
          <w:rFonts w:ascii="Times New Roman" w:eastAsia="Arial Unicode MS" w:hAnsi="Times New Roman"/>
          <w:sz w:val="24"/>
          <w:szCs w:val="24"/>
          <w:lang w:val="uk-UA" w:eastAsia="ru-RU"/>
        </w:rPr>
        <w:softHyphen/>
        <w:t>єм</w:t>
      </w:r>
      <w:r w:rsidRPr="00B27F39">
        <w:rPr>
          <w:rFonts w:ascii="Times New Roman" w:eastAsia="Arial Unicode MS" w:hAnsi="Times New Roman"/>
          <w:sz w:val="24"/>
          <w:szCs w:val="24"/>
          <w:lang w:val="uk-UA" w:eastAsia="ru-RU"/>
        </w:rPr>
        <w:softHyphen/>
        <w:t>ництва;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інвестування, кредитування фінансово-господарської діяльності суб’єк</w:t>
      </w:r>
      <w:r w:rsidRPr="00B27F39">
        <w:rPr>
          <w:rFonts w:ascii="Times New Roman" w:eastAsia="Arial Unicode MS" w:hAnsi="Times New Roman"/>
          <w:sz w:val="24"/>
          <w:szCs w:val="24"/>
          <w:lang w:val="uk-UA" w:eastAsia="ru-RU"/>
        </w:rPr>
        <w:softHyphen/>
        <w:t>тів підприємництва;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фінансовий облік, фінансовий аналіз, фінансове планування, фінан</w:t>
      </w:r>
      <w:r w:rsidRPr="00B27F39">
        <w:rPr>
          <w:rFonts w:ascii="Times New Roman" w:eastAsia="Arial Unicode MS" w:hAnsi="Times New Roman"/>
          <w:sz w:val="24"/>
          <w:szCs w:val="24"/>
          <w:lang w:val="uk-UA" w:eastAsia="ru-RU"/>
        </w:rPr>
        <w:softHyphen/>
        <w:t>сове регулювання, фінансовий контроль;</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r w:rsidRPr="00B27F39">
        <w:rPr>
          <w:rFonts w:ascii="Times New Roman" w:eastAsia="Arial Unicode MS" w:hAnsi="Times New Roman"/>
          <w:sz w:val="24"/>
          <w:szCs w:val="24"/>
          <w:lang w:val="uk-UA" w:eastAsia="ru-RU"/>
        </w:rPr>
        <w:t>г) інформаційне забезпечення фінансової діяльності суб’єктів під</w:t>
      </w:r>
      <w:r w:rsidRPr="00B27F39">
        <w:rPr>
          <w:rFonts w:ascii="Times New Roman" w:eastAsia="Arial Unicode MS" w:hAnsi="Times New Roman"/>
          <w:sz w:val="24"/>
          <w:szCs w:val="24"/>
          <w:lang w:val="uk-UA" w:eastAsia="ru-RU"/>
        </w:rPr>
        <w:softHyphen/>
        <w:t>при</w:t>
      </w:r>
      <w:r w:rsidRPr="00B27F39">
        <w:rPr>
          <w:rFonts w:ascii="Times New Roman" w:eastAsia="Arial Unicode MS" w:hAnsi="Times New Roman"/>
          <w:sz w:val="24"/>
          <w:szCs w:val="24"/>
          <w:lang w:val="uk-UA" w:eastAsia="ru-RU"/>
        </w:rPr>
        <w:softHyphen/>
        <w:t>ємництва.</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9.</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Ризик ліквідності виникає:</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при неспроможності підприємства швидко реалізувати фінансовий актив за ціною, близькою до його справедливої вартості;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у разі коливання ринкових цін на фінансові активи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у разі зміни відсоткової ставки з позик;</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при придбанні фінансового інструменту на відкритому ринку.</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10.</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Чиста конкуренція потребує:</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наявності великої кількості учасників, вільного входу та виходу з галузі, а також однорідності товару;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б) наявності на ринку продажу даного товару одного покупця і одного виробника;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наявності на ринку продажу товарів, робіт, послуг великої кількості покупців і продавців;</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г) державної охорони принципів ринкової економіки.</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Розрахункові завдання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1. </w:t>
      </w:r>
      <w:r w:rsidRPr="00B27F39">
        <w:rPr>
          <w:rFonts w:ascii="Times New Roman" w:eastAsia="Times New Roman" w:hAnsi="Times New Roman"/>
          <w:sz w:val="24"/>
          <w:szCs w:val="20"/>
          <w:lang w:val="uk-UA" w:eastAsia="ru-RU"/>
        </w:rPr>
        <w:t>З метою розширення можливостей фінансування під</w:t>
      </w:r>
      <w:r w:rsidRPr="00B27F39">
        <w:rPr>
          <w:rFonts w:ascii="Times New Roman" w:eastAsia="Times New Roman" w:hAnsi="Times New Roman"/>
          <w:sz w:val="24"/>
          <w:szCs w:val="20"/>
          <w:lang w:val="uk-UA" w:eastAsia="ru-RU"/>
        </w:rPr>
        <w:softHyphen/>
        <w:t>приємства було прийнято рішення про перетворення товариства з обмеженою відповідальністю (ТОВ) «Фокстрот» на акціонерне това</w:t>
      </w:r>
      <w:r w:rsidRPr="00B27F39">
        <w:rPr>
          <w:rFonts w:ascii="Times New Roman" w:eastAsia="Times New Roman" w:hAnsi="Times New Roman"/>
          <w:sz w:val="24"/>
          <w:szCs w:val="20"/>
          <w:lang w:val="uk-UA" w:eastAsia="ru-RU"/>
        </w:rPr>
        <w:softHyphen/>
        <w:t>риство «Мегаполіс». Учасники ТОВ здійснюють обмін своїх часток на акції за номінальною вартістю. Баланс ТОВ «Фокстрот» перед реор</w:t>
      </w:r>
      <w:r w:rsidRPr="00B27F39">
        <w:rPr>
          <w:rFonts w:ascii="Times New Roman" w:eastAsia="Times New Roman" w:hAnsi="Times New Roman"/>
          <w:sz w:val="24"/>
          <w:szCs w:val="20"/>
          <w:lang w:val="uk-UA" w:eastAsia="ru-RU"/>
        </w:rPr>
        <w:softHyphen/>
        <w:t>ганізацією має такий вигляд:</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(тис. грн)</w:t>
      </w: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2142"/>
        <w:gridCol w:w="1032"/>
        <w:gridCol w:w="2702"/>
        <w:gridCol w:w="777"/>
      </w:tblGrid>
      <w:tr w:rsidR="00B827BD" w:rsidRPr="00B27F39" w:rsidTr="00703E8A">
        <w:trPr>
          <w:jc w:val="center"/>
        </w:trPr>
        <w:tc>
          <w:tcPr>
            <w:tcW w:w="3174" w:type="dxa"/>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Актив</w:t>
            </w:r>
          </w:p>
        </w:tc>
        <w:tc>
          <w:tcPr>
            <w:tcW w:w="3479" w:type="dxa"/>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Пасив</w:t>
            </w:r>
          </w:p>
        </w:tc>
      </w:tr>
      <w:tr w:rsidR="00B827BD" w:rsidRPr="00B27F39" w:rsidTr="00703E8A">
        <w:trPr>
          <w:jc w:val="center"/>
        </w:trPr>
        <w:tc>
          <w:tcPr>
            <w:tcW w:w="214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Необоротні активи</w:t>
            </w:r>
          </w:p>
        </w:tc>
        <w:tc>
          <w:tcPr>
            <w:tcW w:w="10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10 000</w:t>
            </w:r>
          </w:p>
        </w:tc>
        <w:tc>
          <w:tcPr>
            <w:tcW w:w="270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Статутний капітал</w:t>
            </w:r>
          </w:p>
        </w:tc>
        <w:tc>
          <w:tcPr>
            <w:tcW w:w="77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8 000</w:t>
            </w:r>
          </w:p>
        </w:tc>
      </w:tr>
      <w:tr w:rsidR="00B827BD" w:rsidRPr="00B27F39" w:rsidTr="00703E8A">
        <w:trPr>
          <w:jc w:val="center"/>
        </w:trPr>
        <w:tc>
          <w:tcPr>
            <w:tcW w:w="214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Оборотні активи</w:t>
            </w:r>
          </w:p>
        </w:tc>
        <w:tc>
          <w:tcPr>
            <w:tcW w:w="10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5 600</w:t>
            </w:r>
          </w:p>
        </w:tc>
        <w:tc>
          <w:tcPr>
            <w:tcW w:w="270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Додатковий капітал</w:t>
            </w:r>
          </w:p>
        </w:tc>
        <w:tc>
          <w:tcPr>
            <w:tcW w:w="77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1 000</w:t>
            </w:r>
          </w:p>
        </w:tc>
      </w:tr>
      <w:tr w:rsidR="00B827BD" w:rsidRPr="00B27F39" w:rsidTr="00703E8A">
        <w:trPr>
          <w:jc w:val="center"/>
        </w:trPr>
        <w:tc>
          <w:tcPr>
            <w:tcW w:w="3174" w:type="dxa"/>
            <w:gridSpan w:val="2"/>
            <w:vMerge w:val="restart"/>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c>
          <w:tcPr>
            <w:tcW w:w="270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3. Резервний капітал </w:t>
            </w:r>
          </w:p>
        </w:tc>
        <w:tc>
          <w:tcPr>
            <w:tcW w:w="77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1 200</w:t>
            </w:r>
          </w:p>
        </w:tc>
      </w:tr>
      <w:tr w:rsidR="00B827BD" w:rsidRPr="00B27F39" w:rsidTr="00703E8A">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270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4. Нерозподілений прибуток </w:t>
            </w:r>
          </w:p>
        </w:tc>
        <w:tc>
          <w:tcPr>
            <w:tcW w:w="77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w:t>
            </w:r>
          </w:p>
        </w:tc>
      </w:tr>
      <w:tr w:rsidR="00B827BD" w:rsidRPr="00B27F39" w:rsidTr="00703E8A">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270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Зобов’язання</w:t>
            </w:r>
          </w:p>
        </w:tc>
        <w:tc>
          <w:tcPr>
            <w:tcW w:w="77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5 400</w:t>
            </w:r>
          </w:p>
        </w:tc>
      </w:tr>
      <w:tr w:rsidR="00B827BD" w:rsidRPr="00B27F39" w:rsidTr="00703E8A">
        <w:trPr>
          <w:jc w:val="center"/>
        </w:trPr>
        <w:tc>
          <w:tcPr>
            <w:tcW w:w="214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10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15 600</w:t>
            </w:r>
          </w:p>
        </w:tc>
        <w:tc>
          <w:tcPr>
            <w:tcW w:w="270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77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15 600</w:t>
            </w:r>
          </w:p>
        </w:tc>
      </w:tr>
    </w:tbl>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Одночасно з перетворенням проводиться збільшення статутного ка</w:t>
      </w:r>
      <w:r w:rsidRPr="00B27F39">
        <w:rPr>
          <w:rFonts w:ascii="Times New Roman" w:eastAsia="Times New Roman" w:hAnsi="Times New Roman"/>
          <w:sz w:val="24"/>
          <w:szCs w:val="20"/>
          <w:lang w:val="uk-UA" w:eastAsia="ru-RU"/>
        </w:rPr>
        <w:softHyphen/>
        <w:t>піталу на основі додаткової емісії акцій загальною номінальною вартістю 1 млн грн. Курс емісії акцій – 130 %. Для поліпшення струк</w:t>
      </w:r>
      <w:r w:rsidRPr="00B27F39">
        <w:rPr>
          <w:rFonts w:ascii="Times New Roman" w:eastAsia="Times New Roman" w:hAnsi="Times New Roman"/>
          <w:sz w:val="24"/>
          <w:szCs w:val="20"/>
          <w:lang w:val="uk-UA" w:eastAsia="ru-RU"/>
        </w:rPr>
        <w:softHyphen/>
        <w:t>ту</w:t>
      </w:r>
      <w:r w:rsidRPr="00B27F39">
        <w:rPr>
          <w:rFonts w:ascii="Times New Roman" w:eastAsia="Times New Roman" w:hAnsi="Times New Roman"/>
          <w:sz w:val="24"/>
          <w:szCs w:val="20"/>
          <w:lang w:val="uk-UA" w:eastAsia="ru-RU"/>
        </w:rPr>
        <w:softHyphen/>
        <w:t>ри капіталу запропоновано здійснити операцію трансформації за</w:t>
      </w:r>
      <w:r w:rsidRPr="00B27F39">
        <w:rPr>
          <w:rFonts w:ascii="Times New Roman" w:eastAsia="Times New Roman" w:hAnsi="Times New Roman"/>
          <w:sz w:val="24"/>
          <w:szCs w:val="20"/>
          <w:lang w:val="uk-UA" w:eastAsia="ru-RU"/>
        </w:rPr>
        <w:softHyphen/>
        <w:t>боргованості перед одним із кредиторів у власний капітал, на що спря</w:t>
      </w:r>
      <w:r w:rsidRPr="00B27F39">
        <w:rPr>
          <w:rFonts w:ascii="Times New Roman" w:eastAsia="Times New Roman" w:hAnsi="Times New Roman"/>
          <w:sz w:val="24"/>
          <w:szCs w:val="20"/>
          <w:lang w:val="uk-UA" w:eastAsia="ru-RU"/>
        </w:rPr>
        <w:softHyphen/>
        <w:t>мовується 25 % акцій додаткової емісії. Решта акцій планується роз</w:t>
      </w:r>
      <w:r w:rsidRPr="00B27F39">
        <w:rPr>
          <w:rFonts w:ascii="Times New Roman" w:eastAsia="Times New Roman" w:hAnsi="Times New Roman"/>
          <w:sz w:val="24"/>
          <w:szCs w:val="20"/>
          <w:lang w:val="uk-UA" w:eastAsia="ru-RU"/>
        </w:rPr>
        <w:softHyphen/>
        <w:t>містити на ринку капіталів. Накладні витрати, пов’язані з пере</w:t>
      </w:r>
      <w:r w:rsidRPr="00B27F39">
        <w:rPr>
          <w:rFonts w:ascii="Times New Roman" w:eastAsia="Times New Roman" w:hAnsi="Times New Roman"/>
          <w:sz w:val="24"/>
          <w:szCs w:val="20"/>
          <w:lang w:val="uk-UA" w:eastAsia="ru-RU"/>
        </w:rPr>
        <w:softHyphen/>
        <w:t>тво</w:t>
      </w:r>
      <w:r w:rsidRPr="00B27F39">
        <w:rPr>
          <w:rFonts w:ascii="Times New Roman" w:eastAsia="Times New Roman" w:hAnsi="Times New Roman"/>
          <w:sz w:val="24"/>
          <w:szCs w:val="20"/>
          <w:lang w:val="uk-UA" w:eastAsia="ru-RU"/>
        </w:rPr>
        <w:softHyphen/>
        <w:t>ренням та збільшенням статутного капіталу, становлять 60,0 тис. грн.</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Побудувати баланс підприємства після реорганізації.</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2. </w:t>
      </w:r>
      <w:r w:rsidRPr="00B27F39">
        <w:rPr>
          <w:rFonts w:ascii="Times New Roman" w:eastAsia="Times New Roman" w:hAnsi="Times New Roman"/>
          <w:sz w:val="24"/>
          <w:szCs w:val="20"/>
          <w:lang w:val="uk-UA" w:eastAsia="ru-RU"/>
        </w:rPr>
        <w:t>Прийнято рішення про реорганізацію АТ «АТБ» шля</w:t>
      </w:r>
      <w:r w:rsidRPr="00B27F39">
        <w:rPr>
          <w:rFonts w:ascii="Times New Roman" w:eastAsia="Times New Roman" w:hAnsi="Times New Roman"/>
          <w:sz w:val="24"/>
          <w:szCs w:val="20"/>
          <w:lang w:val="uk-UA" w:eastAsia="ru-RU"/>
        </w:rPr>
        <w:softHyphen/>
        <w:t>хом приєднання його до АТ «Велика кишеня». Співвідношення об</w:t>
      </w:r>
      <w:r w:rsidRPr="00B27F39">
        <w:rPr>
          <w:rFonts w:ascii="Times New Roman" w:eastAsia="Times New Roman" w:hAnsi="Times New Roman"/>
          <w:sz w:val="24"/>
          <w:szCs w:val="20"/>
          <w:lang w:val="uk-UA" w:eastAsia="ru-RU"/>
        </w:rPr>
        <w:softHyphen/>
        <w:t>міну корпоративних прав при приєднанні становить 5 : 3, тобто 5 ак</w:t>
      </w:r>
      <w:r w:rsidRPr="00B27F39">
        <w:rPr>
          <w:rFonts w:ascii="Times New Roman" w:eastAsia="Times New Roman" w:hAnsi="Times New Roman"/>
          <w:sz w:val="24"/>
          <w:szCs w:val="20"/>
          <w:lang w:val="uk-UA" w:eastAsia="ru-RU"/>
        </w:rPr>
        <w:softHyphen/>
        <w:t>цій АТ «АТБ» обмінюються на 3 акції АТ «Велика кишеня». Кількість акцій АТ «АТБ» в обігу – 15 тис. шт. (номінал – 50 грн.), АТ «Велика кишеня» – 20 тис. шт. (номінал 50 грн).</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Розрахувати суму збільшення статутного капіталу АТ «Велика ки</w:t>
      </w:r>
      <w:r w:rsidRPr="00B27F39">
        <w:rPr>
          <w:rFonts w:ascii="Times New Roman" w:eastAsia="Times New Roman" w:hAnsi="Times New Roman"/>
          <w:sz w:val="24"/>
          <w:szCs w:val="20"/>
          <w:lang w:val="uk-UA" w:eastAsia="ru-RU"/>
        </w:rPr>
        <w:softHyphen/>
        <w:t>ше</w:t>
      </w:r>
      <w:r w:rsidRPr="00B27F39">
        <w:rPr>
          <w:rFonts w:ascii="Times New Roman" w:eastAsia="Times New Roman" w:hAnsi="Times New Roman"/>
          <w:sz w:val="24"/>
          <w:szCs w:val="20"/>
          <w:lang w:val="uk-UA" w:eastAsia="ru-RU"/>
        </w:rPr>
        <w:softHyphen/>
        <w:t>ня» для того, щоб наділити корпоративними правами акціонерів АТ «АТБ» згідно із заданими пропорціями.</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3. </w:t>
      </w:r>
      <w:r w:rsidRPr="00B27F39">
        <w:rPr>
          <w:rFonts w:ascii="Times New Roman" w:eastAsia="Times New Roman" w:hAnsi="Times New Roman"/>
          <w:sz w:val="24"/>
          <w:szCs w:val="20"/>
          <w:lang w:val="uk-UA" w:eastAsia="ru-RU"/>
        </w:rPr>
        <w:t>Товариство з обмеженою відповідальністю (ТОВ) «Муль</w:t>
      </w:r>
      <w:r w:rsidRPr="00B27F39">
        <w:rPr>
          <w:rFonts w:ascii="Times New Roman" w:eastAsia="Times New Roman" w:hAnsi="Times New Roman"/>
          <w:sz w:val="24"/>
          <w:szCs w:val="20"/>
          <w:lang w:val="uk-UA" w:eastAsia="ru-RU"/>
        </w:rPr>
        <w:softHyphen/>
        <w:t>ти</w:t>
      </w:r>
      <w:r w:rsidRPr="00B27F39">
        <w:rPr>
          <w:rFonts w:ascii="Times New Roman" w:eastAsia="Times New Roman" w:hAnsi="Times New Roman"/>
          <w:sz w:val="24"/>
          <w:szCs w:val="20"/>
          <w:lang w:val="uk-UA" w:eastAsia="ru-RU"/>
        </w:rPr>
        <w:softHyphen/>
        <w:t>кард» займається переробкою сільськогосподарської про</w:t>
      </w:r>
      <w:r w:rsidRPr="00B27F39">
        <w:rPr>
          <w:rFonts w:ascii="Times New Roman" w:eastAsia="Times New Roman" w:hAnsi="Times New Roman"/>
          <w:sz w:val="24"/>
          <w:szCs w:val="20"/>
          <w:lang w:val="uk-UA" w:eastAsia="ru-RU"/>
        </w:rPr>
        <w:softHyphen/>
        <w:t>дук</w:t>
      </w:r>
      <w:r w:rsidRPr="00B27F39">
        <w:rPr>
          <w:rFonts w:ascii="Times New Roman" w:eastAsia="Times New Roman" w:hAnsi="Times New Roman"/>
          <w:sz w:val="24"/>
          <w:szCs w:val="20"/>
          <w:lang w:val="uk-UA" w:eastAsia="ru-RU"/>
        </w:rPr>
        <w:softHyphen/>
        <w:t>ції, яку потім реалізує у власному магазині. Учасниками Товариства є фізичні особи:</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 володіє часткою 35 %; Б – володіє часткою 20 %; В – володіє часткою 25 %; Г – володіє часткою 15 %; Д – володіє часткою – 5 %.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При заснуванні підприємства внески учасників А, Б і Д в ос</w:t>
      </w:r>
      <w:r w:rsidRPr="00B27F39">
        <w:rPr>
          <w:rFonts w:ascii="Times New Roman" w:eastAsia="Times New Roman" w:hAnsi="Times New Roman"/>
          <w:sz w:val="24"/>
          <w:szCs w:val="20"/>
          <w:lang w:val="uk-UA" w:eastAsia="ru-RU"/>
        </w:rPr>
        <w:softHyphen/>
        <w:t>нов</w:t>
      </w:r>
      <w:r w:rsidRPr="00B27F39">
        <w:rPr>
          <w:rFonts w:ascii="Times New Roman" w:eastAsia="Times New Roman" w:hAnsi="Times New Roman"/>
          <w:sz w:val="24"/>
          <w:szCs w:val="20"/>
          <w:lang w:val="uk-UA" w:eastAsia="ru-RU"/>
        </w:rPr>
        <w:softHyphen/>
        <w:t>ному були спрямовані на організацію виробничого цеху, учасники В і Г спрямували свої зусилля на організацію магазину.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 результаті суперечок з питань використання прибутку та по</w:t>
      </w:r>
      <w:r w:rsidRPr="00B27F39">
        <w:rPr>
          <w:rFonts w:ascii="Times New Roman" w:eastAsia="Times New Roman" w:hAnsi="Times New Roman"/>
          <w:sz w:val="24"/>
          <w:szCs w:val="20"/>
          <w:lang w:val="uk-UA" w:eastAsia="ru-RU"/>
        </w:rPr>
        <w:softHyphen/>
        <w:t>дальшого розвитку бізнесу збори учасників ТОВ прийняли рішення про реорганізацію юридичної особи шляхом її поділу на два то</w:t>
      </w:r>
      <w:r w:rsidRPr="00B27F39">
        <w:rPr>
          <w:rFonts w:ascii="Times New Roman" w:eastAsia="Times New Roman" w:hAnsi="Times New Roman"/>
          <w:sz w:val="24"/>
          <w:szCs w:val="20"/>
          <w:lang w:val="uk-UA" w:eastAsia="ru-RU"/>
        </w:rPr>
        <w:softHyphen/>
        <w:t>ва</w:t>
      </w:r>
      <w:r w:rsidRPr="00B27F39">
        <w:rPr>
          <w:rFonts w:ascii="Times New Roman" w:eastAsia="Times New Roman" w:hAnsi="Times New Roman"/>
          <w:sz w:val="24"/>
          <w:szCs w:val="20"/>
          <w:lang w:val="uk-UA" w:eastAsia="ru-RU"/>
        </w:rPr>
        <w:softHyphen/>
        <w:t>рист</w:t>
      </w:r>
      <w:r w:rsidRPr="00B27F39">
        <w:rPr>
          <w:rFonts w:ascii="Times New Roman" w:eastAsia="Times New Roman" w:hAnsi="Times New Roman"/>
          <w:sz w:val="24"/>
          <w:szCs w:val="20"/>
          <w:lang w:val="uk-UA" w:eastAsia="ru-RU"/>
        </w:rPr>
        <w:softHyphen/>
        <w:t>ва з обмеженою відповідальністю: «Виробничий цех» та «Магазин». Засновники ТОВ «Виробничий цех» вирішили стати учасники А, Б і Д (загальна частка 60 %); Товариства «Магазин» – учасники В і Г (за</w:t>
      </w:r>
      <w:r w:rsidRPr="00B27F39">
        <w:rPr>
          <w:rFonts w:ascii="Times New Roman" w:eastAsia="Times New Roman" w:hAnsi="Times New Roman"/>
          <w:sz w:val="24"/>
          <w:szCs w:val="20"/>
          <w:lang w:val="uk-UA" w:eastAsia="ru-RU"/>
        </w:rPr>
        <w:softHyphen/>
        <w:t xml:space="preserve">гальна частка 40 %). </w:t>
      </w:r>
      <w:r w:rsidRPr="00B27F39">
        <w:rPr>
          <w:rFonts w:ascii="Times New Roman" w:eastAsia="Times New Roman" w:hAnsi="Times New Roman"/>
          <w:sz w:val="24"/>
          <w:szCs w:val="20"/>
          <w:lang w:val="uk-UA" w:eastAsia="ru-RU"/>
        </w:rPr>
        <w:lastRenderedPageBreak/>
        <w:t>Першому передається виробничий цех з усією ін</w:t>
      </w:r>
      <w:r w:rsidRPr="00B27F39">
        <w:rPr>
          <w:rFonts w:ascii="Times New Roman" w:eastAsia="Times New Roman" w:hAnsi="Times New Roman"/>
          <w:sz w:val="24"/>
          <w:szCs w:val="20"/>
          <w:lang w:val="uk-UA" w:eastAsia="ru-RU"/>
        </w:rPr>
        <w:softHyphen/>
        <w:t>фраструктурою, другому – магазин. Баланс ТОВ «Мультикард» перед реорганізацією має такий вигляд:</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(тис. грн)</w:t>
      </w:r>
    </w:p>
    <w:tbl>
      <w:tblPr>
        <w:tblW w:w="0" w:type="auto"/>
        <w:jc w:val="center"/>
        <w:tblInd w:w="-32"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2382"/>
        <w:gridCol w:w="742"/>
        <w:gridCol w:w="2776"/>
        <w:gridCol w:w="793"/>
      </w:tblGrid>
      <w:tr w:rsidR="00B827BD" w:rsidRPr="00B27F39" w:rsidTr="00703E8A">
        <w:trPr>
          <w:jc w:val="center"/>
        </w:trPr>
        <w:tc>
          <w:tcPr>
            <w:tcW w:w="3124" w:type="dxa"/>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Актив</w:t>
            </w:r>
          </w:p>
        </w:tc>
        <w:tc>
          <w:tcPr>
            <w:tcW w:w="3569" w:type="dxa"/>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Пасив</w:t>
            </w:r>
          </w:p>
        </w:tc>
      </w:tr>
      <w:tr w:rsidR="00B827BD" w:rsidRPr="00B27F39" w:rsidTr="00703E8A">
        <w:trPr>
          <w:jc w:val="center"/>
        </w:trPr>
        <w:tc>
          <w:tcPr>
            <w:tcW w:w="238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1. Необоротні активи</w:t>
            </w:r>
          </w:p>
        </w:tc>
        <w:tc>
          <w:tcPr>
            <w:tcW w:w="74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12 000</w:t>
            </w:r>
          </w:p>
        </w:tc>
        <w:tc>
          <w:tcPr>
            <w:tcW w:w="277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1. Статутний капітал</w:t>
            </w:r>
          </w:p>
        </w:tc>
        <w:tc>
          <w:tcPr>
            <w:tcW w:w="7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7 000</w:t>
            </w:r>
          </w:p>
        </w:tc>
      </w:tr>
      <w:tr w:rsidR="00B827BD" w:rsidRPr="00B27F39" w:rsidTr="00703E8A">
        <w:trPr>
          <w:jc w:val="center"/>
        </w:trPr>
        <w:tc>
          <w:tcPr>
            <w:tcW w:w="238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2. Оборотні активи</w:t>
            </w:r>
          </w:p>
        </w:tc>
        <w:tc>
          <w:tcPr>
            <w:tcW w:w="74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6 000</w:t>
            </w:r>
          </w:p>
        </w:tc>
        <w:tc>
          <w:tcPr>
            <w:tcW w:w="277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2. Додатковий капітал</w:t>
            </w:r>
          </w:p>
        </w:tc>
        <w:tc>
          <w:tcPr>
            <w:tcW w:w="7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900</w:t>
            </w:r>
          </w:p>
        </w:tc>
      </w:tr>
      <w:tr w:rsidR="00B827BD" w:rsidRPr="00B27F39" w:rsidTr="00703E8A">
        <w:trPr>
          <w:jc w:val="center"/>
        </w:trPr>
        <w:tc>
          <w:tcPr>
            <w:tcW w:w="3124" w:type="dxa"/>
            <w:gridSpan w:val="2"/>
            <w:vMerge w:val="restart"/>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p>
        </w:tc>
        <w:tc>
          <w:tcPr>
            <w:tcW w:w="277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3. Резервний капітал </w:t>
            </w:r>
          </w:p>
        </w:tc>
        <w:tc>
          <w:tcPr>
            <w:tcW w:w="7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700</w:t>
            </w:r>
          </w:p>
        </w:tc>
      </w:tr>
      <w:tr w:rsidR="00B827BD" w:rsidRPr="00B27F39" w:rsidTr="00703E8A">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lang w:val="uk-UA" w:eastAsia="ru-RU"/>
              </w:rPr>
            </w:pPr>
          </w:p>
        </w:tc>
        <w:tc>
          <w:tcPr>
            <w:tcW w:w="277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4. Нерозподілений прибуток </w:t>
            </w:r>
          </w:p>
        </w:tc>
        <w:tc>
          <w:tcPr>
            <w:tcW w:w="7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1 400</w:t>
            </w:r>
          </w:p>
        </w:tc>
      </w:tr>
      <w:tr w:rsidR="00B827BD" w:rsidRPr="00B27F39" w:rsidTr="00703E8A">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lang w:val="uk-UA" w:eastAsia="ru-RU"/>
              </w:rPr>
            </w:pPr>
          </w:p>
        </w:tc>
        <w:tc>
          <w:tcPr>
            <w:tcW w:w="277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5. Зобов’язання</w:t>
            </w:r>
          </w:p>
        </w:tc>
        <w:tc>
          <w:tcPr>
            <w:tcW w:w="7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8 000</w:t>
            </w:r>
          </w:p>
        </w:tc>
      </w:tr>
      <w:tr w:rsidR="00B827BD" w:rsidRPr="00B27F39" w:rsidTr="00703E8A">
        <w:trPr>
          <w:jc w:val="center"/>
        </w:trPr>
        <w:tc>
          <w:tcPr>
            <w:tcW w:w="238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Баланс</w:t>
            </w:r>
          </w:p>
        </w:tc>
        <w:tc>
          <w:tcPr>
            <w:tcW w:w="74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18 000</w:t>
            </w:r>
          </w:p>
        </w:tc>
        <w:tc>
          <w:tcPr>
            <w:tcW w:w="277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Баланс</w:t>
            </w:r>
          </w:p>
        </w:tc>
        <w:tc>
          <w:tcPr>
            <w:tcW w:w="7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18 000</w:t>
            </w:r>
          </w:p>
        </w:tc>
      </w:tr>
    </w:tbl>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Скласти роздільний баланс підприємства.</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Питання для самопідготовки і самоконтролю</w:t>
      </w:r>
    </w:p>
    <w:p w:rsidR="00B827BD" w:rsidRPr="00B27F39" w:rsidRDefault="00B827BD" w:rsidP="00B827BD">
      <w:pPr>
        <w:widowControl w:val="0"/>
        <w:numPr>
          <w:ilvl w:val="0"/>
          <w:numId w:val="5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Які базові операційні стратегії використовують при формування програми реструктуризації.</w:t>
      </w:r>
    </w:p>
    <w:p w:rsidR="00B827BD" w:rsidRPr="00B27F39" w:rsidRDefault="00B827BD" w:rsidP="00B827BD">
      <w:pPr>
        <w:widowControl w:val="0"/>
        <w:numPr>
          <w:ilvl w:val="0"/>
          <w:numId w:val="5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 яких випадках використовують зовнішні фактори розвитку.</w:t>
      </w:r>
    </w:p>
    <w:p w:rsidR="00B827BD" w:rsidRPr="00B27F39" w:rsidRDefault="00B827BD" w:rsidP="00B827BD">
      <w:pPr>
        <w:widowControl w:val="0"/>
        <w:numPr>
          <w:ilvl w:val="0"/>
          <w:numId w:val="5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 чому полягає зміст реструктуризації.</w:t>
      </w:r>
    </w:p>
    <w:p w:rsidR="00B827BD" w:rsidRPr="00B27F39" w:rsidRDefault="00B827BD" w:rsidP="00B827BD">
      <w:pPr>
        <w:widowControl w:val="0"/>
        <w:numPr>
          <w:ilvl w:val="0"/>
          <w:numId w:val="5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Що покладено в основу внутрішніх стратегій реструктуризації.</w:t>
      </w:r>
    </w:p>
    <w:p w:rsidR="00B827BD" w:rsidRPr="00B27F39" w:rsidRDefault="00B827BD" w:rsidP="00B827BD">
      <w:pPr>
        <w:widowControl w:val="0"/>
        <w:numPr>
          <w:ilvl w:val="0"/>
          <w:numId w:val="5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Які напрями діяльності підприємства мають бути враховані при формування програми реструктуризації.</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Тематика рефератів за темою</w:t>
      </w:r>
    </w:p>
    <w:p w:rsidR="00B827BD" w:rsidRPr="00B27F39" w:rsidRDefault="00B827BD" w:rsidP="00B827BD">
      <w:pPr>
        <w:widowControl w:val="0"/>
        <w:numPr>
          <w:ilvl w:val="0"/>
          <w:numId w:val="59"/>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Основні напрямки вдосконалення організації роботи фінансової служби суб’єктів підприємництва в умовах ринкових відносин. </w:t>
      </w:r>
    </w:p>
    <w:p w:rsidR="00B827BD" w:rsidRPr="00B27F39" w:rsidRDefault="00B827BD" w:rsidP="00B827BD">
      <w:pPr>
        <w:widowControl w:val="0"/>
        <w:numPr>
          <w:ilvl w:val="0"/>
          <w:numId w:val="59"/>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Проблеми фінансового планування в промисловості на сучасному етапі. </w:t>
      </w:r>
    </w:p>
    <w:p w:rsidR="00B827BD" w:rsidRPr="00B27F39" w:rsidRDefault="00B827BD" w:rsidP="00B827BD">
      <w:pPr>
        <w:widowControl w:val="0"/>
        <w:numPr>
          <w:ilvl w:val="0"/>
          <w:numId w:val="59"/>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Основні напрями капітальних вкладень промислових підприємств в умовах ринкових перетворень. </w:t>
      </w:r>
    </w:p>
    <w:p w:rsidR="00B827BD" w:rsidRPr="00B27F39" w:rsidRDefault="00B827BD" w:rsidP="00B827BD">
      <w:pPr>
        <w:widowControl w:val="0"/>
        <w:numPr>
          <w:ilvl w:val="0"/>
          <w:numId w:val="59"/>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Основні напрями економічної політики держави щодо стабілізації функціонування суб’єктів підприємництва в умовах ринкових від</w:t>
      </w:r>
      <w:r w:rsidRPr="00B27F39">
        <w:rPr>
          <w:rFonts w:ascii="Times New Roman" w:eastAsia="Times New Roman" w:hAnsi="Times New Roman"/>
          <w:sz w:val="24"/>
          <w:szCs w:val="20"/>
          <w:lang w:val="uk-UA" w:eastAsia="ru-RU"/>
        </w:rPr>
        <w:softHyphen/>
        <w:t xml:space="preserve">носин. </w:t>
      </w:r>
    </w:p>
    <w:p w:rsidR="00B827BD" w:rsidRPr="00B27F39" w:rsidRDefault="00B827BD" w:rsidP="00B827BD">
      <w:pPr>
        <w:widowControl w:val="0"/>
        <w:numPr>
          <w:ilvl w:val="0"/>
          <w:numId w:val="59"/>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Державне регулювання щодо реорганізації суб’єкта підприєм</w:t>
      </w:r>
      <w:r w:rsidRPr="00B27F39">
        <w:rPr>
          <w:rFonts w:ascii="Times New Roman" w:eastAsia="Times New Roman" w:hAnsi="Times New Roman"/>
          <w:sz w:val="24"/>
          <w:szCs w:val="20"/>
          <w:lang w:val="uk-UA" w:eastAsia="ru-RU"/>
        </w:rPr>
        <w:softHyphen/>
        <w:t>ниц</w:t>
      </w:r>
      <w:r w:rsidRPr="00B27F39">
        <w:rPr>
          <w:rFonts w:ascii="Times New Roman" w:eastAsia="Times New Roman" w:hAnsi="Times New Roman"/>
          <w:sz w:val="24"/>
          <w:szCs w:val="20"/>
          <w:lang w:val="uk-UA" w:eastAsia="ru-RU"/>
        </w:rPr>
        <w:softHyphen/>
        <w:t xml:space="preserve">тва в умовах ринкових відносин. </w:t>
      </w:r>
    </w:p>
    <w:p w:rsidR="00B827BD" w:rsidRPr="00B27F39" w:rsidRDefault="00B827BD" w:rsidP="00B827BD">
      <w:pPr>
        <w:widowControl w:val="0"/>
        <w:numPr>
          <w:ilvl w:val="0"/>
          <w:numId w:val="59"/>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Проблеми фінансової стійкості суб’єктів підприємництва в умовах ринкової економіки. </w:t>
      </w:r>
    </w:p>
    <w:p w:rsidR="00B827BD" w:rsidRPr="00B27F39" w:rsidRDefault="00B827BD" w:rsidP="00B827BD">
      <w:pPr>
        <w:widowControl w:val="0"/>
        <w:numPr>
          <w:ilvl w:val="0"/>
          <w:numId w:val="59"/>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Банкрутство суб’єктів підприємництва і методи проведення їх са</w:t>
      </w:r>
      <w:r w:rsidRPr="00B27F39">
        <w:rPr>
          <w:rFonts w:ascii="Times New Roman" w:eastAsia="Times New Roman" w:hAnsi="Times New Roman"/>
          <w:sz w:val="24"/>
          <w:szCs w:val="20"/>
          <w:lang w:val="uk-UA" w:eastAsia="ru-RU"/>
        </w:rPr>
        <w:softHyphen/>
        <w:t xml:space="preserve">нації згідно чинного законодавства України. </w:t>
      </w:r>
    </w:p>
    <w:p w:rsidR="00B827BD" w:rsidRPr="00B27F39" w:rsidRDefault="00B827BD" w:rsidP="00B827BD">
      <w:pPr>
        <w:widowControl w:val="0"/>
        <w:numPr>
          <w:ilvl w:val="0"/>
          <w:numId w:val="59"/>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Організація розрахунків з боржниками суб’єкта підприємництва при прийнятті рішення про банкрутство. </w:t>
      </w:r>
    </w:p>
    <w:p w:rsidR="00B827BD" w:rsidRPr="00B27F39" w:rsidRDefault="00B827BD" w:rsidP="00B827BD">
      <w:pPr>
        <w:widowControl w:val="0"/>
        <w:numPr>
          <w:ilvl w:val="0"/>
          <w:numId w:val="59"/>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Злиття компаній як один із напрямів недопущення банкрутства в умовах ринку.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Реорганізація</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це повна або часткова заміна власників кор</w:t>
      </w:r>
      <w:r w:rsidRPr="00B27F39">
        <w:rPr>
          <w:rFonts w:ascii="Times New Roman" w:eastAsia="Times New Roman" w:hAnsi="Times New Roman"/>
          <w:sz w:val="24"/>
          <w:szCs w:val="20"/>
          <w:lang w:val="uk-UA" w:eastAsia="ru-RU"/>
        </w:rPr>
        <w:softHyphen/>
        <w:t>по</w:t>
      </w:r>
      <w:r w:rsidRPr="00B27F39">
        <w:rPr>
          <w:rFonts w:ascii="Times New Roman" w:eastAsia="Times New Roman" w:hAnsi="Times New Roman"/>
          <w:sz w:val="24"/>
          <w:szCs w:val="20"/>
          <w:lang w:val="uk-UA" w:eastAsia="ru-RU"/>
        </w:rPr>
        <w:softHyphen/>
        <w:t>ра</w:t>
      </w:r>
      <w:r w:rsidRPr="00B27F39">
        <w:rPr>
          <w:rFonts w:ascii="Times New Roman" w:eastAsia="Times New Roman" w:hAnsi="Times New Roman"/>
          <w:sz w:val="24"/>
          <w:szCs w:val="20"/>
          <w:lang w:val="uk-UA" w:eastAsia="ru-RU"/>
        </w:rPr>
        <w:softHyphen/>
        <w:t>тивних прав підприємства, зміна організаційно-правової форми ор</w:t>
      </w:r>
      <w:r w:rsidRPr="00B27F39">
        <w:rPr>
          <w:rFonts w:ascii="Times New Roman" w:eastAsia="Times New Roman" w:hAnsi="Times New Roman"/>
          <w:sz w:val="24"/>
          <w:szCs w:val="20"/>
          <w:lang w:val="uk-UA" w:eastAsia="ru-RU"/>
        </w:rPr>
        <w:softHyphen/>
        <w:t>ганізації бізнесу, ліквідація окремих структурних підрозділів або ство</w:t>
      </w:r>
      <w:r w:rsidRPr="00B27F39">
        <w:rPr>
          <w:rFonts w:ascii="Times New Roman" w:eastAsia="Times New Roman" w:hAnsi="Times New Roman"/>
          <w:sz w:val="24"/>
          <w:szCs w:val="20"/>
          <w:lang w:val="uk-UA" w:eastAsia="ru-RU"/>
        </w:rPr>
        <w:softHyphen/>
        <w:t>рення на базі одного підприємства кількох, наслідком чого є передача або прийняття його майна, коштів, прав та обов’язків правонаступ</w:t>
      </w:r>
      <w:r w:rsidRPr="00B27F39">
        <w:rPr>
          <w:rFonts w:ascii="Times New Roman" w:eastAsia="Times New Roman" w:hAnsi="Times New Roman"/>
          <w:sz w:val="24"/>
          <w:szCs w:val="20"/>
          <w:lang w:val="uk-UA" w:eastAsia="ru-RU"/>
        </w:rPr>
        <w:softHyphen/>
        <w:t>ником.</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Податковий аспект</w:t>
      </w:r>
      <w:r w:rsidRPr="00B27F39">
        <w:rPr>
          <w:rFonts w:ascii="Times New Roman" w:eastAsia="Times New Roman" w:hAnsi="Times New Roman"/>
          <w:sz w:val="24"/>
          <w:szCs w:val="20"/>
          <w:lang w:val="uk-UA" w:eastAsia="ru-RU"/>
        </w:rPr>
        <w:t xml:space="preserve"> – можливість виникнення об’єкта оподат</w:t>
      </w:r>
      <w:r w:rsidRPr="00B27F39">
        <w:rPr>
          <w:rFonts w:ascii="Times New Roman" w:eastAsia="Times New Roman" w:hAnsi="Times New Roman"/>
          <w:sz w:val="24"/>
          <w:szCs w:val="20"/>
          <w:lang w:val="uk-UA" w:eastAsia="ru-RU"/>
        </w:rPr>
        <w:softHyphen/>
        <w:t>ку</w:t>
      </w:r>
      <w:r w:rsidRPr="00B27F39">
        <w:rPr>
          <w:rFonts w:ascii="Times New Roman" w:eastAsia="Times New Roman" w:hAnsi="Times New Roman"/>
          <w:sz w:val="24"/>
          <w:szCs w:val="20"/>
          <w:lang w:val="uk-UA" w:eastAsia="ru-RU"/>
        </w:rPr>
        <w:softHyphen/>
        <w:t>ван</w:t>
      </w:r>
      <w:r w:rsidRPr="00B27F39">
        <w:rPr>
          <w:rFonts w:ascii="Times New Roman" w:eastAsia="Times New Roman" w:hAnsi="Times New Roman"/>
          <w:sz w:val="24"/>
          <w:szCs w:val="20"/>
          <w:lang w:val="uk-UA" w:eastAsia="ru-RU"/>
        </w:rPr>
        <w:softHyphen/>
        <w:t>ня в результаті засвідчення в звітності прихованих резервів.</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Угода про умови проведення реорганізації (план реорганізації</w:t>
      </w:r>
      <w:r w:rsidRPr="00B27F39">
        <w:rPr>
          <w:rFonts w:ascii="Times New Roman" w:eastAsia="Times New Roman" w:hAnsi="Times New Roman"/>
          <w:i/>
          <w:sz w:val="24"/>
          <w:szCs w:val="20"/>
          <w:lang w:val="uk-UA" w:eastAsia="ru-RU"/>
        </w:rPr>
        <w:t>)</w:t>
      </w:r>
      <w:r w:rsidRPr="00B27F39">
        <w:rPr>
          <w:rFonts w:ascii="Times New Roman" w:eastAsia="Times New Roman" w:hAnsi="Times New Roman"/>
          <w:sz w:val="24"/>
          <w:szCs w:val="20"/>
          <w:lang w:val="uk-UA" w:eastAsia="ru-RU"/>
        </w:rPr>
        <w:t xml:space="preserve"> – основний документ, який визначає права та обов’язки сторін у ході реорганізації і має забезпечувати оперативне її проведення та без</w:t>
      </w:r>
      <w:r w:rsidRPr="00B27F39">
        <w:rPr>
          <w:rFonts w:ascii="Times New Roman" w:eastAsia="Times New Roman" w:hAnsi="Times New Roman"/>
          <w:sz w:val="24"/>
          <w:szCs w:val="20"/>
          <w:lang w:val="uk-UA" w:eastAsia="ru-RU"/>
        </w:rPr>
        <w:softHyphen/>
        <w:t>пе</w:t>
      </w:r>
      <w:r w:rsidRPr="00B27F39">
        <w:rPr>
          <w:rFonts w:ascii="Times New Roman" w:eastAsia="Times New Roman" w:hAnsi="Times New Roman"/>
          <w:sz w:val="24"/>
          <w:szCs w:val="20"/>
          <w:lang w:val="uk-UA" w:eastAsia="ru-RU"/>
        </w:rPr>
        <w:softHyphen/>
        <w:t>ре</w:t>
      </w:r>
      <w:r w:rsidRPr="00B27F39">
        <w:rPr>
          <w:rFonts w:ascii="Times New Roman" w:eastAsia="Times New Roman" w:hAnsi="Times New Roman"/>
          <w:sz w:val="24"/>
          <w:szCs w:val="20"/>
          <w:lang w:val="uk-UA" w:eastAsia="ru-RU"/>
        </w:rPr>
        <w:softHyphen/>
        <w:t>бійну роботу підприємств.</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Передатний баланс</w:t>
      </w:r>
      <w:r w:rsidRPr="00B27F39">
        <w:rPr>
          <w:rFonts w:ascii="Times New Roman" w:eastAsia="Times New Roman" w:hAnsi="Times New Roman"/>
          <w:sz w:val="24"/>
          <w:szCs w:val="20"/>
          <w:lang w:val="uk-UA" w:eastAsia="ru-RU"/>
        </w:rPr>
        <w:t xml:space="preserve"> – це баланс підприємства, що реорганізується, на день припинення його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lastRenderedPageBreak/>
        <w:t>Поділ</w:t>
      </w:r>
      <w:r w:rsidRPr="00B27F39">
        <w:rPr>
          <w:rFonts w:ascii="Times New Roman" w:eastAsia="Times New Roman" w:hAnsi="Times New Roman"/>
          <w:sz w:val="24"/>
          <w:szCs w:val="20"/>
          <w:lang w:val="uk-UA" w:eastAsia="ru-RU"/>
        </w:rPr>
        <w:t xml:space="preserve"> – це спосіб реорганізації, за якого одна юридична особа при</w:t>
      </w:r>
      <w:r w:rsidRPr="00B27F39">
        <w:rPr>
          <w:rFonts w:ascii="Times New Roman" w:eastAsia="Times New Roman" w:hAnsi="Times New Roman"/>
          <w:sz w:val="24"/>
          <w:szCs w:val="20"/>
          <w:lang w:val="uk-UA" w:eastAsia="ru-RU"/>
        </w:rPr>
        <w:softHyphen/>
        <w:t>пиняє свою діяльність, а на її базі створюється кілька нових під</w:t>
      </w:r>
      <w:r w:rsidRPr="00B27F39">
        <w:rPr>
          <w:rFonts w:ascii="Times New Roman" w:eastAsia="Times New Roman" w:hAnsi="Times New Roman"/>
          <w:sz w:val="24"/>
          <w:szCs w:val="20"/>
          <w:lang w:val="uk-UA" w:eastAsia="ru-RU"/>
        </w:rPr>
        <w:softHyphen/>
        <w:t>при</w:t>
      </w:r>
      <w:r w:rsidRPr="00B27F39">
        <w:rPr>
          <w:rFonts w:ascii="Times New Roman" w:eastAsia="Times New Roman" w:hAnsi="Times New Roman"/>
          <w:sz w:val="24"/>
          <w:szCs w:val="20"/>
          <w:lang w:val="uk-UA" w:eastAsia="ru-RU"/>
        </w:rPr>
        <w:softHyphen/>
        <w:t>ємств, оформлених у вигляді самостійних юридичних осіб.</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Реорганізація виділенням</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коли підприємство може бути ство</w:t>
      </w:r>
      <w:r w:rsidRPr="00B27F39">
        <w:rPr>
          <w:rFonts w:ascii="Times New Roman" w:eastAsia="Times New Roman" w:hAnsi="Times New Roman"/>
          <w:sz w:val="24"/>
          <w:szCs w:val="20"/>
          <w:lang w:val="uk-UA" w:eastAsia="ru-RU"/>
        </w:rPr>
        <w:softHyphen/>
        <w:t>рене в результаті виділення зі складу діючого підприємства одного або кількох структурних підрозділів, а також на базі структурної оди</w:t>
      </w:r>
      <w:r w:rsidRPr="00B27F39">
        <w:rPr>
          <w:rFonts w:ascii="Times New Roman" w:eastAsia="Times New Roman" w:hAnsi="Times New Roman"/>
          <w:sz w:val="24"/>
          <w:szCs w:val="20"/>
          <w:lang w:val="uk-UA" w:eastAsia="ru-RU"/>
        </w:rPr>
        <w:softHyphen/>
        <w:t xml:space="preserve">ниці діючих об’єднань за рішенням їх трудових колективів, за згоди власників або уповноваженого ними органу.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Роздільний баланс</w:t>
      </w:r>
      <w:r w:rsidRPr="00B27F39">
        <w:rPr>
          <w:rFonts w:ascii="Times New Roman" w:eastAsia="Times New Roman" w:hAnsi="Times New Roman"/>
          <w:sz w:val="24"/>
          <w:szCs w:val="20"/>
          <w:lang w:val="uk-UA" w:eastAsia="ru-RU"/>
        </w:rPr>
        <w:t xml:space="preserve"> – це баланс підприємства, що реорганізується шляхом поділу чи виділення, на день припинення його діяльності, в якому окремими позиціями відображаються активи і пасиви, роз</w:t>
      </w:r>
      <w:r w:rsidRPr="00B27F39">
        <w:rPr>
          <w:rFonts w:ascii="Times New Roman" w:eastAsia="Times New Roman" w:hAnsi="Times New Roman"/>
          <w:sz w:val="24"/>
          <w:szCs w:val="20"/>
          <w:lang w:val="uk-UA" w:eastAsia="ru-RU"/>
        </w:rPr>
        <w:softHyphen/>
        <w:t>по</w:t>
      </w:r>
      <w:r w:rsidRPr="00B27F39">
        <w:rPr>
          <w:rFonts w:ascii="Times New Roman" w:eastAsia="Times New Roman" w:hAnsi="Times New Roman"/>
          <w:sz w:val="24"/>
          <w:szCs w:val="20"/>
          <w:lang w:val="uk-UA" w:eastAsia="ru-RU"/>
        </w:rPr>
        <w:softHyphen/>
        <w:t>ділені між ним і підприємствами-правонаступниками.</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Перетворення</w:t>
      </w:r>
      <w:r w:rsidRPr="00B27F39">
        <w:rPr>
          <w:rFonts w:ascii="Times New Roman" w:eastAsia="Times New Roman" w:hAnsi="Times New Roman"/>
          <w:sz w:val="24"/>
          <w:szCs w:val="20"/>
          <w:lang w:val="uk-UA" w:eastAsia="ru-RU"/>
        </w:rPr>
        <w:t xml:space="preserve"> – це спосіб реорганізації, який передбачає зміну форми власності або організаційно-правової форми юридичної особи без припинення господарської діяльності підприємства.</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Злиття</w:t>
      </w:r>
      <w:r w:rsidRPr="00B27F39">
        <w:rPr>
          <w:rFonts w:ascii="Times New Roman" w:eastAsia="Times New Roman" w:hAnsi="Times New Roman"/>
          <w:i/>
          <w:sz w:val="24"/>
          <w:szCs w:val="20"/>
          <w:lang w:val="uk-UA" w:eastAsia="ru-RU"/>
        </w:rPr>
        <w:t xml:space="preserve"> </w:t>
      </w:r>
      <w:r w:rsidRPr="00B27F39">
        <w:rPr>
          <w:rFonts w:ascii="Times New Roman" w:eastAsia="Times New Roman" w:hAnsi="Times New Roman"/>
          <w:sz w:val="24"/>
          <w:szCs w:val="20"/>
          <w:lang w:val="uk-UA" w:eastAsia="ru-RU"/>
        </w:rPr>
        <w:t>– це припинення діяльності двох або кількох підприємств як юридичних осіб та передачу належних їм активів і пасивів (май</w:t>
      </w:r>
      <w:r w:rsidRPr="00B27F39">
        <w:rPr>
          <w:rFonts w:ascii="Times New Roman" w:eastAsia="Times New Roman" w:hAnsi="Times New Roman"/>
          <w:sz w:val="24"/>
          <w:szCs w:val="20"/>
          <w:lang w:val="uk-UA" w:eastAsia="ru-RU"/>
        </w:rPr>
        <w:softHyphen/>
        <w:t>нових прав і зобов’язань) до правонаступника, який створюється в результаті злиття. Бухгалтерські баланси при цьому консолідуються.</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Приєднання</w:t>
      </w:r>
      <w:r w:rsidRPr="00B27F39">
        <w:rPr>
          <w:rFonts w:ascii="Times New Roman" w:eastAsia="Times New Roman" w:hAnsi="Times New Roman"/>
          <w:sz w:val="24"/>
          <w:szCs w:val="20"/>
          <w:lang w:val="uk-UA" w:eastAsia="ru-RU"/>
        </w:rPr>
        <w:t xml:space="preserve"> – це припинення діяльності одного підприємства як юридичної та передача належних йому активів та пасивів (майнових прав та зобов’язань) до іншого підприємства (правонаступника).</w:t>
      </w:r>
    </w:p>
    <w:p w:rsidR="00B827BD" w:rsidRPr="00B27F39" w:rsidRDefault="00B827BD" w:rsidP="00B827BD">
      <w:pPr>
        <w:widowControl w:val="0"/>
        <w:spacing w:after="0" w:line="240" w:lineRule="auto"/>
        <w:ind w:firstLine="283"/>
        <w:jc w:val="both"/>
        <w:rPr>
          <w:rFonts w:ascii="Times New Roman" w:eastAsia="Times New Roman" w:hAnsi="Times New Roman"/>
          <w:b/>
          <w:i/>
          <w:sz w:val="24"/>
          <w:szCs w:val="20"/>
          <w:lang w:val="uk-UA" w:eastAsia="ru-RU"/>
        </w:rPr>
      </w:pPr>
      <w:r w:rsidRPr="00B27F39">
        <w:rPr>
          <w:rFonts w:ascii="Times New Roman" w:eastAsia="Times New Roman" w:hAnsi="Times New Roman"/>
          <w:b/>
          <w:i/>
          <w:sz w:val="24"/>
          <w:szCs w:val="20"/>
          <w:lang w:val="uk-UA" w:eastAsia="ru-RU"/>
        </w:rPr>
        <w:t>Література: 1–4; 9; 11; 15; 16; 17; 24; 27.</w:t>
      </w:r>
    </w:p>
    <w:p w:rsidR="00B827BD" w:rsidRDefault="00B827BD" w:rsidP="00B827BD">
      <w:pPr>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spacing w:after="0" w:line="240" w:lineRule="auto"/>
        <w:ind w:firstLine="283"/>
        <w:jc w:val="center"/>
        <w:rPr>
          <w:rFonts w:ascii="Times New Roman" w:eastAsia="Times New Roman" w:hAnsi="Times New Roman"/>
          <w:b/>
          <w:sz w:val="28"/>
          <w:szCs w:val="20"/>
          <w:lang w:val="uk-UA" w:eastAsia="ru-RU"/>
        </w:rPr>
      </w:pPr>
      <w:r w:rsidRPr="00B27F39">
        <w:rPr>
          <w:rFonts w:ascii="Times New Roman" w:eastAsia="Times New Roman" w:hAnsi="Times New Roman"/>
          <w:b/>
          <w:sz w:val="28"/>
          <w:szCs w:val="20"/>
          <w:lang w:val="uk-UA" w:eastAsia="ru-RU"/>
        </w:rPr>
        <w:t>Тема 8. Фінансове інвестування підприємства</w:t>
      </w:r>
    </w:p>
    <w:p w:rsidR="00B827BD" w:rsidRPr="00B27F39"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Методичні поради до вивчення теми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Вкладення капіталу – це результат прийняття управлінського рі</w:t>
      </w:r>
      <w:r w:rsidRPr="00B27F39">
        <w:rPr>
          <w:rFonts w:ascii="Times New Roman" w:eastAsia="Arial Unicode MS" w:hAnsi="Times New Roman"/>
          <w:sz w:val="24"/>
          <w:szCs w:val="24"/>
          <w:lang w:val="uk-UA" w:eastAsia="ru-RU"/>
        </w:rPr>
        <w:softHyphen/>
        <w:t>шення, в даному випадку – інвестиційного.</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У ринкових умовах підприємництва процес прийняття інвес</w:t>
      </w:r>
      <w:r w:rsidRPr="00B27F39">
        <w:rPr>
          <w:rFonts w:ascii="Times New Roman" w:eastAsia="Times New Roman" w:hAnsi="Times New Roman"/>
          <w:sz w:val="24"/>
          <w:lang w:val="uk-UA" w:eastAsia="ru-RU"/>
        </w:rPr>
        <w:softHyphen/>
        <w:t>тицій</w:t>
      </w:r>
      <w:r w:rsidRPr="00B27F39">
        <w:rPr>
          <w:rFonts w:ascii="Times New Roman" w:eastAsia="Times New Roman" w:hAnsi="Times New Roman"/>
          <w:sz w:val="24"/>
          <w:lang w:val="uk-UA" w:eastAsia="ru-RU"/>
        </w:rPr>
        <w:softHyphen/>
        <w:t>них рішень є досить складним, оскільки необхідно враховувати значну кількість ризиків, які можуть вплинути на кінцевий результат цього рішення.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Для здійснення інвестицій суб’єкт підприємництва може вико</w:t>
      </w:r>
      <w:r w:rsidRPr="00B27F39">
        <w:rPr>
          <w:rFonts w:ascii="Times New Roman" w:eastAsia="Times New Roman" w:hAnsi="Times New Roman"/>
          <w:sz w:val="24"/>
          <w:lang w:val="uk-UA" w:eastAsia="ru-RU"/>
        </w:rPr>
        <w:softHyphen/>
        <w:t>рис</w:t>
      </w:r>
      <w:r w:rsidRPr="00B27F39">
        <w:rPr>
          <w:rFonts w:ascii="Times New Roman" w:eastAsia="Times New Roman" w:hAnsi="Times New Roman"/>
          <w:sz w:val="24"/>
          <w:lang w:val="uk-UA" w:eastAsia="ru-RU"/>
        </w:rPr>
        <w:softHyphen/>
        <w:t>товувати фінансові ресурси з різних джерел а саме: власні кошти та залучені. У другому випадку можливо два варіанти: суб’єкт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t>єм</w:t>
      </w:r>
      <w:r w:rsidRPr="00B27F39">
        <w:rPr>
          <w:rFonts w:ascii="Times New Roman" w:eastAsia="Times New Roman" w:hAnsi="Times New Roman"/>
          <w:sz w:val="24"/>
          <w:lang w:val="uk-UA" w:eastAsia="ru-RU"/>
        </w:rPr>
        <w:softHyphen/>
        <w:t>ництва виступає в ролі підприємства, яке залучає а бо надає інвестиції. При цьому необхідно враховувати фактори не тільки внутрішнього, але і зовнішнього характеру.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При проведенні інвестиційної політики суб’єкт підприємництва має можливість використовувати досить широкий спектр інвес</w:t>
      </w:r>
      <w:r w:rsidRPr="00B27F39">
        <w:rPr>
          <w:rFonts w:ascii="Times New Roman" w:eastAsia="Times New Roman" w:hAnsi="Times New Roman"/>
          <w:sz w:val="24"/>
          <w:lang w:val="uk-UA" w:eastAsia="ru-RU"/>
        </w:rPr>
        <w:softHyphen/>
        <w:t>ти</w:t>
      </w:r>
      <w:r w:rsidRPr="00B27F39">
        <w:rPr>
          <w:rFonts w:ascii="Times New Roman" w:eastAsia="Times New Roman" w:hAnsi="Times New Roman"/>
          <w:sz w:val="24"/>
          <w:lang w:val="uk-UA" w:eastAsia="ru-RU"/>
        </w:rPr>
        <w:softHyphen/>
        <w:t>цій</w:t>
      </w:r>
      <w:r w:rsidRPr="00B27F39">
        <w:rPr>
          <w:rFonts w:ascii="Times New Roman" w:eastAsia="Times New Roman" w:hAnsi="Times New Roman"/>
          <w:sz w:val="24"/>
          <w:lang w:val="uk-UA" w:eastAsia="ru-RU"/>
        </w:rPr>
        <w:softHyphen/>
        <w:t>них рішень залежно від стратегічних напрямів діяльності. Слід від</w:t>
      </w:r>
      <w:r w:rsidRPr="00B27F39">
        <w:rPr>
          <w:rFonts w:ascii="Times New Roman" w:eastAsia="Times New Roman" w:hAnsi="Times New Roman"/>
          <w:sz w:val="24"/>
          <w:lang w:val="uk-UA" w:eastAsia="ru-RU"/>
        </w:rPr>
        <w:softHyphen/>
        <w:t>значити, що інвестиційні рішення найбільш часто схиляються до про</w:t>
      </w:r>
      <w:r w:rsidRPr="00B27F39">
        <w:rPr>
          <w:rFonts w:ascii="Times New Roman" w:eastAsia="Times New Roman" w:hAnsi="Times New Roman"/>
          <w:sz w:val="24"/>
          <w:lang w:val="uk-UA" w:eastAsia="ru-RU"/>
        </w:rPr>
        <w:softHyphen/>
        <w:t>ведення прямих або портфельних інвестицій.</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Під прямими інвестиціями</w:t>
      </w:r>
      <w:r w:rsidRPr="00B27F39">
        <w:rPr>
          <w:rFonts w:ascii="Times New Roman" w:eastAsia="Times New Roman" w:hAnsi="Times New Roman"/>
          <w:sz w:val="24"/>
          <w:lang w:val="uk-UA" w:eastAsia="ru-RU"/>
        </w:rPr>
        <w:t xml:space="preserve"> слід розуміти вкладання суб’єкта під</w:t>
      </w:r>
      <w:r w:rsidRPr="00B27F39">
        <w:rPr>
          <w:rFonts w:ascii="Times New Roman" w:eastAsia="Times New Roman" w:hAnsi="Times New Roman"/>
          <w:sz w:val="24"/>
          <w:lang w:val="uk-UA" w:eastAsia="ru-RU"/>
        </w:rPr>
        <w:softHyphen/>
        <w:t>приємництва в статутний капітал іншого суб’єкта, з метою встанов</w:t>
      </w:r>
      <w:r w:rsidRPr="00B27F39">
        <w:rPr>
          <w:rFonts w:ascii="Times New Roman" w:eastAsia="Times New Roman" w:hAnsi="Times New Roman"/>
          <w:sz w:val="24"/>
          <w:lang w:val="uk-UA" w:eastAsia="ru-RU"/>
        </w:rPr>
        <w:softHyphen/>
        <w:t>лен</w:t>
      </w:r>
      <w:r w:rsidRPr="00B27F39">
        <w:rPr>
          <w:rFonts w:ascii="Times New Roman" w:eastAsia="Times New Roman" w:hAnsi="Times New Roman"/>
          <w:sz w:val="24"/>
          <w:lang w:val="uk-UA" w:eastAsia="ru-RU"/>
        </w:rPr>
        <w:softHyphen/>
        <w:t>ня контролю за його діяльністю.</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Під портфельними інвестиціями</w:t>
      </w:r>
      <w:r w:rsidRPr="00B27F39">
        <w:rPr>
          <w:rFonts w:ascii="Times New Roman" w:eastAsia="Times New Roman" w:hAnsi="Times New Roman"/>
          <w:sz w:val="24"/>
          <w:lang w:val="uk-UA" w:eastAsia="ru-RU"/>
        </w:rPr>
        <w:t xml:space="preserve"> слід розуміти вкладання суб’єк</w:t>
      </w:r>
      <w:r w:rsidRPr="00B27F39">
        <w:rPr>
          <w:rFonts w:ascii="Times New Roman" w:eastAsia="Times New Roman" w:hAnsi="Times New Roman"/>
          <w:sz w:val="24"/>
          <w:lang w:val="uk-UA" w:eastAsia="ru-RU"/>
        </w:rPr>
        <w:softHyphen/>
        <w:t>та підприємництва в цінні папери з метою отримання доходу, виклю</w:t>
      </w:r>
      <w:r w:rsidRPr="00B27F39">
        <w:rPr>
          <w:rFonts w:ascii="Times New Roman" w:eastAsia="Times New Roman" w:hAnsi="Times New Roman"/>
          <w:sz w:val="24"/>
          <w:lang w:val="uk-UA" w:eastAsia="ru-RU"/>
        </w:rPr>
        <w:softHyphen/>
        <w:t>чаючи встановлення контролю над суб’єктом підприємництва.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Прямі інвестиції займають особливе місце в діяльності суб’єкта підприємництва. Враховуючи довгостроковість та масштабність залу</w:t>
      </w:r>
      <w:r w:rsidRPr="00B27F39">
        <w:rPr>
          <w:rFonts w:ascii="Times New Roman" w:eastAsia="Times New Roman" w:hAnsi="Times New Roman"/>
          <w:sz w:val="24"/>
          <w:lang w:val="uk-UA" w:eastAsia="ru-RU"/>
        </w:rPr>
        <w:softHyphen/>
        <w:t>чення фінансових ресурсів ці інвестиції є досить ризиковими. Ви</w:t>
      </w:r>
      <w:r w:rsidRPr="00B27F39">
        <w:rPr>
          <w:rFonts w:ascii="Times New Roman" w:eastAsia="Times New Roman" w:hAnsi="Times New Roman"/>
          <w:sz w:val="24"/>
          <w:lang w:val="uk-UA" w:eastAsia="ru-RU"/>
        </w:rPr>
        <w:softHyphen/>
        <w:t>ходячи з цього такі інвестиційні рішення вимагають ретельного під</w:t>
      </w:r>
      <w:r w:rsidRPr="00B27F39">
        <w:rPr>
          <w:rFonts w:ascii="Times New Roman" w:eastAsia="Times New Roman" w:hAnsi="Times New Roman"/>
          <w:sz w:val="24"/>
          <w:lang w:val="uk-UA" w:eastAsia="ru-RU"/>
        </w:rPr>
        <w:softHyphen/>
        <w:t>ходу щодо розрахунку ефективності, а це можливо лише за умов роз</w:t>
      </w:r>
      <w:r w:rsidRPr="00B27F39">
        <w:rPr>
          <w:rFonts w:ascii="Times New Roman" w:eastAsia="Times New Roman" w:hAnsi="Times New Roman"/>
          <w:sz w:val="24"/>
          <w:lang w:val="uk-UA" w:eastAsia="ru-RU"/>
        </w:rPr>
        <w:softHyphen/>
        <w:t>рахунку ефективності конкретного інвестиційного проекту.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Вибір України ринкових умов економічного розвитку вимагає ви</w:t>
      </w:r>
      <w:r w:rsidRPr="00B27F39">
        <w:rPr>
          <w:rFonts w:ascii="Times New Roman" w:eastAsia="Times New Roman" w:hAnsi="Times New Roman"/>
          <w:sz w:val="24"/>
          <w:lang w:val="uk-UA" w:eastAsia="ru-RU"/>
        </w:rPr>
        <w:softHyphen/>
        <w:t>користання міжнародних підходів та досвіду у визначення ефек</w:t>
      </w:r>
      <w:r w:rsidRPr="00B27F39">
        <w:rPr>
          <w:rFonts w:ascii="Times New Roman" w:eastAsia="Times New Roman" w:hAnsi="Times New Roman"/>
          <w:sz w:val="24"/>
          <w:lang w:val="uk-UA" w:eastAsia="ru-RU"/>
        </w:rPr>
        <w:softHyphen/>
        <w:t>тив</w:t>
      </w:r>
      <w:r w:rsidRPr="00B27F39">
        <w:rPr>
          <w:rFonts w:ascii="Times New Roman" w:eastAsia="Times New Roman" w:hAnsi="Times New Roman"/>
          <w:sz w:val="24"/>
          <w:lang w:val="uk-UA" w:eastAsia="ru-RU"/>
        </w:rPr>
        <w:softHyphen/>
        <w:t>ності інвестиційних рішень. Оскільки за часів планової економіки вза</w:t>
      </w:r>
      <w:r w:rsidRPr="00B27F39">
        <w:rPr>
          <w:rFonts w:ascii="Times New Roman" w:eastAsia="Times New Roman" w:hAnsi="Times New Roman"/>
          <w:sz w:val="24"/>
          <w:lang w:val="uk-UA" w:eastAsia="ru-RU"/>
        </w:rPr>
        <w:softHyphen/>
        <w:t xml:space="preserve">галі ігнорувались інвестиційні ризики, які могли </w:t>
      </w:r>
      <w:r w:rsidRPr="00B27F39">
        <w:rPr>
          <w:rFonts w:ascii="Times New Roman" w:eastAsia="Times New Roman" w:hAnsi="Times New Roman"/>
          <w:sz w:val="24"/>
          <w:lang w:val="uk-UA" w:eastAsia="ru-RU"/>
        </w:rPr>
        <w:lastRenderedPageBreak/>
        <w:t>вплинути на ре</w:t>
      </w:r>
      <w:r w:rsidRPr="00B27F39">
        <w:rPr>
          <w:rFonts w:ascii="Times New Roman" w:eastAsia="Times New Roman" w:hAnsi="Times New Roman"/>
          <w:sz w:val="24"/>
          <w:lang w:val="uk-UA" w:eastAsia="ru-RU"/>
        </w:rPr>
        <w:softHyphen/>
        <w:t>зуль</w:t>
      </w:r>
      <w:r w:rsidRPr="00B27F39">
        <w:rPr>
          <w:rFonts w:ascii="Times New Roman" w:eastAsia="Times New Roman" w:hAnsi="Times New Roman"/>
          <w:sz w:val="24"/>
          <w:lang w:val="uk-UA" w:eastAsia="ru-RU"/>
        </w:rPr>
        <w:softHyphen/>
        <w:t>тат. Згідно з міжнародними правилами  інвестиційного проектування відокремлюють три основних етапи:</w:t>
      </w:r>
    </w:p>
    <w:p w:rsidR="00B827BD" w:rsidRPr="00B27F39" w:rsidRDefault="00B827BD" w:rsidP="00B827BD">
      <w:pPr>
        <w:widowControl w:val="0"/>
        <w:numPr>
          <w:ilvl w:val="0"/>
          <w:numId w:val="60"/>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передінвестиційний етап;</w:t>
      </w:r>
    </w:p>
    <w:p w:rsidR="00B827BD" w:rsidRPr="00B27F39" w:rsidRDefault="00B827BD" w:rsidP="00B827BD">
      <w:pPr>
        <w:widowControl w:val="0"/>
        <w:numPr>
          <w:ilvl w:val="0"/>
          <w:numId w:val="60"/>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етап інвестування;</w:t>
      </w:r>
    </w:p>
    <w:p w:rsidR="00B827BD" w:rsidRPr="00B27F39" w:rsidRDefault="00B827BD" w:rsidP="00B827BD">
      <w:pPr>
        <w:widowControl w:val="0"/>
        <w:numPr>
          <w:ilvl w:val="0"/>
          <w:numId w:val="60"/>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етап експлуатації реалізованого інвестиційного проекту.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На нашу думку, перший етап є найважливішим від якого залежить успіх реалізації усього інвестиційного проекту. Виходячи з цього вважаємо за потрібне розглянути саме цей етап, оскільки два останніх безпосередньо залежать від якості проведення першого етапу.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Передінвестиційний етап умовно поділяється на чотири стадії:</w:t>
      </w:r>
    </w:p>
    <w:p w:rsidR="00B827BD" w:rsidRPr="00B27F39" w:rsidRDefault="00B827BD" w:rsidP="00B827BD">
      <w:pPr>
        <w:widowControl w:val="0"/>
        <w:numPr>
          <w:ilvl w:val="0"/>
          <w:numId w:val="60"/>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пошук інвестиційних концепцій;</w:t>
      </w:r>
    </w:p>
    <w:p w:rsidR="00B827BD" w:rsidRPr="00B27F39" w:rsidRDefault="00B827BD" w:rsidP="00B827BD">
      <w:pPr>
        <w:widowControl w:val="0"/>
        <w:numPr>
          <w:ilvl w:val="0"/>
          <w:numId w:val="60"/>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попередня підготовка інвестиційного проекту;</w:t>
      </w:r>
    </w:p>
    <w:p w:rsidR="00B827BD" w:rsidRPr="00B27F39" w:rsidRDefault="00B827BD" w:rsidP="00B827BD">
      <w:pPr>
        <w:widowControl w:val="0"/>
        <w:numPr>
          <w:ilvl w:val="0"/>
          <w:numId w:val="60"/>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остаточне оформлення інвестиційного проекту та оцінка його техніко-економічної, соціальної, фінансової привабливості;</w:t>
      </w:r>
    </w:p>
    <w:p w:rsidR="00B827BD" w:rsidRPr="00B27F39" w:rsidRDefault="00B827BD" w:rsidP="00B827BD">
      <w:pPr>
        <w:widowControl w:val="0"/>
        <w:numPr>
          <w:ilvl w:val="0"/>
          <w:numId w:val="60"/>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розгляд інвестиційного проекту та прийняття рішення про його фінансування.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практиці відокремлюють наступні групи інвестиційних рішень, які надають можливість детальніше підійти до вибору майбутнього ін</w:t>
      </w:r>
      <w:r w:rsidRPr="00B27F39">
        <w:rPr>
          <w:rFonts w:ascii="Times New Roman" w:eastAsia="Times New Roman" w:hAnsi="Times New Roman"/>
          <w:sz w:val="24"/>
          <w:lang w:val="uk-UA" w:eastAsia="ru-RU"/>
        </w:rPr>
        <w:softHyphen/>
        <w:t>вестиційного проекту:</w:t>
      </w:r>
    </w:p>
    <w:p w:rsidR="00B827BD" w:rsidRPr="00B27F39" w:rsidRDefault="00B827BD" w:rsidP="00B827BD">
      <w:pPr>
        <w:widowControl w:val="0"/>
        <w:numPr>
          <w:ilvl w:val="0"/>
          <w:numId w:val="61"/>
        </w:numPr>
        <w:tabs>
          <w:tab w:val="left"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обов’язкові інвестиції, спрямовані на забезпечення життє</w:t>
      </w:r>
      <w:r w:rsidRPr="00B27F39">
        <w:rPr>
          <w:rFonts w:ascii="Times New Roman" w:eastAsia="Times New Roman" w:hAnsi="Times New Roman"/>
          <w:sz w:val="24"/>
          <w:lang w:val="uk-UA" w:eastAsia="ru-RU"/>
        </w:rPr>
        <w:softHyphen/>
        <w:t>діяль</w:t>
      </w:r>
      <w:r w:rsidRPr="00B27F39">
        <w:rPr>
          <w:rFonts w:ascii="Times New Roman" w:eastAsia="Times New Roman" w:hAnsi="Times New Roman"/>
          <w:sz w:val="24"/>
          <w:lang w:val="uk-UA" w:eastAsia="ru-RU"/>
        </w:rPr>
        <w:softHyphen/>
        <w:t>ності суб’єкта підприємництва (захист навколишнього середовища, по</w:t>
      </w:r>
      <w:r w:rsidRPr="00B27F39">
        <w:rPr>
          <w:rFonts w:ascii="Times New Roman" w:eastAsia="Times New Roman" w:hAnsi="Times New Roman"/>
          <w:sz w:val="24"/>
          <w:lang w:val="uk-UA" w:eastAsia="ru-RU"/>
        </w:rPr>
        <w:softHyphen/>
      </w:r>
      <w:r w:rsidRPr="00B27F39">
        <w:rPr>
          <w:rFonts w:ascii="Times New Roman" w:eastAsia="Times New Roman" w:hAnsi="Times New Roman"/>
          <w:sz w:val="24"/>
          <w:lang w:val="uk-UA" w:eastAsia="ru-RU"/>
        </w:rPr>
        <w:softHyphen/>
        <w:t>кращення умов праці, виконання техніки безпеки і т. і.);</w:t>
      </w:r>
    </w:p>
    <w:p w:rsidR="00B827BD" w:rsidRPr="00B27F39" w:rsidRDefault="00B827BD" w:rsidP="00B827BD">
      <w:pPr>
        <w:widowControl w:val="0"/>
        <w:numPr>
          <w:ilvl w:val="0"/>
          <w:numId w:val="61"/>
        </w:numPr>
        <w:tabs>
          <w:tab w:val="left"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спрямовані на зменшення витрат – це найбільш поширена група інвестиційних рішень, пов’язаних з необхідністю підтримки кон</w:t>
      </w:r>
      <w:r w:rsidRPr="00B27F39">
        <w:rPr>
          <w:rFonts w:ascii="Times New Roman" w:eastAsia="Times New Roman" w:hAnsi="Times New Roman"/>
          <w:sz w:val="24"/>
          <w:lang w:val="uk-UA" w:eastAsia="ru-RU"/>
        </w:rPr>
        <w:softHyphen/>
        <w:t>ку</w:t>
      </w:r>
      <w:r w:rsidRPr="00B27F39">
        <w:rPr>
          <w:rFonts w:ascii="Times New Roman" w:eastAsia="Times New Roman" w:hAnsi="Times New Roman"/>
          <w:sz w:val="24"/>
          <w:lang w:val="uk-UA" w:eastAsia="ru-RU"/>
        </w:rPr>
        <w:softHyphen/>
        <w:t>рентоспроможності підприємства (удосконалення технологій ви</w:t>
      </w:r>
      <w:r w:rsidRPr="00B27F39">
        <w:rPr>
          <w:rFonts w:ascii="Times New Roman" w:eastAsia="Times New Roman" w:hAnsi="Times New Roman"/>
          <w:sz w:val="24"/>
          <w:lang w:val="uk-UA" w:eastAsia="ru-RU"/>
        </w:rPr>
        <w:softHyphen/>
        <w:t>роб</w:t>
      </w:r>
      <w:r w:rsidRPr="00B27F39">
        <w:rPr>
          <w:rFonts w:ascii="Times New Roman" w:eastAsia="Times New Roman" w:hAnsi="Times New Roman"/>
          <w:sz w:val="24"/>
          <w:lang w:val="uk-UA" w:eastAsia="ru-RU"/>
        </w:rPr>
        <w:softHyphen/>
        <w:t>ництва, підвищення якості продукції, надання послуг );</w:t>
      </w:r>
    </w:p>
    <w:p w:rsidR="00B827BD" w:rsidRPr="00B27F39" w:rsidRDefault="00B827BD" w:rsidP="00B827BD">
      <w:pPr>
        <w:widowControl w:val="0"/>
        <w:numPr>
          <w:ilvl w:val="0"/>
          <w:numId w:val="61"/>
        </w:numPr>
        <w:tabs>
          <w:tab w:val="left"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спрямовані на розширення виробництва на оновлення мате</w:t>
      </w:r>
      <w:r w:rsidRPr="00B27F39">
        <w:rPr>
          <w:rFonts w:ascii="Times New Roman" w:eastAsia="Times New Roman" w:hAnsi="Times New Roman"/>
          <w:sz w:val="24"/>
          <w:lang w:val="uk-UA" w:eastAsia="ru-RU"/>
        </w:rPr>
        <w:softHyphen/>
        <w:t>рі</w:t>
      </w:r>
      <w:r w:rsidRPr="00B27F39">
        <w:rPr>
          <w:rFonts w:ascii="Times New Roman" w:eastAsia="Times New Roman" w:hAnsi="Times New Roman"/>
          <w:sz w:val="24"/>
          <w:lang w:val="uk-UA" w:eastAsia="ru-RU"/>
        </w:rPr>
        <w:softHyphen/>
        <w:t>аль</w:t>
      </w:r>
      <w:r w:rsidRPr="00B27F39">
        <w:rPr>
          <w:rFonts w:ascii="Times New Roman" w:eastAsia="Times New Roman" w:hAnsi="Times New Roman"/>
          <w:sz w:val="24"/>
          <w:lang w:val="uk-UA" w:eastAsia="ru-RU"/>
        </w:rPr>
        <w:softHyphen/>
        <w:t>но-технічної бази суб’єкта підприємництва. Протягом здійснення фі</w:t>
      </w:r>
      <w:r w:rsidRPr="00B27F39">
        <w:rPr>
          <w:rFonts w:ascii="Times New Roman" w:eastAsia="Times New Roman" w:hAnsi="Times New Roman"/>
          <w:sz w:val="24"/>
          <w:lang w:val="uk-UA" w:eastAsia="ru-RU"/>
        </w:rPr>
        <w:softHyphen/>
        <w:t>нансово-господарської діяльності з метою підтримки необхідної рен</w:t>
      </w:r>
      <w:r w:rsidRPr="00B27F39">
        <w:rPr>
          <w:rFonts w:ascii="Times New Roman" w:eastAsia="Times New Roman" w:hAnsi="Times New Roman"/>
          <w:sz w:val="24"/>
          <w:lang w:val="uk-UA" w:eastAsia="ru-RU"/>
        </w:rPr>
        <w:softHyphen/>
        <w:t>табельності активів суб’єкт підприємництва має здійснювати фінан</w:t>
      </w:r>
      <w:r w:rsidRPr="00B27F39">
        <w:rPr>
          <w:rFonts w:ascii="Times New Roman" w:eastAsia="Times New Roman" w:hAnsi="Times New Roman"/>
          <w:sz w:val="24"/>
          <w:lang w:val="uk-UA" w:eastAsia="ru-RU"/>
        </w:rPr>
        <w:softHyphen/>
        <w:t>сові вкладення. Крім того, при освоєнні виробництва нових товарів та послуг, розширенні обсягів діяльності також необхідні додаткові фі</w:t>
      </w:r>
      <w:r w:rsidRPr="00B27F39">
        <w:rPr>
          <w:rFonts w:ascii="Times New Roman" w:eastAsia="Times New Roman" w:hAnsi="Times New Roman"/>
          <w:sz w:val="24"/>
          <w:lang w:val="uk-UA" w:eastAsia="ru-RU"/>
        </w:rPr>
        <w:softHyphen/>
        <w:t>нансові вкладення. Виходячи з цього можна виділити наступні кла</w:t>
      </w:r>
      <w:r w:rsidRPr="00B27F39">
        <w:rPr>
          <w:rFonts w:ascii="Times New Roman" w:eastAsia="Times New Roman" w:hAnsi="Times New Roman"/>
          <w:sz w:val="24"/>
          <w:lang w:val="uk-UA" w:eastAsia="ru-RU"/>
        </w:rPr>
        <w:softHyphen/>
        <w:t>сичні форми капіталостворюючих інвестицій: а) нове будівництво – передбачає будівництво нового об’єкта, який набуває статусу юри</w:t>
      </w:r>
      <w:r w:rsidRPr="00B27F39">
        <w:rPr>
          <w:rFonts w:ascii="Times New Roman" w:eastAsia="Times New Roman" w:hAnsi="Times New Roman"/>
          <w:sz w:val="24"/>
          <w:lang w:val="uk-UA" w:eastAsia="ru-RU"/>
        </w:rPr>
        <w:softHyphen/>
        <w:t>дич</w:t>
      </w:r>
      <w:r w:rsidRPr="00B27F39">
        <w:rPr>
          <w:rFonts w:ascii="Times New Roman" w:eastAsia="Times New Roman" w:hAnsi="Times New Roman"/>
          <w:sz w:val="24"/>
          <w:lang w:val="uk-UA" w:eastAsia="ru-RU"/>
        </w:rPr>
        <w:softHyphen/>
        <w:t>ної особи після введення. Для забезпечення можливості прорахунку ефективності будівництва такі об’єкти виокремлюють на самостійний баланс; б) розширення суб’єкта підприємництва передбачає будівлю об’єктів на нових або на діючих площах без надання статусу юри</w:t>
      </w:r>
      <w:r w:rsidRPr="00B27F39">
        <w:rPr>
          <w:rFonts w:ascii="Times New Roman" w:eastAsia="Times New Roman" w:hAnsi="Times New Roman"/>
          <w:sz w:val="24"/>
          <w:lang w:val="uk-UA" w:eastAsia="ru-RU"/>
        </w:rPr>
        <w:softHyphen/>
        <w:t>дич</w:t>
      </w:r>
      <w:r w:rsidRPr="00B27F39">
        <w:rPr>
          <w:rFonts w:ascii="Times New Roman" w:eastAsia="Times New Roman" w:hAnsi="Times New Roman"/>
          <w:sz w:val="24"/>
          <w:lang w:val="uk-UA" w:eastAsia="ru-RU"/>
        </w:rPr>
        <w:softHyphen/>
        <w:t>ної особи цим об’єктам; в) реконструкція проведення будівельно-мон</w:t>
      </w:r>
      <w:r w:rsidRPr="00B27F39">
        <w:rPr>
          <w:rFonts w:ascii="Times New Roman" w:eastAsia="Times New Roman" w:hAnsi="Times New Roman"/>
          <w:sz w:val="24"/>
          <w:lang w:val="uk-UA" w:eastAsia="ru-RU"/>
        </w:rPr>
        <w:softHyphen/>
        <w:t>тажних робіт на діючих площах без зупинки виробництва з частковою заміною устаткування; г) технічне переоснащення комплекс робіт, пов’я</w:t>
      </w:r>
      <w:r w:rsidRPr="00B27F39">
        <w:rPr>
          <w:rFonts w:ascii="Times New Roman" w:eastAsia="Times New Roman" w:hAnsi="Times New Roman"/>
          <w:sz w:val="24"/>
          <w:lang w:val="uk-UA" w:eastAsia="ru-RU"/>
        </w:rPr>
        <w:softHyphen/>
        <w:t>заних з заміною, модернізацією устаткування без проведення будівельно-монтажних робіт;</w:t>
      </w:r>
    </w:p>
    <w:p w:rsidR="00B827BD" w:rsidRPr="00B27F39" w:rsidRDefault="00B827BD" w:rsidP="00B827BD">
      <w:pPr>
        <w:widowControl w:val="0"/>
        <w:numPr>
          <w:ilvl w:val="0"/>
          <w:numId w:val="61"/>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інвестиційні рішення щодо придбання фінансових активів. В між</w:t>
      </w:r>
      <w:r w:rsidRPr="00B27F39">
        <w:rPr>
          <w:rFonts w:ascii="Times New Roman" w:eastAsia="Times New Roman" w:hAnsi="Times New Roman"/>
          <w:sz w:val="24"/>
          <w:lang w:val="uk-UA" w:eastAsia="ru-RU"/>
        </w:rPr>
        <w:softHyphen/>
        <w:t>народному бізнесі ця група інвестиційних рішень набула особ</w:t>
      </w:r>
      <w:r w:rsidRPr="00B27F39">
        <w:rPr>
          <w:rFonts w:ascii="Times New Roman" w:eastAsia="Times New Roman" w:hAnsi="Times New Roman"/>
          <w:sz w:val="24"/>
          <w:lang w:val="uk-UA" w:eastAsia="ru-RU"/>
        </w:rPr>
        <w:softHyphen/>
        <w:t>ливої популярності, які можна згрупувати за наступними напрямами: а) рішення спрямовані на створення стратегічних альянсів (кон</w:t>
      </w:r>
      <w:r w:rsidRPr="00B27F39">
        <w:rPr>
          <w:rFonts w:ascii="Times New Roman" w:eastAsia="Times New Roman" w:hAnsi="Times New Roman"/>
          <w:sz w:val="24"/>
          <w:lang w:val="uk-UA" w:eastAsia="ru-RU"/>
        </w:rPr>
        <w:softHyphen/>
        <w:t>сор</w:t>
      </w:r>
      <w:r w:rsidRPr="00B27F39">
        <w:rPr>
          <w:rFonts w:ascii="Times New Roman" w:eastAsia="Times New Roman" w:hAnsi="Times New Roman"/>
          <w:sz w:val="24"/>
          <w:lang w:val="uk-UA" w:eastAsia="ru-RU"/>
        </w:rPr>
        <w:softHyphen/>
        <w:t>ціум</w:t>
      </w:r>
      <w:r w:rsidRPr="00B27F39">
        <w:rPr>
          <w:rFonts w:ascii="Times New Roman" w:eastAsia="Times New Roman" w:hAnsi="Times New Roman"/>
          <w:sz w:val="24"/>
          <w:lang w:val="uk-UA" w:eastAsia="ru-RU"/>
        </w:rPr>
        <w:softHyphen/>
        <w:t>ні об’єднання, багатоканальні синдикати ФПГ); б) рішення спря</w:t>
      </w:r>
      <w:r w:rsidRPr="00B27F39">
        <w:rPr>
          <w:rFonts w:ascii="Times New Roman" w:eastAsia="Times New Roman" w:hAnsi="Times New Roman"/>
          <w:sz w:val="24"/>
          <w:lang w:val="uk-UA" w:eastAsia="ru-RU"/>
        </w:rPr>
        <w:softHyphen/>
        <w:t>мовані на поглинання інших фірм. Ці рішення є досить розпов</w:t>
      </w:r>
      <w:r w:rsidRPr="00B27F39">
        <w:rPr>
          <w:rFonts w:ascii="Times New Roman" w:eastAsia="Times New Roman" w:hAnsi="Times New Roman"/>
          <w:sz w:val="24"/>
          <w:lang w:val="uk-UA" w:eastAsia="ru-RU"/>
        </w:rPr>
        <w:softHyphen/>
        <w:t>сюд</w:t>
      </w:r>
      <w:r w:rsidRPr="00B27F39">
        <w:rPr>
          <w:rFonts w:ascii="Times New Roman" w:eastAsia="Times New Roman" w:hAnsi="Times New Roman"/>
          <w:sz w:val="24"/>
          <w:lang w:val="uk-UA" w:eastAsia="ru-RU"/>
        </w:rPr>
        <w:softHyphen/>
        <w:t>женими, оскільки витрати на придбання контрольного пакету акцій мен</w:t>
      </w:r>
      <w:r w:rsidRPr="00B27F39">
        <w:rPr>
          <w:rFonts w:ascii="Times New Roman" w:eastAsia="Times New Roman" w:hAnsi="Times New Roman"/>
          <w:sz w:val="24"/>
          <w:lang w:val="uk-UA" w:eastAsia="ru-RU"/>
        </w:rPr>
        <w:softHyphen/>
        <w:t>ше, ніж витрати на організацію нового бізнесу; в) рішення спря</w:t>
      </w:r>
      <w:r w:rsidRPr="00B27F39">
        <w:rPr>
          <w:rFonts w:ascii="Times New Roman" w:eastAsia="Times New Roman" w:hAnsi="Times New Roman"/>
          <w:sz w:val="24"/>
          <w:lang w:val="uk-UA" w:eastAsia="ru-RU"/>
        </w:rPr>
        <w:softHyphen/>
        <w:t>мо</w:t>
      </w:r>
      <w:r w:rsidRPr="00B27F39">
        <w:rPr>
          <w:rFonts w:ascii="Times New Roman" w:eastAsia="Times New Roman" w:hAnsi="Times New Roman"/>
          <w:sz w:val="24"/>
          <w:lang w:val="uk-UA" w:eastAsia="ru-RU"/>
        </w:rPr>
        <w:softHyphen/>
        <w:t>вані на використання фінансових інструментів в операціях з основ</w:t>
      </w:r>
      <w:r w:rsidRPr="00B27F39">
        <w:rPr>
          <w:rFonts w:ascii="Times New Roman" w:eastAsia="Times New Roman" w:hAnsi="Times New Roman"/>
          <w:sz w:val="24"/>
          <w:lang w:val="uk-UA" w:eastAsia="ru-RU"/>
        </w:rPr>
        <w:softHyphen/>
        <w:t>ни</w:t>
      </w:r>
      <w:r w:rsidRPr="00B27F39">
        <w:rPr>
          <w:rFonts w:ascii="Times New Roman" w:eastAsia="Times New Roman" w:hAnsi="Times New Roman"/>
          <w:sz w:val="24"/>
          <w:lang w:val="uk-UA" w:eastAsia="ru-RU"/>
        </w:rPr>
        <w:softHyphen/>
        <w:t>ми засобами (різні види лізингу);</w:t>
      </w:r>
    </w:p>
    <w:p w:rsidR="00B827BD" w:rsidRPr="00B27F39" w:rsidRDefault="00B827BD" w:rsidP="00B827BD">
      <w:pPr>
        <w:widowControl w:val="0"/>
        <w:numPr>
          <w:ilvl w:val="0"/>
          <w:numId w:val="61"/>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інвестиційні рішення щодо освоєння нових ринків та послуг. Це найбільш мобільна група інвестиційних рішень, оскільки надає мож</w:t>
      </w:r>
      <w:r w:rsidRPr="00B27F39">
        <w:rPr>
          <w:rFonts w:ascii="Times New Roman" w:eastAsia="Times New Roman" w:hAnsi="Times New Roman"/>
          <w:sz w:val="24"/>
          <w:lang w:val="uk-UA" w:eastAsia="ru-RU"/>
        </w:rPr>
        <w:softHyphen/>
        <w:t>ли</w:t>
      </w:r>
      <w:r w:rsidRPr="00B27F39">
        <w:rPr>
          <w:rFonts w:ascii="Times New Roman" w:eastAsia="Times New Roman" w:hAnsi="Times New Roman"/>
          <w:sz w:val="24"/>
          <w:lang w:val="uk-UA" w:eastAsia="ru-RU"/>
        </w:rPr>
        <w:softHyphen/>
        <w:t>вість розширяти сервісну діяльність і надавати послуги принципово нового характеру (трастові послуги з послідуючою організацією трас</w:t>
      </w:r>
      <w:r w:rsidRPr="00B27F39">
        <w:rPr>
          <w:rFonts w:ascii="Times New Roman" w:eastAsia="Times New Roman" w:hAnsi="Times New Roman"/>
          <w:sz w:val="24"/>
          <w:lang w:val="uk-UA" w:eastAsia="ru-RU"/>
        </w:rPr>
        <w:softHyphen/>
        <w:t xml:space="preserve">тових фондів і компаній); </w:t>
      </w:r>
    </w:p>
    <w:p w:rsidR="00B827BD" w:rsidRPr="00B27F39" w:rsidRDefault="00B827BD" w:rsidP="00B827BD">
      <w:pPr>
        <w:widowControl w:val="0"/>
        <w:numPr>
          <w:ilvl w:val="0"/>
          <w:numId w:val="61"/>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інвестиційні рішення, спрямовані на придбання нематеріальних активів (франчайзінг економічне покровительство, яке надається фір</w:t>
      </w:r>
      <w:r w:rsidRPr="00B27F39">
        <w:rPr>
          <w:rFonts w:ascii="Times New Roman" w:eastAsia="Times New Roman" w:hAnsi="Times New Roman"/>
          <w:sz w:val="24"/>
          <w:lang w:val="uk-UA" w:eastAsia="ru-RU"/>
        </w:rPr>
        <w:softHyphen/>
        <w:t xml:space="preserve">мам, що відкривають власну справу). За </w:t>
      </w:r>
      <w:r w:rsidRPr="00B27F39">
        <w:rPr>
          <w:rFonts w:ascii="Times New Roman" w:eastAsia="Times New Roman" w:hAnsi="Times New Roman"/>
          <w:sz w:val="24"/>
          <w:lang w:val="uk-UA" w:eastAsia="ru-RU"/>
        </w:rPr>
        <w:lastRenderedPageBreak/>
        <w:t>допомогою франчайзінг на</w:t>
      </w:r>
      <w:r w:rsidRPr="00B27F39">
        <w:rPr>
          <w:rFonts w:ascii="Times New Roman" w:eastAsia="Times New Roman" w:hAnsi="Times New Roman"/>
          <w:sz w:val="24"/>
          <w:lang w:val="uk-UA" w:eastAsia="ru-RU"/>
        </w:rPr>
        <w:softHyphen/>
        <w:t>да</w:t>
      </w:r>
      <w:r w:rsidRPr="00B27F39">
        <w:rPr>
          <w:rFonts w:ascii="Times New Roman" w:eastAsia="Times New Roman" w:hAnsi="Times New Roman"/>
          <w:sz w:val="24"/>
          <w:lang w:val="uk-UA" w:eastAsia="ru-RU"/>
        </w:rPr>
        <w:softHyphen/>
        <w:t>ється можливість придбавати на ринку різні ноу-хау, ліцензії, фірмові знаки і тим самим в досить короткий строк досягається розширення діяльності суб’єкта підприємництва.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Вибір оптимальної системи фінансування інвестиційного проекту є етапом, що завершує інвестиційне проектування. В кінцевому резуль</w:t>
      </w:r>
      <w:r w:rsidRPr="00B27F39">
        <w:rPr>
          <w:rFonts w:ascii="Times New Roman" w:eastAsia="Times New Roman" w:hAnsi="Times New Roman"/>
          <w:sz w:val="24"/>
          <w:lang w:val="uk-UA" w:eastAsia="ru-RU"/>
        </w:rPr>
        <w:softHyphen/>
        <w:t>таті вибір того чи іншого проекту для здійснення зводиться до ви</w:t>
      </w:r>
      <w:r w:rsidRPr="00B27F39">
        <w:rPr>
          <w:rFonts w:ascii="Times New Roman" w:eastAsia="Times New Roman" w:hAnsi="Times New Roman"/>
          <w:sz w:val="24"/>
          <w:lang w:val="uk-UA" w:eastAsia="ru-RU"/>
        </w:rPr>
        <w:softHyphen/>
        <w:t>зна</w:t>
      </w:r>
      <w:r w:rsidRPr="00B27F39">
        <w:rPr>
          <w:rFonts w:ascii="Times New Roman" w:eastAsia="Times New Roman" w:hAnsi="Times New Roman"/>
          <w:sz w:val="24"/>
          <w:lang w:val="uk-UA" w:eastAsia="ru-RU"/>
        </w:rPr>
        <w:softHyphen/>
        <w:t>чення потреби в джерелах фінансування. Фінансування може здій</w:t>
      </w:r>
      <w:r w:rsidRPr="00B27F39">
        <w:rPr>
          <w:rFonts w:ascii="Times New Roman" w:eastAsia="Times New Roman" w:hAnsi="Times New Roman"/>
          <w:sz w:val="24"/>
          <w:lang w:val="uk-UA" w:eastAsia="ru-RU"/>
        </w:rPr>
        <w:softHyphen/>
        <w:t>сню</w:t>
      </w:r>
      <w:r w:rsidRPr="00B27F39">
        <w:rPr>
          <w:rFonts w:ascii="Times New Roman" w:eastAsia="Times New Roman" w:hAnsi="Times New Roman"/>
          <w:sz w:val="24"/>
          <w:lang w:val="uk-UA" w:eastAsia="ru-RU"/>
        </w:rPr>
        <w:softHyphen/>
        <w:t>ватися за рахунок внутрішніх та зовнішніх джерел.</w:t>
      </w:r>
    </w:p>
    <w:p w:rsidR="00B827BD" w:rsidRPr="00B27F39" w:rsidRDefault="00B827BD" w:rsidP="00B827BD">
      <w:pPr>
        <w:widowControl w:val="0"/>
        <w:spacing w:after="0" w:line="240" w:lineRule="auto"/>
        <w:ind w:firstLine="283"/>
        <w:jc w:val="both"/>
        <w:rPr>
          <w:rFonts w:ascii="Times New Roman" w:eastAsia="Times New Roman" w:hAnsi="Times New Roman"/>
          <w:b/>
          <w:i/>
          <w:sz w:val="24"/>
          <w:lang w:val="uk-UA" w:eastAsia="ru-RU"/>
        </w:rPr>
      </w:pPr>
      <w:r w:rsidRPr="00B27F39">
        <w:rPr>
          <w:rFonts w:ascii="Times New Roman" w:eastAsia="Times New Roman" w:hAnsi="Times New Roman"/>
          <w:b/>
          <w:i/>
          <w:sz w:val="24"/>
          <w:lang w:val="uk-UA" w:eastAsia="ru-RU"/>
        </w:rPr>
        <w:t>До внутрішніх джерел відносять:</w:t>
      </w:r>
    </w:p>
    <w:p w:rsidR="00B827BD" w:rsidRPr="00B27F39" w:rsidRDefault="00B827BD" w:rsidP="00B827BD">
      <w:pPr>
        <w:widowControl w:val="0"/>
        <w:numPr>
          <w:ilvl w:val="0"/>
          <w:numId w:val="6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невикористані амортизаційні відрахування;</w:t>
      </w:r>
    </w:p>
    <w:p w:rsidR="00B827BD" w:rsidRPr="00B27F39" w:rsidRDefault="00B827BD" w:rsidP="00B827BD">
      <w:pPr>
        <w:widowControl w:val="0"/>
        <w:numPr>
          <w:ilvl w:val="0"/>
          <w:numId w:val="6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капіталізація дивідендів;</w:t>
      </w:r>
    </w:p>
    <w:p w:rsidR="00B827BD" w:rsidRPr="00B27F39" w:rsidRDefault="00B827BD" w:rsidP="00B827BD">
      <w:pPr>
        <w:widowControl w:val="0"/>
        <w:numPr>
          <w:ilvl w:val="0"/>
          <w:numId w:val="6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використання накопичень нерозподіленого прибутку та його перетворених форм(фонди, резерви);</w:t>
      </w:r>
    </w:p>
    <w:p w:rsidR="00B827BD" w:rsidRPr="00B27F39" w:rsidRDefault="00B827BD" w:rsidP="00B827BD">
      <w:pPr>
        <w:widowControl w:val="0"/>
        <w:numPr>
          <w:ilvl w:val="0"/>
          <w:numId w:val="6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продаж, оренда основних засобів.</w:t>
      </w:r>
    </w:p>
    <w:p w:rsidR="00B827BD" w:rsidRPr="00B27F39" w:rsidRDefault="00B827BD" w:rsidP="00B827BD">
      <w:pPr>
        <w:widowControl w:val="0"/>
        <w:spacing w:after="0" w:line="240" w:lineRule="auto"/>
        <w:ind w:firstLine="283"/>
        <w:jc w:val="both"/>
        <w:rPr>
          <w:rFonts w:ascii="Times New Roman" w:eastAsia="Times New Roman" w:hAnsi="Times New Roman"/>
          <w:b/>
          <w:i/>
          <w:sz w:val="24"/>
          <w:lang w:val="uk-UA" w:eastAsia="ru-RU"/>
        </w:rPr>
      </w:pPr>
      <w:r w:rsidRPr="00B27F39">
        <w:rPr>
          <w:rFonts w:ascii="Times New Roman" w:eastAsia="Times New Roman" w:hAnsi="Times New Roman"/>
          <w:b/>
          <w:i/>
          <w:sz w:val="24"/>
          <w:lang w:val="uk-UA" w:eastAsia="ru-RU"/>
        </w:rPr>
        <w:t>До зовнішніх джерел відносять:</w:t>
      </w:r>
    </w:p>
    <w:p w:rsidR="00B827BD" w:rsidRPr="00B27F39" w:rsidRDefault="00B827BD" w:rsidP="00B827BD">
      <w:pPr>
        <w:widowControl w:val="0"/>
        <w:numPr>
          <w:ilvl w:val="0"/>
          <w:numId w:val="6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емісію нових випусків акцій різних видів і форм;</w:t>
      </w:r>
    </w:p>
    <w:p w:rsidR="00B827BD" w:rsidRPr="00B27F39" w:rsidRDefault="00B827BD" w:rsidP="00B827BD">
      <w:pPr>
        <w:widowControl w:val="0"/>
        <w:numPr>
          <w:ilvl w:val="0"/>
          <w:numId w:val="6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розміщення акцій попередніх випусків;</w:t>
      </w:r>
    </w:p>
    <w:p w:rsidR="00B827BD" w:rsidRPr="00B27F39" w:rsidRDefault="00B827BD" w:rsidP="00B827BD">
      <w:pPr>
        <w:widowControl w:val="0"/>
        <w:numPr>
          <w:ilvl w:val="0"/>
          <w:numId w:val="6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емісію облігацій та інших боргових цінних паперів;</w:t>
      </w:r>
    </w:p>
    <w:p w:rsidR="00B827BD" w:rsidRPr="00B27F39" w:rsidRDefault="00B827BD" w:rsidP="00B827BD">
      <w:pPr>
        <w:widowControl w:val="0"/>
        <w:numPr>
          <w:ilvl w:val="0"/>
          <w:numId w:val="6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залучення кредитів і позик;</w:t>
      </w:r>
    </w:p>
    <w:p w:rsidR="00B827BD" w:rsidRPr="00B27F39" w:rsidRDefault="00B827BD" w:rsidP="00B827BD">
      <w:pPr>
        <w:widowControl w:val="0"/>
        <w:numPr>
          <w:ilvl w:val="0"/>
          <w:numId w:val="6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централізовані джерела фінансування.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Вибір способу фінансування та джерел залучення фінансових ре</w:t>
      </w:r>
      <w:r w:rsidRPr="00B27F39">
        <w:rPr>
          <w:rFonts w:ascii="Times New Roman" w:eastAsia="Times New Roman" w:hAnsi="Times New Roman"/>
          <w:sz w:val="24"/>
          <w:lang w:val="uk-UA" w:eastAsia="ru-RU"/>
        </w:rPr>
        <w:softHyphen/>
        <w:t>сурсів зачіпає інтереси значного кола учасників, які беруть участь в реалізації проекту. Крім того, необхідно брати до уваги ряд факторів, які безпосередньо впливають на очікуваний результат інвестиційного проекту.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До таких факторів слід віднести: податкове навантаження, струк</w:t>
      </w:r>
      <w:r w:rsidRPr="00B27F39">
        <w:rPr>
          <w:rFonts w:ascii="Times New Roman" w:eastAsia="Times New Roman" w:hAnsi="Times New Roman"/>
          <w:sz w:val="24"/>
          <w:lang w:val="uk-UA" w:eastAsia="ru-RU"/>
        </w:rPr>
        <w:softHyphen/>
        <w:t>туру активів суб’єкта підприємництва; темпи росту обороту за останні декілька років; стан ринку капіталу. Врахування цих факторів та їх ретельний аналіз дозволять сформувати оптимальну та надійну схему фінансування інвестиційного проекту.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При виборі інвестиційного проекту та остаточного плану його фінансування необхідно врахувати наступне: яким чином вплине реа</w:t>
      </w:r>
      <w:r w:rsidRPr="00B27F39">
        <w:rPr>
          <w:rFonts w:ascii="Times New Roman" w:eastAsia="Times New Roman" w:hAnsi="Times New Roman"/>
          <w:sz w:val="24"/>
          <w:lang w:val="uk-UA" w:eastAsia="ru-RU"/>
        </w:rPr>
        <w:softHyphen/>
        <w:t>лізація проекту на фінансовий стан суб’єкта підприємництва.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Для врахування цього впливу необхідно визначити граничні вит</w:t>
      </w:r>
      <w:r w:rsidRPr="00B27F39">
        <w:rPr>
          <w:rFonts w:ascii="Times New Roman" w:eastAsia="Times New Roman" w:hAnsi="Times New Roman"/>
          <w:sz w:val="24"/>
          <w:lang w:val="uk-UA" w:eastAsia="ru-RU"/>
        </w:rPr>
        <w:softHyphen/>
        <w:t>рати на капітал як функцію взаємозв’язку між вартістю капіталу суб’єкта підприємництва та обсягами додаткового фінансування, не</w:t>
      </w:r>
      <w:r w:rsidRPr="00B27F39">
        <w:rPr>
          <w:rFonts w:ascii="Times New Roman" w:eastAsia="Times New Roman" w:hAnsi="Times New Roman"/>
          <w:sz w:val="24"/>
          <w:lang w:val="uk-UA" w:eastAsia="ru-RU"/>
        </w:rPr>
        <w:softHyphen/>
        <w:t>об</w:t>
      </w:r>
      <w:r w:rsidRPr="00B27F39">
        <w:rPr>
          <w:rFonts w:ascii="Times New Roman" w:eastAsia="Times New Roman" w:hAnsi="Times New Roman"/>
          <w:sz w:val="24"/>
          <w:lang w:val="uk-UA" w:eastAsia="ru-RU"/>
        </w:rPr>
        <w:softHyphen/>
        <w:t xml:space="preserve">хідного для здійснення інвестиційного проекту.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Алгоритм рішення завдання з визначення граничних витрат на ка</w:t>
      </w:r>
      <w:r w:rsidRPr="00B27F39">
        <w:rPr>
          <w:rFonts w:ascii="Times New Roman" w:eastAsia="Times New Roman" w:hAnsi="Times New Roman"/>
          <w:sz w:val="24"/>
          <w:lang w:val="uk-UA" w:eastAsia="ru-RU"/>
        </w:rPr>
        <w:softHyphen/>
        <w:t>пітал для фінансування проекту зводиться до виконання наступних кроків:</w:t>
      </w:r>
    </w:p>
    <w:p w:rsidR="00B827BD" w:rsidRPr="00B27F39" w:rsidRDefault="00B827BD" w:rsidP="00B827BD">
      <w:pPr>
        <w:widowControl w:val="0"/>
        <w:numPr>
          <w:ilvl w:val="0"/>
          <w:numId w:val="63"/>
        </w:numPr>
        <w:tabs>
          <w:tab w:val="num" w:pos="-33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Визначити обсяг, вартість, питому вагу кожного джерела фі</w:t>
      </w:r>
      <w:r w:rsidRPr="00B27F39">
        <w:rPr>
          <w:rFonts w:ascii="Times New Roman" w:eastAsia="Times New Roman" w:hAnsi="Times New Roman"/>
          <w:sz w:val="24"/>
          <w:lang w:val="uk-UA" w:eastAsia="ru-RU"/>
        </w:rPr>
        <w:softHyphen/>
        <w:t>нан</w:t>
      </w:r>
      <w:r w:rsidRPr="00B27F39">
        <w:rPr>
          <w:rFonts w:ascii="Times New Roman" w:eastAsia="Times New Roman" w:hAnsi="Times New Roman"/>
          <w:sz w:val="24"/>
          <w:lang w:val="uk-UA" w:eastAsia="ru-RU"/>
        </w:rPr>
        <w:softHyphen/>
        <w:t>сування.</w:t>
      </w:r>
    </w:p>
    <w:p w:rsidR="00B827BD" w:rsidRPr="00B27F39" w:rsidRDefault="00B827BD" w:rsidP="00B827BD">
      <w:pPr>
        <w:widowControl w:val="0"/>
        <w:numPr>
          <w:ilvl w:val="0"/>
          <w:numId w:val="63"/>
        </w:numPr>
        <w:tabs>
          <w:tab w:val="num" w:pos="-33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Побудувати графік інвестиційних можливостей в координатах об</w:t>
      </w:r>
      <w:r w:rsidRPr="00B27F39">
        <w:rPr>
          <w:rFonts w:ascii="Times New Roman" w:eastAsia="Times New Roman" w:hAnsi="Times New Roman"/>
          <w:sz w:val="24"/>
          <w:lang w:val="uk-UA" w:eastAsia="ru-RU"/>
        </w:rPr>
        <w:softHyphen/>
        <w:t>сягів капітальних вкладень (Іо) та внутрішньої норми дохід</w:t>
      </w:r>
      <w:r w:rsidRPr="00B27F39">
        <w:rPr>
          <w:rFonts w:ascii="Times New Roman" w:eastAsia="Times New Roman" w:hAnsi="Times New Roman"/>
          <w:sz w:val="24"/>
          <w:lang w:val="uk-UA" w:eastAsia="ru-RU"/>
        </w:rPr>
        <w:softHyphen/>
        <w:t xml:space="preserve">ності (IRR). </w:t>
      </w:r>
    </w:p>
    <w:p w:rsidR="00B827BD" w:rsidRPr="00B27F39" w:rsidRDefault="00B827BD" w:rsidP="00B827BD">
      <w:pPr>
        <w:widowControl w:val="0"/>
        <w:numPr>
          <w:ilvl w:val="0"/>
          <w:numId w:val="63"/>
        </w:numPr>
        <w:tabs>
          <w:tab w:val="num" w:pos="-33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Розрахувати параметри критичних точок, де здійснюється зміна вартості капіталу, що залучається. Параметри критичних точок роз</w:t>
      </w:r>
      <w:r w:rsidRPr="00B27F39">
        <w:rPr>
          <w:rFonts w:ascii="Times New Roman" w:eastAsia="Times New Roman" w:hAnsi="Times New Roman"/>
          <w:sz w:val="24"/>
          <w:lang w:val="uk-UA" w:eastAsia="ru-RU"/>
        </w:rPr>
        <w:softHyphen/>
        <w:t xml:space="preserve">раховуються за формулою: </w:t>
      </w:r>
    </w:p>
    <w:p w:rsidR="00B827BD" w:rsidRPr="00B27F39" w:rsidRDefault="00B827BD" w:rsidP="00B827BD">
      <w:pPr>
        <w:widowControl w:val="0"/>
        <w:spacing w:after="0" w:line="240" w:lineRule="auto"/>
        <w:ind w:firstLine="283"/>
        <w:jc w:val="center"/>
        <w:rPr>
          <w:rFonts w:ascii="Times New Roman" w:eastAsia="Times New Roman" w:hAnsi="Times New Roman"/>
          <w:sz w:val="24"/>
          <w:lang w:val="uk-UA" w:eastAsia="ru-RU"/>
        </w:rPr>
      </w:pPr>
      <w:r w:rsidRPr="00B27F39">
        <w:rPr>
          <w:rFonts w:ascii="Times New Roman" w:eastAsia="Batang" w:hAnsi="Times New Roman"/>
          <w:i/>
          <w:sz w:val="24"/>
          <w:lang w:val="uk-UA" w:eastAsia="ru-RU"/>
        </w:rPr>
        <w:t>Тк</w:t>
      </w:r>
      <w:r w:rsidRPr="00B27F39">
        <w:rPr>
          <w:rFonts w:ascii="Times New Roman" w:eastAsia="Batang" w:hAnsi="Times New Roman"/>
          <w:sz w:val="24"/>
          <w:lang w:val="uk-UA" w:eastAsia="ru-RU"/>
        </w:rPr>
        <w:t xml:space="preserve"> = </w:t>
      </w:r>
      <w:r w:rsidRPr="00B27F39">
        <w:rPr>
          <w:rFonts w:ascii="Times New Roman" w:eastAsia="Batang" w:hAnsi="Times New Roman"/>
          <w:i/>
          <w:sz w:val="24"/>
          <w:lang w:val="uk-UA" w:eastAsia="ru-RU"/>
        </w:rPr>
        <w:t>Сі</w:t>
      </w:r>
      <w:r w:rsidRPr="00B27F39">
        <w:rPr>
          <w:rFonts w:ascii="Times New Roman" w:eastAsia="Batang" w:hAnsi="Times New Roman"/>
          <w:sz w:val="24"/>
          <w:lang w:val="uk-UA" w:eastAsia="ru-RU"/>
        </w:rPr>
        <w:t xml:space="preserve">  </w:t>
      </w:r>
      <w:r w:rsidRPr="00B27F39">
        <w:rPr>
          <w:rFonts w:ascii="Times New Roman" w:eastAsia="Batang" w:hAnsi="Times New Roman"/>
          <w:sz w:val="24"/>
          <w:szCs w:val="20"/>
          <w:lang w:val="uk-UA" w:eastAsia="ru-RU"/>
        </w:rPr>
        <w:t>×</w:t>
      </w:r>
      <w:r w:rsidRPr="00B27F39">
        <w:rPr>
          <w:rFonts w:ascii="Times New Roman" w:eastAsia="Batang" w:hAnsi="Times New Roman"/>
          <w:i/>
          <w:sz w:val="24"/>
          <w:lang w:val="uk-UA" w:eastAsia="ru-RU"/>
        </w:rPr>
        <w:t>Уі</w:t>
      </w:r>
      <w:r w:rsidRPr="00B27F39">
        <w:rPr>
          <w:rFonts w:ascii="Times New Roman" w:eastAsia="Batang" w:hAnsi="Times New Roman"/>
          <w:sz w:val="24"/>
          <w:lang w:val="uk-UA" w:eastAsia="ru-RU"/>
        </w:rPr>
        <w:t>,</w:t>
      </w:r>
      <w:r w:rsidRPr="00B27F39">
        <w:rPr>
          <w:rFonts w:ascii="Times New Roman" w:eastAsia="Times New Roman" w:hAnsi="Times New Roman"/>
          <w:sz w:val="24"/>
          <w:lang w:val="uk-UA" w:eastAsia="ru-RU"/>
        </w:rPr>
        <w:t xml:space="preserve"> </w:t>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r>
      <w:r w:rsidRPr="00B27F39">
        <w:rPr>
          <w:rFonts w:ascii="Times New Roman" w:eastAsia="Times New Roman" w:hAnsi="Times New Roman"/>
          <w:sz w:val="24"/>
          <w:lang w:val="uk-UA" w:eastAsia="ru-RU"/>
        </w:rPr>
        <w:tab/>
        <w:t>           (11)</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де  </w:t>
      </w:r>
      <w:r w:rsidRPr="00B27F39">
        <w:rPr>
          <w:rFonts w:ascii="Times New Roman" w:eastAsia="Batang" w:hAnsi="Times New Roman"/>
          <w:i/>
          <w:sz w:val="24"/>
          <w:lang w:val="uk-UA" w:eastAsia="ru-RU"/>
        </w:rPr>
        <w:t>Сі</w:t>
      </w:r>
      <w:r w:rsidRPr="00B27F39">
        <w:rPr>
          <w:rFonts w:ascii="Times New Roman" w:eastAsia="Times New Roman" w:hAnsi="Times New Roman"/>
          <w:sz w:val="24"/>
          <w:lang w:val="uk-UA" w:eastAsia="ru-RU"/>
        </w:rPr>
        <w:t> – максимальний розмір низьковитратного джерела при незмін</w:t>
      </w:r>
      <w:r w:rsidRPr="00B27F39">
        <w:rPr>
          <w:rFonts w:ascii="Times New Roman" w:eastAsia="Times New Roman" w:hAnsi="Times New Roman"/>
          <w:sz w:val="24"/>
          <w:lang w:val="uk-UA" w:eastAsia="ru-RU"/>
        </w:rPr>
        <w:softHyphen/>
        <w:t>ній його вартості;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Batang" w:hAnsi="Times New Roman"/>
          <w:i/>
          <w:sz w:val="24"/>
          <w:lang w:val="uk-UA" w:eastAsia="ru-RU"/>
        </w:rPr>
        <w:t>Уі</w:t>
      </w:r>
      <w:r w:rsidRPr="00B27F39">
        <w:rPr>
          <w:rFonts w:ascii="Times New Roman" w:eastAsia="Times New Roman" w:hAnsi="Times New Roman"/>
          <w:sz w:val="24"/>
          <w:lang w:val="uk-UA" w:eastAsia="ru-RU"/>
        </w:rPr>
        <w:t xml:space="preserve"> – питома вага і-го джерела в плані фінансування.</w:t>
      </w:r>
    </w:p>
    <w:p w:rsidR="00B827BD" w:rsidRPr="00B27F39" w:rsidRDefault="00B827BD" w:rsidP="00B827BD">
      <w:pPr>
        <w:widowControl w:val="0"/>
        <w:numPr>
          <w:ilvl w:val="0"/>
          <w:numId w:val="63"/>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Визначити середньозважені витрати на капітал в межах діа</w:t>
      </w:r>
      <w:r w:rsidRPr="00B27F39">
        <w:rPr>
          <w:rFonts w:ascii="Times New Roman" w:eastAsia="Times New Roman" w:hAnsi="Times New Roman"/>
          <w:sz w:val="24"/>
          <w:lang w:val="uk-UA" w:eastAsia="ru-RU"/>
        </w:rPr>
        <w:softHyphen/>
        <w:t>па</w:t>
      </w:r>
      <w:r w:rsidRPr="00B27F39">
        <w:rPr>
          <w:rFonts w:ascii="Times New Roman" w:eastAsia="Times New Roman" w:hAnsi="Times New Roman"/>
          <w:sz w:val="24"/>
          <w:lang w:val="uk-UA" w:eastAsia="ru-RU"/>
        </w:rPr>
        <w:softHyphen/>
        <w:t>зонів обмежених критичними точками</w:t>
      </w:r>
    </w:p>
    <w:p w:rsidR="00B827BD" w:rsidRPr="00B27F39" w:rsidRDefault="00B827BD" w:rsidP="00B827BD">
      <w:pPr>
        <w:widowControl w:val="0"/>
        <w:numPr>
          <w:ilvl w:val="0"/>
          <w:numId w:val="63"/>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Побудувати графік граничних витрат на капітал за параметрами середньозважених витрат на капітал та обсягів капіталу що за</w:t>
      </w:r>
      <w:r w:rsidRPr="00B27F39">
        <w:rPr>
          <w:rFonts w:ascii="Times New Roman" w:eastAsia="Times New Roman" w:hAnsi="Times New Roman"/>
          <w:sz w:val="24"/>
          <w:lang w:val="uk-UA" w:eastAsia="ru-RU"/>
        </w:rPr>
        <w:softHyphen/>
        <w:t>лучається з урахуванням критичних точок</w:t>
      </w:r>
    </w:p>
    <w:p w:rsidR="00B827BD" w:rsidRPr="00B27F39" w:rsidRDefault="00B827BD" w:rsidP="00B827BD">
      <w:pPr>
        <w:widowControl w:val="0"/>
        <w:numPr>
          <w:ilvl w:val="0"/>
          <w:numId w:val="63"/>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Згідно з побудованим графіком зробити висновки щодо схеми фі</w:t>
      </w:r>
      <w:r w:rsidRPr="00B27F39">
        <w:rPr>
          <w:rFonts w:ascii="Times New Roman" w:eastAsia="Times New Roman" w:hAnsi="Times New Roman"/>
          <w:sz w:val="24"/>
          <w:lang w:val="uk-UA" w:eastAsia="ru-RU"/>
        </w:rPr>
        <w:softHyphen/>
        <w:t>нансування.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Слід відзначити, що ринкові умови підприємництва надають можли</w:t>
      </w:r>
      <w:r w:rsidRPr="00B27F39">
        <w:rPr>
          <w:rFonts w:ascii="Times New Roman" w:eastAsia="Arial Unicode MS" w:hAnsi="Times New Roman"/>
          <w:sz w:val="24"/>
          <w:szCs w:val="24"/>
          <w:lang w:val="uk-UA" w:eastAsia="ru-RU"/>
        </w:rPr>
        <w:softHyphen/>
        <w:t>вість вільного вибору щодо інвестування. Суб’єкт підприємництва може виступати як «ініціатор вкладення коштів» і як «об’єкт зов</w:t>
      </w:r>
      <w:r w:rsidRPr="00B27F39">
        <w:rPr>
          <w:rFonts w:ascii="Times New Roman" w:eastAsia="Arial Unicode MS" w:hAnsi="Times New Roman"/>
          <w:sz w:val="24"/>
          <w:szCs w:val="24"/>
          <w:lang w:val="uk-UA" w:eastAsia="ru-RU"/>
        </w:rPr>
        <w:softHyphen/>
        <w:t>ніш</w:t>
      </w:r>
      <w:r w:rsidRPr="00B27F39">
        <w:rPr>
          <w:rFonts w:ascii="Times New Roman" w:eastAsia="Arial Unicode MS" w:hAnsi="Times New Roman"/>
          <w:sz w:val="24"/>
          <w:szCs w:val="24"/>
          <w:lang w:val="uk-UA" w:eastAsia="ru-RU"/>
        </w:rPr>
        <w:softHyphen/>
        <w:t>ніх інвестицій».</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Особливу увагу слід звернути на розрахунок ефективності інвес</w:t>
      </w:r>
      <w:r w:rsidRPr="00B27F39">
        <w:rPr>
          <w:rFonts w:ascii="Times New Roman" w:eastAsia="Arial Unicode MS" w:hAnsi="Times New Roman"/>
          <w:sz w:val="24"/>
          <w:szCs w:val="24"/>
          <w:lang w:val="uk-UA" w:eastAsia="ru-RU"/>
        </w:rPr>
        <w:softHyphen/>
        <w:t>ти</w:t>
      </w:r>
      <w:r w:rsidRPr="00B27F39">
        <w:rPr>
          <w:rFonts w:ascii="Times New Roman" w:eastAsia="Arial Unicode MS" w:hAnsi="Times New Roman"/>
          <w:sz w:val="24"/>
          <w:szCs w:val="24"/>
          <w:lang w:val="uk-UA" w:eastAsia="ru-RU"/>
        </w:rPr>
        <w:softHyphen/>
        <w:t xml:space="preserve">цій. Прийняття </w:t>
      </w:r>
      <w:r w:rsidRPr="00B27F39">
        <w:rPr>
          <w:rFonts w:ascii="Times New Roman" w:eastAsia="Arial Unicode MS" w:hAnsi="Times New Roman"/>
          <w:sz w:val="24"/>
          <w:szCs w:val="24"/>
          <w:lang w:val="uk-UA" w:eastAsia="ru-RU"/>
        </w:rPr>
        <w:lastRenderedPageBreak/>
        <w:t>оптимальної схеми фінансування можливе при до</w:t>
      </w:r>
      <w:r w:rsidRPr="00B27F39">
        <w:rPr>
          <w:rFonts w:ascii="Times New Roman" w:eastAsia="Arial Unicode MS" w:hAnsi="Times New Roman"/>
          <w:sz w:val="24"/>
          <w:szCs w:val="24"/>
          <w:lang w:val="uk-UA" w:eastAsia="ru-RU"/>
        </w:rPr>
        <w:softHyphen/>
        <w:t>сяг</w:t>
      </w:r>
      <w:r w:rsidRPr="00B27F39">
        <w:rPr>
          <w:rFonts w:ascii="Times New Roman" w:eastAsia="Arial Unicode MS" w:hAnsi="Times New Roman"/>
          <w:sz w:val="24"/>
          <w:szCs w:val="24"/>
          <w:lang w:val="uk-UA" w:eastAsia="ru-RU"/>
        </w:rPr>
        <w:softHyphen/>
        <w:t xml:space="preserve">ненні балансу інтересів власників даного суб’єкта підприємництва. Крім того, береться до уваги ряд інших факторів: податкові платежі; структура активів компанії; темпи росту обороту та його стабільність; стан ринку капіталів.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Лише глибокий аналіз та врахування усіх факторів надасть можли</w:t>
      </w:r>
      <w:r w:rsidRPr="00B27F39">
        <w:rPr>
          <w:rFonts w:ascii="Times New Roman" w:eastAsia="Arial Unicode MS" w:hAnsi="Times New Roman"/>
          <w:sz w:val="24"/>
          <w:szCs w:val="24"/>
          <w:lang w:val="uk-UA" w:eastAsia="ru-RU"/>
        </w:rPr>
        <w:softHyphen/>
        <w:t>вість розробити оптимальну схему фінансування інвестиційного проекту.</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Плани практичних занять</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1</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Питання для обговорення</w:t>
      </w:r>
    </w:p>
    <w:p w:rsidR="00B827BD" w:rsidRPr="00B27F39" w:rsidRDefault="00B827BD" w:rsidP="00B827BD">
      <w:pPr>
        <w:widowControl w:val="0"/>
        <w:numPr>
          <w:ilvl w:val="0"/>
          <w:numId w:val="64"/>
        </w:numPr>
        <w:tabs>
          <w:tab w:val="num" w:pos="-33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Характеристика видів фінансових вкладень підприємств. </w:t>
      </w:r>
    </w:p>
    <w:p w:rsidR="00B827BD" w:rsidRPr="00B27F39" w:rsidRDefault="00B827BD" w:rsidP="00B827BD">
      <w:pPr>
        <w:widowControl w:val="0"/>
        <w:numPr>
          <w:ilvl w:val="0"/>
          <w:numId w:val="64"/>
        </w:numPr>
        <w:tabs>
          <w:tab w:val="num" w:pos="-33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Короткострокові фінансові вкладення підприємства.</w:t>
      </w:r>
    </w:p>
    <w:p w:rsidR="00B827BD" w:rsidRPr="00B27F39" w:rsidRDefault="00B827BD" w:rsidP="00B827BD">
      <w:pPr>
        <w:widowControl w:val="0"/>
        <w:numPr>
          <w:ilvl w:val="0"/>
          <w:numId w:val="64"/>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lang w:val="uk-UA" w:eastAsia="ru-RU"/>
        </w:rPr>
        <w:t>Довгострокові фінансові вкладення підприємства.</w:t>
      </w:r>
    </w:p>
    <w:p w:rsidR="00B827BD" w:rsidRPr="00B27F39" w:rsidRDefault="00B827BD" w:rsidP="00B827BD">
      <w:pPr>
        <w:widowControl w:val="0"/>
        <w:numPr>
          <w:ilvl w:val="0"/>
          <w:numId w:val="64"/>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Умови фінансово-інвестиційної діяльності нерезидентів в Україні.</w:t>
      </w:r>
    </w:p>
    <w:p w:rsidR="00B827BD" w:rsidRPr="00B27F39" w:rsidRDefault="00B827BD" w:rsidP="00B827BD">
      <w:pPr>
        <w:widowControl w:val="0"/>
        <w:numPr>
          <w:ilvl w:val="0"/>
          <w:numId w:val="64"/>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Диверсифікація фінансових вкладень підприємства.</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2</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65"/>
        </w:numPr>
        <w:spacing w:after="0" w:line="240"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Методи визначення економічної привабливості підприємства</w:t>
      </w:r>
    </w:p>
    <w:p w:rsidR="00B827BD" w:rsidRPr="00B27F39" w:rsidRDefault="00B827BD" w:rsidP="00B827BD">
      <w:pPr>
        <w:widowControl w:val="0"/>
        <w:numPr>
          <w:ilvl w:val="0"/>
          <w:numId w:val="65"/>
        </w:numPr>
        <w:spacing w:after="0" w:line="240"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Визначення вартості об’єктів за допомогою різних підходів.</w:t>
      </w:r>
    </w:p>
    <w:p w:rsidR="00B827BD" w:rsidRPr="00B27F39" w:rsidRDefault="00B827BD" w:rsidP="00B827BD">
      <w:pPr>
        <w:widowControl w:val="0"/>
        <w:numPr>
          <w:ilvl w:val="0"/>
          <w:numId w:val="65"/>
        </w:numPr>
        <w:spacing w:after="0" w:line="240" w:lineRule="auto"/>
        <w:ind w:left="0"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Визначення загальної вартості об’єкта інвестування.</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Тести самоконтролю</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1.</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Назвіть найбільш мобільну групу інвестиційних рішень:</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інвестиційні рішення, які направляються на придбання немате</w:t>
      </w:r>
      <w:r w:rsidRPr="00B27F39">
        <w:rPr>
          <w:rFonts w:ascii="Times New Roman" w:eastAsia="Arial Unicode MS" w:hAnsi="Times New Roman"/>
          <w:sz w:val="24"/>
          <w:szCs w:val="24"/>
          <w:lang w:val="uk-UA" w:eastAsia="ru-RU"/>
        </w:rPr>
        <w:softHyphen/>
        <w:t>рі</w:t>
      </w:r>
      <w:r w:rsidRPr="00B27F39">
        <w:rPr>
          <w:rFonts w:ascii="Times New Roman" w:eastAsia="Arial Unicode MS" w:hAnsi="Times New Roman"/>
          <w:sz w:val="24"/>
          <w:szCs w:val="24"/>
          <w:lang w:val="uk-UA" w:eastAsia="ru-RU"/>
        </w:rPr>
        <w:softHyphen/>
        <w:t>аль</w:t>
      </w:r>
      <w:r w:rsidRPr="00B27F39">
        <w:rPr>
          <w:rFonts w:ascii="Times New Roman" w:eastAsia="Arial Unicode MS" w:hAnsi="Times New Roman"/>
          <w:sz w:val="24"/>
          <w:szCs w:val="24"/>
          <w:lang w:val="uk-UA" w:eastAsia="ru-RU"/>
        </w:rPr>
        <w:softHyphen/>
        <w:t>них активів;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інвестиційні рішення по опануванню сфер нових послуг та ринків;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інвестиційні рішення по придбанню фінансових активів;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інвестиційні рішення, які направляються на зниження витрат.</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2.</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Назвіть найбільш ризикову групу інвестиційних рішень:</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вкладення з метою збереження позиції на ринку;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вкладення з метою економії витрат;</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вкладення з метою збільшення доходів;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вкладення з метою оновлення основних фондів.</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3.</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Консервативний портфель цінних паперів складається: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 усіх видів цінних паперів, які обертаються на ринку;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б) з цінних паперів з терміном погашення, що не виходить за межі інвестиційного періоду;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з привілейованих акцій підприємств, які користуються попитом на ринку;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з державних цінних паперів.</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4.</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Від чого залежить доходність цінних паперів, які входять у склад спекулятивного портфеля?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від зміни відсоткових ставок на цінні папери;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від правильного прогнозу цін на цінні папери;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від кількості акцій, що складають портфель;</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від частої реструктуризації портфелю.</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5.</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sz w:val="24"/>
          <w:szCs w:val="20"/>
          <w:lang w:val="uk-UA" w:eastAsia="ru-RU"/>
        </w:rPr>
        <w:t>Реінвестування власних фінансових ресурсів у виробництво при</w:t>
      </w:r>
      <w:r w:rsidRPr="00B27F39">
        <w:rPr>
          <w:rFonts w:ascii="Times New Roman" w:eastAsia="Times New Roman" w:hAnsi="Times New Roman"/>
          <w:sz w:val="24"/>
          <w:szCs w:val="20"/>
          <w:lang w:val="uk-UA" w:eastAsia="ru-RU"/>
        </w:rPr>
        <w:softHyphen/>
        <w:t>зводить:</w:t>
      </w:r>
    </w:p>
    <w:p w:rsidR="00B827BD" w:rsidRPr="00B27F39" w:rsidRDefault="00B827BD" w:rsidP="00B827BD">
      <w:pPr>
        <w:widowControl w:val="0"/>
        <w:tabs>
          <w:tab w:val="num" w:pos="284"/>
        </w:tabs>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до зміни їх матеріально-речової форми;</w:t>
      </w:r>
    </w:p>
    <w:p w:rsidR="00B827BD" w:rsidRPr="00B27F39" w:rsidRDefault="00B827BD" w:rsidP="00B827BD">
      <w:pPr>
        <w:widowControl w:val="0"/>
        <w:tabs>
          <w:tab w:val="num" w:pos="284"/>
        </w:tabs>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до зменшення їх розміру;</w:t>
      </w:r>
    </w:p>
    <w:p w:rsidR="00B827BD" w:rsidRPr="00B27F39" w:rsidRDefault="00B827BD" w:rsidP="00B827BD">
      <w:pPr>
        <w:widowControl w:val="0"/>
        <w:tabs>
          <w:tab w:val="num" w:pos="284"/>
        </w:tabs>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до зменшення кредиторської заборгованості;</w:t>
      </w:r>
    </w:p>
    <w:p w:rsidR="00B827BD" w:rsidRPr="00B27F39" w:rsidRDefault="00B827BD" w:rsidP="00B827BD">
      <w:pPr>
        <w:widowControl w:val="0"/>
        <w:tabs>
          <w:tab w:val="num" w:pos="284"/>
        </w:tabs>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до зменшення заборгованості по довгостроковим кредитам.</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6.</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Ефективна ставка процента за фінансовими інвестиціями характеризує...</w:t>
      </w:r>
    </w:p>
    <w:p w:rsidR="00B827BD" w:rsidRPr="00B27F39" w:rsidRDefault="00B827BD" w:rsidP="00B827BD">
      <w:pPr>
        <w:widowControl w:val="0"/>
        <w:shd w:val="clear" w:color="auto" w:fill="FFFFFF"/>
        <w:tabs>
          <w:tab w:val="left" w:pos="528"/>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а) реальну ставку дохідності інвестиційних вкладень за визначений період; </w:t>
      </w:r>
    </w:p>
    <w:p w:rsidR="00B827BD" w:rsidRPr="00B27F39" w:rsidRDefault="00B827BD" w:rsidP="00B827BD">
      <w:pPr>
        <w:widowControl w:val="0"/>
        <w:shd w:val="clear" w:color="auto" w:fill="FFFFFF"/>
        <w:tabs>
          <w:tab w:val="left" w:pos="528"/>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рентабельність підприємства-емітента;ставку дисконтування;</w:t>
      </w:r>
    </w:p>
    <w:p w:rsidR="00B827BD" w:rsidRPr="00B27F39" w:rsidRDefault="00B827BD" w:rsidP="00B827BD">
      <w:pPr>
        <w:widowControl w:val="0"/>
        <w:shd w:val="clear" w:color="auto" w:fill="FFFFFF"/>
        <w:tabs>
          <w:tab w:val="left" w:pos="614"/>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в) виключно суму дисконту за фінансовими інвестиціями;</w:t>
      </w:r>
    </w:p>
    <w:p w:rsidR="00B827BD" w:rsidRPr="00B27F39" w:rsidRDefault="00B827BD" w:rsidP="00B827BD">
      <w:pPr>
        <w:widowControl w:val="0"/>
        <w:shd w:val="clear" w:color="auto" w:fill="FFFFFF"/>
        <w:tabs>
          <w:tab w:val="left" w:pos="614"/>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ринковий курс акцій.</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7.</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Які з наведених показників враховуються при визначенні чис</w:t>
      </w:r>
      <w:r w:rsidRPr="00B27F39">
        <w:rPr>
          <w:rFonts w:ascii="Times New Roman" w:eastAsia="Times New Roman" w:hAnsi="Times New Roman"/>
          <w:i/>
          <w:sz w:val="24"/>
          <w:szCs w:val="20"/>
          <w:lang w:val="uk-UA" w:eastAsia="ru-RU"/>
        </w:rPr>
        <w:softHyphen/>
        <w:t>того руху коштів (Cash-flow) від інвестиційної діяльності?</w:t>
      </w:r>
    </w:p>
    <w:p w:rsidR="00B827BD" w:rsidRPr="00B27F39" w:rsidRDefault="00B827BD" w:rsidP="00B827BD">
      <w:pPr>
        <w:widowControl w:val="0"/>
        <w:shd w:val="clear" w:color="auto" w:fill="FFFFFF"/>
        <w:tabs>
          <w:tab w:val="left" w:pos="-336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грошові надходження від реалізації фінансових інвестицій; грошові виплати на придбання необоротних активів;</w:t>
      </w:r>
    </w:p>
    <w:p w:rsidR="00B827BD" w:rsidRPr="00B27F39" w:rsidRDefault="00B827BD" w:rsidP="00B827BD">
      <w:pPr>
        <w:widowControl w:val="0"/>
        <w:shd w:val="clear" w:color="auto" w:fill="FFFFFF"/>
        <w:tabs>
          <w:tab w:val="left" w:pos="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грошові надходження від реалізації фінансових інвестицій;</w:t>
      </w:r>
    </w:p>
    <w:p w:rsidR="00B827BD" w:rsidRPr="00B27F39" w:rsidRDefault="00B827BD" w:rsidP="00B827BD">
      <w:pPr>
        <w:widowControl w:val="0"/>
        <w:shd w:val="clear" w:color="auto" w:fill="FFFFFF"/>
        <w:tabs>
          <w:tab w:val="left" w:pos="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отримані дивіденди; сплачені дивіденди;</w:t>
      </w:r>
    </w:p>
    <w:p w:rsidR="00B827BD" w:rsidRPr="00B27F39" w:rsidRDefault="00B827BD" w:rsidP="00B827BD">
      <w:pPr>
        <w:widowControl w:val="0"/>
        <w:shd w:val="clear" w:color="auto" w:fill="FFFFFF"/>
        <w:tabs>
          <w:tab w:val="left" w:pos="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грошові виплати на придбання необоротних активів.</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8.</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При розрахунку Free Cash-flow використовуються такі по</w:t>
      </w:r>
      <w:r w:rsidRPr="00B27F39">
        <w:rPr>
          <w:rFonts w:ascii="Times New Roman" w:eastAsia="Times New Roman" w:hAnsi="Times New Roman"/>
          <w:i/>
          <w:sz w:val="24"/>
          <w:szCs w:val="20"/>
          <w:lang w:val="uk-UA" w:eastAsia="ru-RU"/>
        </w:rPr>
        <w:softHyphen/>
        <w:t>казники:</w:t>
      </w:r>
    </w:p>
    <w:p w:rsidR="00B827BD" w:rsidRPr="00B27F39" w:rsidRDefault="00B827BD" w:rsidP="00B827BD">
      <w:pPr>
        <w:widowControl w:val="0"/>
        <w:shd w:val="clear" w:color="auto" w:fill="FFFFFF"/>
        <w:tabs>
          <w:tab w:val="left" w:pos="-336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а) величина операційного </w:t>
      </w:r>
      <w:r w:rsidRPr="00B27F39">
        <w:rPr>
          <w:rFonts w:ascii="Times New Roman" w:eastAsia="Times New Roman" w:hAnsi="Times New Roman"/>
          <w:i/>
          <w:sz w:val="24"/>
          <w:szCs w:val="20"/>
          <w:lang w:val="uk-UA" w:eastAsia="ru-RU"/>
        </w:rPr>
        <w:t>Cash-flow</w:t>
      </w:r>
      <w:r w:rsidRPr="00B27F39">
        <w:rPr>
          <w:rFonts w:ascii="Times New Roman" w:eastAsia="Times New Roman" w:hAnsi="Times New Roman"/>
          <w:sz w:val="24"/>
          <w:szCs w:val="20"/>
          <w:lang w:val="uk-UA" w:eastAsia="ru-RU"/>
        </w:rPr>
        <w:t xml:space="preserve"> та доходи (збитки) від інвес</w:t>
      </w:r>
      <w:r w:rsidRPr="00B27F39">
        <w:rPr>
          <w:rFonts w:ascii="Times New Roman" w:eastAsia="Times New Roman" w:hAnsi="Times New Roman"/>
          <w:sz w:val="24"/>
          <w:szCs w:val="20"/>
          <w:lang w:val="uk-UA" w:eastAsia="ru-RU"/>
        </w:rPr>
        <w:softHyphen/>
        <w:t>ти</w:t>
      </w:r>
      <w:r w:rsidRPr="00B27F39">
        <w:rPr>
          <w:rFonts w:ascii="Times New Roman" w:eastAsia="Times New Roman" w:hAnsi="Times New Roman"/>
          <w:sz w:val="24"/>
          <w:szCs w:val="20"/>
          <w:lang w:val="uk-UA" w:eastAsia="ru-RU"/>
        </w:rPr>
        <w:softHyphen/>
        <w:t>цій</w:t>
      </w:r>
      <w:r w:rsidRPr="00B27F39">
        <w:rPr>
          <w:rFonts w:ascii="Times New Roman" w:eastAsia="Times New Roman" w:hAnsi="Times New Roman"/>
          <w:sz w:val="24"/>
          <w:szCs w:val="20"/>
          <w:lang w:val="uk-UA" w:eastAsia="ru-RU"/>
        </w:rPr>
        <w:softHyphen/>
        <w:t>ної діяльності</w:t>
      </w:r>
      <w:r w:rsidRPr="00B27F39">
        <w:rPr>
          <w:rFonts w:ascii="Times New Roman" w:eastAsia="Times New Roman" w:hAnsi="Times New Roman"/>
          <w:i/>
          <w:sz w:val="24"/>
          <w:szCs w:val="20"/>
          <w:lang w:val="uk-UA" w:eastAsia="ru-RU"/>
        </w:rPr>
        <w:t>;</w:t>
      </w:r>
    </w:p>
    <w:p w:rsidR="00B827BD" w:rsidRPr="00B27F39" w:rsidRDefault="00B827BD" w:rsidP="00B827BD">
      <w:pPr>
        <w:widowControl w:val="0"/>
        <w:shd w:val="clear" w:color="auto" w:fill="FFFFFF"/>
        <w:tabs>
          <w:tab w:val="left" w:pos="-336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надходження власного капіталу;</w:t>
      </w:r>
    </w:p>
    <w:p w:rsidR="00B827BD" w:rsidRPr="00B27F39" w:rsidRDefault="00B827BD" w:rsidP="00B827BD">
      <w:pPr>
        <w:widowControl w:val="0"/>
        <w:shd w:val="clear" w:color="auto" w:fill="FFFFFF"/>
        <w:tabs>
          <w:tab w:val="left" w:pos="-336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обсяг інвестицій у необоротні активи;</w:t>
      </w:r>
    </w:p>
    <w:p w:rsidR="00B827BD" w:rsidRPr="00B27F39" w:rsidRDefault="00B827BD" w:rsidP="00B827BD">
      <w:pPr>
        <w:widowControl w:val="0"/>
        <w:shd w:val="clear" w:color="auto" w:fill="FFFFFF"/>
        <w:tabs>
          <w:tab w:val="left" w:pos="-336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доходи (збитки) від фінансової діяльності та доходи (збитки) від інвестиційної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9.</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Непрямий підхід до визначення величини грошового потоку передбачає:</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аналіз руху грошових коштів за напрямами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аналіз руху грошових коштів по бухгалтерським розрахункам;</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аналіз руху грошових коштів від інвестиційної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аналіз руху грошових коштів від операційної діяльності.</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10</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З економічної точки зору ставка дисконту – це:</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база для визначення ринкової вартості, встановлюється у відсотках;</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необхідна ставка доходу на вкладений капітал у відповідності з рівнем ризику об’єкта інвестування;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необхідна ставка доходу на вкладений капітал без урахування рівня ризику об’єкту інвестування;</w:t>
      </w:r>
    </w:p>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г) не має вірної відповіді.</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Розрахункові завдання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1. </w:t>
      </w:r>
      <w:r w:rsidRPr="00B27F39">
        <w:rPr>
          <w:rFonts w:ascii="Times New Roman" w:eastAsia="Arial Unicode MS" w:hAnsi="Times New Roman"/>
          <w:sz w:val="24"/>
          <w:szCs w:val="24"/>
          <w:lang w:val="uk-UA" w:eastAsia="ru-RU"/>
        </w:rPr>
        <w:t>Використовуючи дані, що наведені нижче, необхідно розрахувати грошовий потік підприємства і заповнити рядки ба</w:t>
      </w:r>
      <w:r w:rsidRPr="00B27F39">
        <w:rPr>
          <w:rFonts w:ascii="Times New Roman" w:eastAsia="Arial Unicode MS" w:hAnsi="Times New Roman"/>
          <w:sz w:val="24"/>
          <w:szCs w:val="24"/>
          <w:lang w:val="uk-UA" w:eastAsia="ru-RU"/>
        </w:rPr>
        <w:softHyphen/>
        <w:t>лан</w:t>
      </w:r>
      <w:r w:rsidRPr="00B27F39">
        <w:rPr>
          <w:rFonts w:ascii="Times New Roman" w:eastAsia="Arial Unicode MS" w:hAnsi="Times New Roman"/>
          <w:sz w:val="24"/>
          <w:szCs w:val="24"/>
          <w:lang w:val="uk-UA" w:eastAsia="ru-RU"/>
        </w:rPr>
        <w:softHyphen/>
        <w:t>сового звіту на кінець звітного періоду.</w:t>
      </w: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b/>
          <w:sz w:val="24"/>
          <w:lang w:val="uk-UA" w:eastAsia="ru-RU"/>
        </w:rPr>
      </w:pPr>
      <w:r w:rsidRPr="00B27F39">
        <w:rPr>
          <w:rFonts w:ascii="Times New Roman" w:eastAsia="Arial Unicode MS" w:hAnsi="Times New Roman"/>
          <w:b/>
          <w:sz w:val="24"/>
          <w:lang w:val="uk-UA" w:eastAsia="ru-RU"/>
        </w:rPr>
        <w:t>Агрегований баланс підприємства «Темп»</w:t>
      </w:r>
    </w:p>
    <w:p w:rsidR="00B827BD" w:rsidRPr="00B27F39" w:rsidRDefault="00B827BD" w:rsidP="00B827BD">
      <w:pPr>
        <w:widowControl w:val="0"/>
        <w:spacing w:after="0" w:line="240" w:lineRule="auto"/>
        <w:ind w:firstLine="283"/>
        <w:jc w:val="center"/>
        <w:rPr>
          <w:rFonts w:ascii="Times New Roman" w:eastAsia="Arial Unicode MS" w:hAnsi="Times New Roman"/>
          <w:i/>
          <w:sz w:val="24"/>
          <w:lang w:val="uk-UA" w:eastAsia="ru-RU"/>
        </w:rPr>
      </w:pPr>
      <w:r w:rsidRPr="00B27F39">
        <w:rPr>
          <w:rFonts w:ascii="Times New Roman" w:eastAsia="Arial Unicode MS" w:hAnsi="Times New Roman"/>
          <w:i/>
          <w:sz w:val="24"/>
          <w:lang w:val="uk-UA" w:eastAsia="ru-RU"/>
        </w:rPr>
        <w:t>(тис. грн)</w:t>
      </w:r>
    </w:p>
    <w:tbl>
      <w:tblPr>
        <w:tblW w:w="0" w:type="auto"/>
        <w:jc w:val="center"/>
        <w:tblInd w:w="-64"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4680"/>
        <w:gridCol w:w="1063"/>
        <w:gridCol w:w="955"/>
      </w:tblGrid>
      <w:tr w:rsidR="00B827BD" w:rsidRPr="00B27F39" w:rsidTr="00703E8A">
        <w:trPr>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Показник</w:t>
            </w:r>
          </w:p>
        </w:tc>
        <w:tc>
          <w:tcPr>
            <w:tcW w:w="1063"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На початок року</w:t>
            </w:r>
          </w:p>
        </w:tc>
        <w:tc>
          <w:tcPr>
            <w:tcW w:w="95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На кінець року</w:t>
            </w:r>
          </w:p>
        </w:tc>
      </w:tr>
      <w:tr w:rsidR="00B827BD" w:rsidRPr="00B27F39" w:rsidTr="00703E8A">
        <w:trPr>
          <w:jc w:val="center"/>
        </w:trPr>
        <w:tc>
          <w:tcPr>
            <w:tcW w:w="46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Актив</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Основні засоби (залишкова вартість)</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Запаси і затрати</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Дебіторська заборгованість</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Грошові кошти</w:t>
            </w:r>
          </w:p>
        </w:tc>
        <w:tc>
          <w:tcPr>
            <w:tcW w:w="1063"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1 500</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400</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250</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w:t>
            </w:r>
          </w:p>
        </w:tc>
        <w:tc>
          <w:tcPr>
            <w:tcW w:w="95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r w:rsidR="00B827BD" w:rsidRPr="00B27F39" w:rsidTr="00703E8A">
        <w:trPr>
          <w:jc w:val="center"/>
        </w:trPr>
        <w:tc>
          <w:tcPr>
            <w:tcW w:w="46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Баланс</w:t>
            </w:r>
          </w:p>
        </w:tc>
        <w:tc>
          <w:tcPr>
            <w:tcW w:w="106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2 170</w:t>
            </w:r>
          </w:p>
        </w:tc>
        <w:tc>
          <w:tcPr>
            <w:tcW w:w="95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r w:rsidR="00B827BD" w:rsidRPr="00B27F39" w:rsidTr="00703E8A">
        <w:trPr>
          <w:jc w:val="center"/>
        </w:trPr>
        <w:tc>
          <w:tcPr>
            <w:tcW w:w="46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Пасив</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Статутний капітал</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Нерозподілений прибуток</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Довгострокова заборгованість</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Кредиторська заборгованість за товари</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Інша кредиторська заборгованість</w:t>
            </w:r>
          </w:p>
        </w:tc>
        <w:tc>
          <w:tcPr>
            <w:tcW w:w="1063"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1 345</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180</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300</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320</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25</w:t>
            </w:r>
          </w:p>
        </w:tc>
        <w:tc>
          <w:tcPr>
            <w:tcW w:w="95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r w:rsidR="00B827BD" w:rsidRPr="00B27F39" w:rsidTr="00703E8A">
        <w:trPr>
          <w:jc w:val="center"/>
        </w:trPr>
        <w:tc>
          <w:tcPr>
            <w:tcW w:w="46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Баланс</w:t>
            </w:r>
          </w:p>
        </w:tc>
        <w:tc>
          <w:tcPr>
            <w:tcW w:w="106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2 170</w:t>
            </w:r>
          </w:p>
        </w:tc>
        <w:tc>
          <w:tcPr>
            <w:tcW w:w="95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bl>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Протягом року відбулися такі зміни, тис. грн:</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1) нараховано амортизаційних відрахувань 50;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2) приріст запасів склав 60;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3) зменшення дебіторської заборгованості 30;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4) приріст кредиторської заборгованості за товари 30;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5) зменшилась довгострокова заборгованість 120;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 величина нерозподіленого прибутку збільшилась 70.</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Довідка: чистий прибуток склав на кінець року 500. </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2. </w:t>
      </w:r>
      <w:r w:rsidRPr="00B27F39">
        <w:rPr>
          <w:rFonts w:ascii="Times New Roman" w:eastAsia="Arial Unicode MS" w:hAnsi="Times New Roman"/>
          <w:sz w:val="24"/>
          <w:szCs w:val="24"/>
          <w:lang w:val="uk-UA" w:eastAsia="ru-RU"/>
        </w:rPr>
        <w:t>Визначити термін окупності проекту за наведеними да</w:t>
      </w:r>
      <w:r w:rsidRPr="00B27F39">
        <w:rPr>
          <w:rFonts w:ascii="Times New Roman" w:eastAsia="Arial Unicode MS" w:hAnsi="Times New Roman"/>
          <w:sz w:val="24"/>
          <w:szCs w:val="24"/>
          <w:lang w:val="uk-UA" w:eastAsia="ru-RU"/>
        </w:rPr>
        <w:softHyphen/>
        <w:t>ними: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1.  Витрати складають 900 тис. грн.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2.  Доходи: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1-й рік 100 тис. грн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2-й рік 350 тис. грн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3-й рік 460 тис. грн</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4-й рік 450 тис. грн</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5-й рік 600 тис. грн</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Ставка дисконту 12 %.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r w:rsidRPr="00B27F39">
        <w:rPr>
          <w:rFonts w:ascii="Times New Roman" w:eastAsia="Arial Unicode MS" w:hAnsi="Times New Roman"/>
          <w:sz w:val="24"/>
          <w:szCs w:val="24"/>
          <w:lang w:val="uk-UA" w:eastAsia="ru-RU"/>
        </w:rPr>
        <w:t>Розрахунок представити у вигляді таблиці: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p>
    <w:tbl>
      <w:tblPr>
        <w:tblW w:w="0" w:type="auto"/>
        <w:jc w:val="center"/>
        <w:tblInd w:w="-10" w:type="dxa"/>
        <w:tblBorders>
          <w:top w:val="single" w:sz="4" w:space="0" w:color="auto"/>
          <w:bottom w:val="single" w:sz="4" w:space="0" w:color="auto"/>
          <w:insideH w:val="single" w:sz="4" w:space="0" w:color="auto"/>
          <w:insideV w:val="single" w:sz="4" w:space="0" w:color="auto"/>
        </w:tblBorders>
        <w:tblLook w:val="01E0"/>
      </w:tblPr>
      <w:tblGrid>
        <w:gridCol w:w="3467"/>
        <w:gridCol w:w="530"/>
        <w:gridCol w:w="531"/>
        <w:gridCol w:w="531"/>
        <w:gridCol w:w="531"/>
        <w:gridCol w:w="531"/>
        <w:gridCol w:w="531"/>
      </w:tblGrid>
      <w:tr w:rsidR="00B827BD" w:rsidRPr="00B27F39" w:rsidTr="00703E8A">
        <w:trPr>
          <w:jc w:val="center"/>
        </w:trPr>
        <w:tc>
          <w:tcPr>
            <w:tcW w:w="346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Період</w:t>
            </w:r>
          </w:p>
        </w:tc>
        <w:tc>
          <w:tcPr>
            <w:tcW w:w="53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0</w:t>
            </w:r>
          </w:p>
        </w:tc>
        <w:tc>
          <w:tcPr>
            <w:tcW w:w="53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1</w:t>
            </w:r>
          </w:p>
        </w:tc>
        <w:tc>
          <w:tcPr>
            <w:tcW w:w="53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4</w:t>
            </w:r>
          </w:p>
        </w:tc>
        <w:tc>
          <w:tcPr>
            <w:tcW w:w="53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5</w:t>
            </w:r>
          </w:p>
        </w:tc>
      </w:tr>
      <w:tr w:rsidR="00B827BD" w:rsidRPr="00B27F39" w:rsidTr="00703E8A">
        <w:trPr>
          <w:jc w:val="center"/>
        </w:trPr>
        <w:tc>
          <w:tcPr>
            <w:tcW w:w="34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Грошовий потік</w:t>
            </w:r>
          </w:p>
        </w:tc>
        <w:tc>
          <w:tcPr>
            <w:tcW w:w="53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r>
      <w:tr w:rsidR="00B827BD" w:rsidRPr="00B27F39" w:rsidTr="00703E8A">
        <w:trPr>
          <w:jc w:val="center"/>
        </w:trPr>
        <w:tc>
          <w:tcPr>
            <w:tcW w:w="34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Дисконтований грошовий потік</w:t>
            </w:r>
          </w:p>
        </w:tc>
        <w:tc>
          <w:tcPr>
            <w:tcW w:w="53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r>
      <w:tr w:rsidR="00B827BD" w:rsidRPr="00B27F39" w:rsidTr="00703E8A">
        <w:trPr>
          <w:jc w:val="center"/>
        </w:trPr>
        <w:tc>
          <w:tcPr>
            <w:tcW w:w="34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Накопичений дисконтований грошовий потік</w:t>
            </w:r>
          </w:p>
        </w:tc>
        <w:tc>
          <w:tcPr>
            <w:tcW w:w="53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r>
      <w:tr w:rsidR="00B827BD" w:rsidRPr="00B27F39" w:rsidTr="00703E8A">
        <w:trPr>
          <w:jc w:val="center"/>
        </w:trPr>
        <w:tc>
          <w:tcPr>
            <w:tcW w:w="34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Ставка дисконту</w:t>
            </w:r>
          </w:p>
        </w:tc>
        <w:tc>
          <w:tcPr>
            <w:tcW w:w="53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c>
          <w:tcPr>
            <w:tcW w:w="53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r>
    </w:tbl>
    <w:p w:rsidR="00B827BD" w:rsidRPr="00B27F39" w:rsidRDefault="00B827BD" w:rsidP="00B827BD">
      <w:pPr>
        <w:widowControl w:val="0"/>
        <w:spacing w:after="0" w:line="240"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3. </w:t>
      </w:r>
      <w:r w:rsidRPr="00B27F39">
        <w:rPr>
          <w:rFonts w:ascii="Times New Roman" w:eastAsia="Arial Unicode MS" w:hAnsi="Times New Roman"/>
          <w:sz w:val="24"/>
          <w:szCs w:val="24"/>
          <w:lang w:val="uk-UA" w:eastAsia="ru-RU"/>
        </w:rPr>
        <w:t>Яку суму отримає вкладник через чотири роки, якщо початковий внесок становить 2 500  грн. Відсотки нараховуються що</w:t>
      </w:r>
      <w:r w:rsidRPr="00B27F39">
        <w:rPr>
          <w:rFonts w:ascii="Times New Roman" w:eastAsia="Arial Unicode MS" w:hAnsi="Times New Roman"/>
          <w:sz w:val="24"/>
          <w:szCs w:val="24"/>
          <w:lang w:val="uk-UA" w:eastAsia="ru-RU"/>
        </w:rPr>
        <w:softHyphen/>
        <w:t>річно за ставкою 19 %: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за складним відсотком; б) за простим відсотком.</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4. </w:t>
      </w:r>
      <w:r w:rsidRPr="00B27F39">
        <w:rPr>
          <w:rFonts w:ascii="Times New Roman" w:eastAsia="Arial Unicode MS" w:hAnsi="Times New Roman"/>
          <w:sz w:val="24"/>
          <w:szCs w:val="24"/>
          <w:lang w:val="uk-UA" w:eastAsia="ru-RU"/>
        </w:rPr>
        <w:t>Об’єкт інвестування, спільне підприємство «Омега», надало послуги інвестору (частка участі в капіталі складає 35 %).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Вартість реалізації послуг склала 20 тис. грн, собівартість наданих послуг 17 тис. грн.</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Загальний фінансовий результат об’єкта інвестування за звітний період склав 25 тис. грн.</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Інших змін у капіталі спільного підприємства «Омега» не було.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Розрахувати суму, на яку буде збільшена балансова вартість фі</w:t>
      </w:r>
      <w:r w:rsidRPr="00B27F39">
        <w:rPr>
          <w:rFonts w:ascii="Times New Roman" w:eastAsia="Arial Unicode MS" w:hAnsi="Times New Roman"/>
          <w:sz w:val="24"/>
          <w:szCs w:val="24"/>
          <w:lang w:val="uk-UA" w:eastAsia="ru-RU"/>
        </w:rPr>
        <w:softHyphen/>
        <w:t>нан</w:t>
      </w:r>
      <w:r w:rsidRPr="00B27F39">
        <w:rPr>
          <w:rFonts w:ascii="Times New Roman" w:eastAsia="Arial Unicode MS" w:hAnsi="Times New Roman"/>
          <w:sz w:val="24"/>
          <w:szCs w:val="24"/>
          <w:lang w:val="uk-UA" w:eastAsia="ru-RU"/>
        </w:rPr>
        <w:softHyphen/>
        <w:t>сової інвестиції в дане підприємство.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5. </w:t>
      </w:r>
      <w:r w:rsidRPr="00B27F39">
        <w:rPr>
          <w:rFonts w:ascii="Times New Roman" w:eastAsia="Arial Unicode MS" w:hAnsi="Times New Roman"/>
          <w:sz w:val="24"/>
          <w:szCs w:val="24"/>
          <w:lang w:val="uk-UA" w:eastAsia="ru-RU"/>
        </w:rPr>
        <w:t>Підприємство розглядає два альтернативних варіанта капітальних вкладень з однаковим сумарним результатом майбутніх грошових потоків.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Доходи від інвестування очікуються у розмірі 15 % річних.</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r w:rsidRPr="00B27F39">
        <w:rPr>
          <w:rFonts w:ascii="Times New Roman" w:eastAsia="Arial Unicode MS" w:hAnsi="Times New Roman"/>
          <w:sz w:val="24"/>
          <w:szCs w:val="24"/>
          <w:lang w:val="uk-UA" w:eastAsia="ru-RU"/>
        </w:rPr>
        <w:t>Який варіант обере підприємство, якщо порівняти сучасне зна</w:t>
      </w:r>
      <w:r w:rsidRPr="00B27F39">
        <w:rPr>
          <w:rFonts w:ascii="Times New Roman" w:eastAsia="Arial Unicode MS" w:hAnsi="Times New Roman"/>
          <w:sz w:val="24"/>
          <w:szCs w:val="24"/>
          <w:lang w:val="uk-UA" w:eastAsia="ru-RU"/>
        </w:rPr>
        <w:softHyphen/>
        <w:t>чен</w:t>
      </w:r>
      <w:r w:rsidRPr="00B27F39">
        <w:rPr>
          <w:rFonts w:ascii="Times New Roman" w:eastAsia="Arial Unicode MS" w:hAnsi="Times New Roman"/>
          <w:sz w:val="24"/>
          <w:szCs w:val="24"/>
          <w:lang w:val="uk-UA" w:eastAsia="ru-RU"/>
        </w:rPr>
        <w:softHyphen/>
        <w:t>ня грошових потоків?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2214"/>
        <w:gridCol w:w="2214"/>
        <w:gridCol w:w="2225"/>
      </w:tblGrid>
      <w:tr w:rsidR="00B827BD" w:rsidRPr="00B27F39" w:rsidTr="00703E8A">
        <w:trPr>
          <w:jc w:val="center"/>
        </w:trPr>
        <w:tc>
          <w:tcPr>
            <w:tcW w:w="2214"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p>
        </w:tc>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Варіант 1</w:t>
            </w:r>
          </w:p>
        </w:tc>
        <w:tc>
          <w:tcPr>
            <w:tcW w:w="222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Варіант 2</w:t>
            </w:r>
          </w:p>
        </w:tc>
      </w:tr>
      <w:tr w:rsidR="00B827BD" w:rsidRPr="00B27F39" w:rsidTr="00703E8A">
        <w:trPr>
          <w:jc w:val="center"/>
        </w:trPr>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1-й рік</w:t>
            </w:r>
          </w:p>
        </w:tc>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2 000</w:t>
            </w:r>
          </w:p>
        </w:tc>
        <w:tc>
          <w:tcPr>
            <w:tcW w:w="222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5 000</w:t>
            </w:r>
          </w:p>
        </w:tc>
      </w:tr>
      <w:tr w:rsidR="00B827BD" w:rsidRPr="00B27F39" w:rsidTr="00703E8A">
        <w:trPr>
          <w:jc w:val="center"/>
        </w:trPr>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2-й рік</w:t>
            </w:r>
          </w:p>
        </w:tc>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5 000</w:t>
            </w:r>
          </w:p>
        </w:tc>
        <w:tc>
          <w:tcPr>
            <w:tcW w:w="222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6 000</w:t>
            </w:r>
          </w:p>
        </w:tc>
      </w:tr>
      <w:tr w:rsidR="00B827BD" w:rsidRPr="00B27F39" w:rsidTr="00703E8A">
        <w:trPr>
          <w:jc w:val="center"/>
        </w:trPr>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3-й рік</w:t>
            </w:r>
          </w:p>
        </w:tc>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6 000</w:t>
            </w:r>
          </w:p>
        </w:tc>
        <w:tc>
          <w:tcPr>
            <w:tcW w:w="222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4 000</w:t>
            </w:r>
          </w:p>
        </w:tc>
      </w:tr>
      <w:tr w:rsidR="00B827BD" w:rsidRPr="00B27F39" w:rsidTr="00703E8A">
        <w:trPr>
          <w:jc w:val="center"/>
        </w:trPr>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4-й рік</w:t>
            </w:r>
          </w:p>
        </w:tc>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7 000</w:t>
            </w:r>
          </w:p>
        </w:tc>
        <w:tc>
          <w:tcPr>
            <w:tcW w:w="222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5 000</w:t>
            </w:r>
          </w:p>
        </w:tc>
      </w:tr>
      <w:tr w:rsidR="00B827BD" w:rsidRPr="00B27F39" w:rsidTr="00703E8A">
        <w:trPr>
          <w:jc w:val="center"/>
        </w:trPr>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Всього</w:t>
            </w:r>
          </w:p>
        </w:tc>
        <w:tc>
          <w:tcPr>
            <w:tcW w:w="221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20 000</w:t>
            </w:r>
          </w:p>
        </w:tc>
        <w:tc>
          <w:tcPr>
            <w:tcW w:w="222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20 000</w:t>
            </w:r>
          </w:p>
        </w:tc>
      </w:tr>
    </w:tbl>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Питання для самопідготовки і самоконтролю</w:t>
      </w:r>
    </w:p>
    <w:p w:rsidR="00B827BD" w:rsidRPr="00B27F39" w:rsidRDefault="00B827BD" w:rsidP="00B827BD">
      <w:pPr>
        <w:widowControl w:val="0"/>
        <w:numPr>
          <w:ilvl w:val="0"/>
          <w:numId w:val="66"/>
        </w:numPr>
        <w:tabs>
          <w:tab w:val="num" w:pos="-336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Які види інвестицій Ви знаєте? </w:t>
      </w:r>
    </w:p>
    <w:p w:rsidR="00B827BD" w:rsidRPr="00B27F39" w:rsidRDefault="00B827BD" w:rsidP="00B827BD">
      <w:pPr>
        <w:widowControl w:val="0"/>
        <w:numPr>
          <w:ilvl w:val="0"/>
          <w:numId w:val="66"/>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Дати характеристику видів фінансових вкладень суб’єкта під</w:t>
      </w:r>
      <w:r w:rsidRPr="00B27F39">
        <w:rPr>
          <w:rFonts w:ascii="Times New Roman" w:eastAsia="Times New Roman" w:hAnsi="Times New Roman"/>
          <w:sz w:val="24"/>
          <w:szCs w:val="20"/>
          <w:lang w:val="uk-UA" w:eastAsia="ru-RU"/>
        </w:rPr>
        <w:softHyphen/>
        <w:t>при</w:t>
      </w:r>
      <w:r w:rsidRPr="00B27F39">
        <w:rPr>
          <w:rFonts w:ascii="Times New Roman" w:eastAsia="Times New Roman" w:hAnsi="Times New Roman"/>
          <w:sz w:val="24"/>
          <w:szCs w:val="20"/>
          <w:lang w:val="uk-UA" w:eastAsia="ru-RU"/>
        </w:rPr>
        <w:softHyphen/>
        <w:t xml:space="preserve">ємництва. </w:t>
      </w:r>
    </w:p>
    <w:p w:rsidR="00B827BD" w:rsidRPr="00B27F39" w:rsidRDefault="00B827BD" w:rsidP="00B827BD">
      <w:pPr>
        <w:widowControl w:val="0"/>
        <w:numPr>
          <w:ilvl w:val="0"/>
          <w:numId w:val="66"/>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Які Ви знаєте види короткострокових фінансових вкладень суб’єк</w:t>
      </w:r>
      <w:r w:rsidRPr="00B27F39">
        <w:rPr>
          <w:rFonts w:ascii="Times New Roman" w:eastAsia="Times New Roman" w:hAnsi="Times New Roman"/>
          <w:sz w:val="24"/>
          <w:szCs w:val="20"/>
          <w:lang w:val="uk-UA" w:eastAsia="ru-RU"/>
        </w:rPr>
        <w:softHyphen/>
        <w:t xml:space="preserve">та підприємництва? </w:t>
      </w:r>
    </w:p>
    <w:p w:rsidR="00B827BD" w:rsidRPr="00B27F39" w:rsidRDefault="00B827BD" w:rsidP="00B827BD">
      <w:pPr>
        <w:widowControl w:val="0"/>
        <w:numPr>
          <w:ilvl w:val="0"/>
          <w:numId w:val="66"/>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Охарактеризуйте довгострокові фінансові вкладення суб’єкта під</w:t>
      </w:r>
      <w:r w:rsidRPr="00B27F39">
        <w:rPr>
          <w:rFonts w:ascii="Times New Roman" w:eastAsia="Times New Roman" w:hAnsi="Times New Roman"/>
          <w:sz w:val="24"/>
          <w:szCs w:val="20"/>
          <w:lang w:val="uk-UA" w:eastAsia="ru-RU"/>
        </w:rPr>
        <w:softHyphen/>
        <w:t>при</w:t>
      </w:r>
      <w:r w:rsidRPr="00B27F39">
        <w:rPr>
          <w:rFonts w:ascii="Times New Roman" w:eastAsia="Times New Roman" w:hAnsi="Times New Roman"/>
          <w:sz w:val="24"/>
          <w:szCs w:val="20"/>
          <w:lang w:val="uk-UA" w:eastAsia="ru-RU"/>
        </w:rPr>
        <w:softHyphen/>
        <w:t xml:space="preserve">ємництва. </w:t>
      </w:r>
    </w:p>
    <w:p w:rsidR="00B827BD" w:rsidRPr="00B27F39" w:rsidRDefault="00B827BD" w:rsidP="00B827BD">
      <w:pPr>
        <w:widowControl w:val="0"/>
        <w:numPr>
          <w:ilvl w:val="0"/>
          <w:numId w:val="66"/>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Яким чином впливає фінансовий стан підприємства на дивер</w:t>
      </w:r>
      <w:r w:rsidRPr="00B27F39">
        <w:rPr>
          <w:rFonts w:ascii="Times New Roman" w:eastAsia="Times New Roman" w:hAnsi="Times New Roman"/>
          <w:sz w:val="24"/>
          <w:szCs w:val="20"/>
          <w:lang w:val="uk-UA" w:eastAsia="ru-RU"/>
        </w:rPr>
        <w:softHyphen/>
        <w:t>сифі</w:t>
      </w:r>
      <w:r w:rsidRPr="00B27F39">
        <w:rPr>
          <w:rFonts w:ascii="Times New Roman" w:eastAsia="Times New Roman" w:hAnsi="Times New Roman"/>
          <w:sz w:val="24"/>
          <w:szCs w:val="20"/>
          <w:lang w:val="uk-UA" w:eastAsia="ru-RU"/>
        </w:rPr>
        <w:softHyphen/>
        <w:t xml:space="preserve">кацію фінансових вкладень? </w:t>
      </w:r>
    </w:p>
    <w:p w:rsidR="00B827BD" w:rsidRPr="00B27F39" w:rsidRDefault="00B827BD" w:rsidP="00B827BD">
      <w:pPr>
        <w:widowControl w:val="0"/>
        <w:numPr>
          <w:ilvl w:val="0"/>
          <w:numId w:val="66"/>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Які існують методи визначення економічної привабливості суб’єк</w:t>
      </w:r>
      <w:r w:rsidRPr="00B27F39">
        <w:rPr>
          <w:rFonts w:ascii="Times New Roman" w:eastAsia="Times New Roman" w:hAnsi="Times New Roman"/>
          <w:sz w:val="24"/>
          <w:szCs w:val="20"/>
          <w:lang w:val="uk-UA" w:eastAsia="ru-RU"/>
        </w:rPr>
        <w:softHyphen/>
        <w:t xml:space="preserve">та підприємництва? </w:t>
      </w:r>
    </w:p>
    <w:p w:rsidR="00B827BD" w:rsidRPr="00B27F39" w:rsidRDefault="00B827BD" w:rsidP="00B827BD">
      <w:pPr>
        <w:widowControl w:val="0"/>
        <w:numPr>
          <w:ilvl w:val="0"/>
          <w:numId w:val="66"/>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Яким чином здійснюється репатріація прибутків?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Тематика рефератів за темою</w:t>
      </w:r>
    </w:p>
    <w:p w:rsidR="00B827BD" w:rsidRPr="00B27F39" w:rsidRDefault="00B827BD" w:rsidP="00B827BD">
      <w:pPr>
        <w:widowControl w:val="0"/>
        <w:numPr>
          <w:ilvl w:val="1"/>
          <w:numId w:val="6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Вплив інфляційних процесів у економіці на фінансову діяльність суб’єктів підприємництва. </w:t>
      </w:r>
    </w:p>
    <w:p w:rsidR="00B827BD" w:rsidRPr="00B27F39" w:rsidRDefault="00B827BD" w:rsidP="00B827BD">
      <w:pPr>
        <w:widowControl w:val="0"/>
        <w:numPr>
          <w:ilvl w:val="1"/>
          <w:numId w:val="6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Інвестиційна діяльність суб’єктів підприємництва як джерело отри</w:t>
      </w:r>
      <w:r w:rsidRPr="00B27F39">
        <w:rPr>
          <w:rFonts w:ascii="Times New Roman" w:eastAsia="Times New Roman" w:hAnsi="Times New Roman"/>
          <w:sz w:val="24"/>
          <w:szCs w:val="20"/>
          <w:lang w:val="uk-UA" w:eastAsia="ru-RU"/>
        </w:rPr>
        <w:softHyphen/>
        <w:t xml:space="preserve">мання прибутку. </w:t>
      </w:r>
    </w:p>
    <w:p w:rsidR="00B827BD" w:rsidRPr="00B27F39" w:rsidRDefault="00B827BD" w:rsidP="00B827BD">
      <w:pPr>
        <w:widowControl w:val="0"/>
        <w:numPr>
          <w:ilvl w:val="1"/>
          <w:numId w:val="6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Основні напрямки інвестиційної політики держави в сучасних умо</w:t>
      </w:r>
      <w:r w:rsidRPr="00B27F39">
        <w:rPr>
          <w:rFonts w:ascii="Times New Roman" w:eastAsia="Times New Roman" w:hAnsi="Times New Roman"/>
          <w:sz w:val="24"/>
          <w:szCs w:val="20"/>
          <w:lang w:val="uk-UA" w:eastAsia="ru-RU"/>
        </w:rPr>
        <w:softHyphen/>
        <w:t xml:space="preserve">вах. </w:t>
      </w:r>
    </w:p>
    <w:p w:rsidR="00B827BD" w:rsidRPr="00B27F39" w:rsidRDefault="00B827BD" w:rsidP="00B827BD">
      <w:pPr>
        <w:widowControl w:val="0"/>
        <w:numPr>
          <w:ilvl w:val="1"/>
          <w:numId w:val="6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Страхування інвестиційних ризиків. </w:t>
      </w:r>
    </w:p>
    <w:p w:rsidR="00B827BD" w:rsidRPr="00B27F39" w:rsidRDefault="00B827BD" w:rsidP="00B827BD">
      <w:pPr>
        <w:widowControl w:val="0"/>
        <w:numPr>
          <w:ilvl w:val="1"/>
          <w:numId w:val="6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Інвестиційна діяльність суб’єкта підприємництва щодо відтворення основних фондів. </w:t>
      </w:r>
    </w:p>
    <w:p w:rsidR="00B827BD" w:rsidRPr="00B27F39" w:rsidRDefault="00B827BD" w:rsidP="00B827BD">
      <w:pPr>
        <w:widowControl w:val="0"/>
        <w:numPr>
          <w:ilvl w:val="1"/>
          <w:numId w:val="6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Державне регулювання інвестиційної діяльності суб’єктів під</w:t>
      </w:r>
      <w:r w:rsidRPr="00B27F39">
        <w:rPr>
          <w:rFonts w:ascii="Times New Roman" w:eastAsia="Times New Roman" w:hAnsi="Times New Roman"/>
          <w:sz w:val="24"/>
          <w:szCs w:val="20"/>
          <w:lang w:val="uk-UA" w:eastAsia="ru-RU"/>
        </w:rPr>
        <w:softHyphen/>
        <w:t>при</w:t>
      </w:r>
      <w:r w:rsidRPr="00B27F39">
        <w:rPr>
          <w:rFonts w:ascii="Times New Roman" w:eastAsia="Times New Roman" w:hAnsi="Times New Roman"/>
          <w:sz w:val="24"/>
          <w:szCs w:val="20"/>
          <w:lang w:val="uk-UA" w:eastAsia="ru-RU"/>
        </w:rPr>
        <w:softHyphen/>
        <w:t xml:space="preserve">ємництва. </w:t>
      </w:r>
    </w:p>
    <w:p w:rsidR="00B827BD" w:rsidRPr="00B27F39" w:rsidRDefault="00B827BD" w:rsidP="00B827BD">
      <w:pPr>
        <w:widowControl w:val="0"/>
        <w:numPr>
          <w:ilvl w:val="1"/>
          <w:numId w:val="6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Лізинг як різновид інвестиційного рішення. </w:t>
      </w:r>
    </w:p>
    <w:p w:rsidR="00B827BD" w:rsidRPr="00B27F39" w:rsidRDefault="00B827BD" w:rsidP="00B827BD">
      <w:pPr>
        <w:widowControl w:val="0"/>
        <w:numPr>
          <w:ilvl w:val="1"/>
          <w:numId w:val="6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Використання портфельних інвестицій для покращення фінансо</w:t>
      </w:r>
      <w:r w:rsidRPr="00B27F39">
        <w:rPr>
          <w:rFonts w:ascii="Times New Roman" w:eastAsia="Times New Roman" w:hAnsi="Times New Roman"/>
          <w:sz w:val="24"/>
          <w:szCs w:val="20"/>
          <w:lang w:val="uk-UA" w:eastAsia="ru-RU"/>
        </w:rPr>
        <w:softHyphen/>
        <w:t>во</w:t>
      </w:r>
      <w:r w:rsidRPr="00B27F39">
        <w:rPr>
          <w:rFonts w:ascii="Times New Roman" w:eastAsia="Times New Roman" w:hAnsi="Times New Roman"/>
          <w:sz w:val="24"/>
          <w:szCs w:val="20"/>
          <w:lang w:val="uk-UA" w:eastAsia="ru-RU"/>
        </w:rPr>
        <w:softHyphen/>
        <w:t xml:space="preserve">го стану суб’єкта підприємництва.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Інвестиції</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довгострокові вкладення з метою утворення нових і модернізації діючих підприємств, освоєння новітніх тех</w:t>
      </w:r>
      <w:r w:rsidRPr="00B27F39">
        <w:rPr>
          <w:rFonts w:ascii="Times New Roman" w:eastAsia="Times New Roman" w:hAnsi="Times New Roman"/>
          <w:sz w:val="24"/>
          <w:szCs w:val="20"/>
          <w:lang w:val="uk-UA" w:eastAsia="ru-RU"/>
        </w:rPr>
        <w:softHyphen/>
        <w:t>нологій і нової техніки, приросту виробництва та одержання прибутку.</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Інвестиційна політика </w:t>
      </w:r>
      <w:r w:rsidRPr="00B27F39">
        <w:rPr>
          <w:rFonts w:ascii="Times New Roman" w:eastAsia="Times New Roman" w:hAnsi="Times New Roman"/>
          <w:sz w:val="24"/>
          <w:szCs w:val="20"/>
          <w:lang w:val="uk-UA" w:eastAsia="ru-RU"/>
        </w:rPr>
        <w:t>– частина загальної фінансової стратегії під</w:t>
      </w:r>
      <w:r w:rsidRPr="00B27F39">
        <w:rPr>
          <w:rFonts w:ascii="Times New Roman" w:eastAsia="Times New Roman" w:hAnsi="Times New Roman"/>
          <w:sz w:val="24"/>
          <w:szCs w:val="20"/>
          <w:lang w:val="uk-UA" w:eastAsia="ru-RU"/>
        </w:rPr>
        <w:softHyphen/>
        <w:t>приємства, яка полягає у виборі реалізації найвигідніших шляхів розширення і поповнення його активів з метою забезпечення основ</w:t>
      </w:r>
      <w:r w:rsidRPr="00B27F39">
        <w:rPr>
          <w:rFonts w:ascii="Times New Roman" w:eastAsia="Times New Roman" w:hAnsi="Times New Roman"/>
          <w:sz w:val="24"/>
          <w:szCs w:val="20"/>
          <w:lang w:val="uk-UA" w:eastAsia="ru-RU"/>
        </w:rPr>
        <w:softHyphen/>
        <w:t>них напрямків його економічного розвитку.</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Інвестиційний проект </w:t>
      </w:r>
      <w:r w:rsidRPr="00B27F39">
        <w:rPr>
          <w:rFonts w:ascii="Times New Roman" w:eastAsia="Times New Roman" w:hAnsi="Times New Roman"/>
          <w:sz w:val="24"/>
          <w:szCs w:val="20"/>
          <w:lang w:val="uk-UA" w:eastAsia="ru-RU"/>
        </w:rPr>
        <w:t>– діяльність, заходи, що передбачають здійс</w:t>
      </w:r>
      <w:r w:rsidRPr="00B27F39">
        <w:rPr>
          <w:rFonts w:ascii="Times New Roman" w:eastAsia="Times New Roman" w:hAnsi="Times New Roman"/>
          <w:sz w:val="24"/>
          <w:szCs w:val="20"/>
          <w:lang w:val="uk-UA" w:eastAsia="ru-RU"/>
        </w:rPr>
        <w:softHyphen/>
        <w:t>нення комплексу будь-яких дій, які забезпечують досягнення певних цілей (отримання певних результатів).</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Інвестиційний портфель </w:t>
      </w:r>
      <w:r w:rsidRPr="00B27F39">
        <w:rPr>
          <w:rFonts w:ascii="Times New Roman" w:eastAsia="Times New Roman" w:hAnsi="Times New Roman"/>
          <w:sz w:val="24"/>
          <w:szCs w:val="20"/>
          <w:lang w:val="uk-UA" w:eastAsia="ru-RU"/>
        </w:rPr>
        <w:t>– цілеспрямовано сформована сукуп</w:t>
      </w:r>
      <w:r w:rsidRPr="00B27F39">
        <w:rPr>
          <w:rFonts w:ascii="Times New Roman" w:eastAsia="Times New Roman" w:hAnsi="Times New Roman"/>
          <w:sz w:val="24"/>
          <w:szCs w:val="20"/>
          <w:lang w:val="uk-UA" w:eastAsia="ru-RU"/>
        </w:rPr>
        <w:softHyphen/>
        <w:t>ність об'єктів фінансового інвестування, яка призначена для реа</w:t>
      </w:r>
      <w:r w:rsidRPr="00B27F39">
        <w:rPr>
          <w:rFonts w:ascii="Times New Roman" w:eastAsia="Times New Roman" w:hAnsi="Times New Roman"/>
          <w:sz w:val="24"/>
          <w:szCs w:val="20"/>
          <w:lang w:val="uk-UA" w:eastAsia="ru-RU"/>
        </w:rPr>
        <w:softHyphen/>
        <w:t>лізації інвестиційної політики підприємства в майбутньому пе</w:t>
      </w:r>
      <w:r w:rsidRPr="00B27F39">
        <w:rPr>
          <w:rFonts w:ascii="Times New Roman" w:eastAsia="Times New Roman" w:hAnsi="Times New Roman"/>
          <w:sz w:val="24"/>
          <w:szCs w:val="20"/>
          <w:lang w:val="uk-UA" w:eastAsia="ru-RU"/>
        </w:rPr>
        <w:softHyphen/>
        <w:t>ріоді.</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Фінансові інвестиції </w:t>
      </w:r>
      <w:r w:rsidRPr="00B27F39">
        <w:rPr>
          <w:rFonts w:ascii="Times New Roman" w:eastAsia="Times New Roman" w:hAnsi="Times New Roman"/>
          <w:sz w:val="24"/>
          <w:szCs w:val="20"/>
          <w:lang w:val="uk-UA" w:eastAsia="ru-RU"/>
        </w:rPr>
        <w:t>– вкладення грошових коштів у придбання корпоративних прав, цінних паперів, інших фінансових інстру</w:t>
      </w:r>
      <w:r w:rsidRPr="00B27F39">
        <w:rPr>
          <w:rFonts w:ascii="Times New Roman" w:eastAsia="Times New Roman" w:hAnsi="Times New Roman"/>
          <w:sz w:val="24"/>
          <w:szCs w:val="20"/>
          <w:lang w:val="uk-UA" w:eastAsia="ru-RU"/>
        </w:rPr>
        <w:softHyphen/>
        <w:t>ментів.</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Капітальні інвестиції</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вкладення грошових коштів в основні засоби та нематеріальні активи.</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Альтернативні інвестиційні проекти </w:t>
      </w:r>
      <w:r w:rsidRPr="00B27F39">
        <w:rPr>
          <w:rFonts w:ascii="Times New Roman" w:eastAsia="Times New Roman" w:hAnsi="Times New Roman"/>
          <w:sz w:val="24"/>
          <w:szCs w:val="20"/>
          <w:lang w:val="uk-UA" w:eastAsia="ru-RU"/>
        </w:rPr>
        <w:t>– проекти, які не можуть бути реалізовані одночасно, і впровадження одного з них автоматично виключає реалізацію іншого.</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Інвестиційний ризик </w:t>
      </w:r>
      <w:r w:rsidRPr="00B27F39">
        <w:rPr>
          <w:rFonts w:ascii="Times New Roman" w:eastAsia="Times New Roman" w:hAnsi="Times New Roman"/>
          <w:sz w:val="24"/>
          <w:szCs w:val="20"/>
          <w:lang w:val="uk-UA" w:eastAsia="ru-RU"/>
        </w:rPr>
        <w:t>– імовірність того, що дохід від інвестицій не досягне запланованої величини.</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Тривалість життєвого циклу інвестицій </w:t>
      </w:r>
      <w:r w:rsidRPr="00B27F39">
        <w:rPr>
          <w:rFonts w:ascii="Times New Roman" w:eastAsia="Times New Roman" w:hAnsi="Times New Roman"/>
          <w:sz w:val="24"/>
          <w:szCs w:val="20"/>
          <w:lang w:val="uk-UA" w:eastAsia="ru-RU"/>
        </w:rPr>
        <w:t>– це найбільш імо</w:t>
      </w:r>
      <w:r w:rsidRPr="00B27F39">
        <w:rPr>
          <w:rFonts w:ascii="Times New Roman" w:eastAsia="Times New Roman" w:hAnsi="Times New Roman"/>
          <w:sz w:val="24"/>
          <w:szCs w:val="20"/>
          <w:lang w:val="uk-UA" w:eastAsia="ru-RU"/>
        </w:rPr>
        <w:softHyphen/>
        <w:t>вір</w:t>
      </w:r>
      <w:r w:rsidRPr="00B27F39">
        <w:rPr>
          <w:rFonts w:ascii="Times New Roman" w:eastAsia="Times New Roman" w:hAnsi="Times New Roman"/>
          <w:sz w:val="24"/>
          <w:szCs w:val="20"/>
          <w:lang w:val="uk-UA" w:eastAsia="ru-RU"/>
        </w:rPr>
        <w:softHyphen/>
        <w:t>ний період, протягом якого інвестиції, що оцінюються, будуть при</w:t>
      </w:r>
      <w:r w:rsidRPr="00B27F39">
        <w:rPr>
          <w:rFonts w:ascii="Times New Roman" w:eastAsia="Times New Roman" w:hAnsi="Times New Roman"/>
          <w:sz w:val="24"/>
          <w:szCs w:val="20"/>
          <w:lang w:val="uk-UA" w:eastAsia="ru-RU"/>
        </w:rPr>
        <w:softHyphen/>
        <w:t>носити дохід.</w:t>
      </w:r>
    </w:p>
    <w:p w:rsidR="00B827BD" w:rsidRPr="00B27F39" w:rsidRDefault="00B827BD" w:rsidP="00B827BD">
      <w:pPr>
        <w:widowControl w:val="0"/>
        <w:spacing w:after="0" w:line="240" w:lineRule="auto"/>
        <w:ind w:firstLine="283"/>
        <w:rPr>
          <w:rFonts w:ascii="Times New Roman" w:eastAsia="Times New Roman" w:hAnsi="Times New Roman"/>
          <w:b/>
          <w:i/>
          <w:sz w:val="24"/>
          <w:szCs w:val="20"/>
          <w:lang w:val="uk-UA" w:eastAsia="ru-RU"/>
        </w:rPr>
      </w:pPr>
      <w:r w:rsidRPr="00B27F39">
        <w:rPr>
          <w:rFonts w:ascii="Times New Roman" w:eastAsia="Times New Roman" w:hAnsi="Times New Roman"/>
          <w:b/>
          <w:i/>
          <w:sz w:val="24"/>
          <w:szCs w:val="20"/>
          <w:lang w:val="uk-UA" w:eastAsia="ru-RU"/>
        </w:rPr>
        <w:t>Література: 1; 2; 9; 11; 13; 17; 18; 25; 27.</w:t>
      </w:r>
    </w:p>
    <w:p w:rsidR="00B827BD" w:rsidRDefault="00B827BD" w:rsidP="00B827BD">
      <w:pPr>
        <w:spacing w:after="0" w:line="240" w:lineRule="auto"/>
        <w:ind w:firstLine="283"/>
        <w:jc w:val="center"/>
        <w:rPr>
          <w:rFonts w:ascii="Times New Roman" w:eastAsia="Times New Roman" w:hAnsi="Times New Roman"/>
          <w:b/>
          <w:sz w:val="28"/>
          <w:szCs w:val="20"/>
          <w:lang w:val="uk-UA" w:eastAsia="ru-RU"/>
        </w:rPr>
      </w:pPr>
    </w:p>
    <w:p w:rsidR="00B827BD" w:rsidRPr="00B27F39" w:rsidRDefault="00B827BD" w:rsidP="00B827BD">
      <w:pPr>
        <w:spacing w:after="0" w:line="240" w:lineRule="auto"/>
        <w:ind w:firstLine="283"/>
        <w:jc w:val="center"/>
        <w:rPr>
          <w:rFonts w:ascii="Times New Roman" w:eastAsia="Times New Roman" w:hAnsi="Times New Roman"/>
          <w:b/>
          <w:sz w:val="28"/>
          <w:szCs w:val="20"/>
          <w:lang w:val="uk-UA" w:eastAsia="ru-RU"/>
        </w:rPr>
      </w:pPr>
      <w:r w:rsidRPr="00B27F39">
        <w:rPr>
          <w:rFonts w:ascii="Times New Roman" w:eastAsia="Times New Roman" w:hAnsi="Times New Roman"/>
          <w:b/>
          <w:sz w:val="28"/>
          <w:szCs w:val="20"/>
          <w:lang w:val="uk-UA" w:eastAsia="ru-RU"/>
        </w:rPr>
        <w:t>Тема 9. Оцінювання вартості підприємства</w:t>
      </w:r>
    </w:p>
    <w:p w:rsidR="00B827BD" w:rsidRPr="00B27F39"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Методичні поради до вивчення теми</w:t>
      </w:r>
    </w:p>
    <w:p w:rsidR="00B827BD" w:rsidRPr="00B27F39" w:rsidRDefault="00B827BD" w:rsidP="00B827BD">
      <w:pPr>
        <w:widowControl w:val="0"/>
        <w:tabs>
          <w:tab w:val="left" w:pos="708"/>
        </w:tabs>
        <w:spacing w:after="0" w:line="240" w:lineRule="auto"/>
        <w:ind w:firstLine="283"/>
        <w:jc w:val="both"/>
        <w:outlineLvl w:val="0"/>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Оцінка вартості будь-якого об’єкта власності являє собою упоряд</w:t>
      </w:r>
      <w:r w:rsidRPr="00B27F39">
        <w:rPr>
          <w:rFonts w:ascii="Times New Roman" w:eastAsia="Times New Roman" w:hAnsi="Times New Roman"/>
          <w:sz w:val="24"/>
          <w:lang w:val="uk-UA" w:eastAsia="ru-RU"/>
        </w:rPr>
        <w:softHyphen/>
        <w:t>кований та цілеспрямований процес у результаті якого визначається вартість об’єкта в грошовому виразі з урахуванням потенціального та реального доходу, який має бути отриманий у визначений момент часу в умовах конкретного ринку.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Процес оцінки передбачає наявність об’єкта та суб’єкта оцінки.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Суб’єкт оцінки</w:t>
      </w:r>
      <w:r w:rsidRPr="00B27F39">
        <w:rPr>
          <w:rFonts w:ascii="Times New Roman" w:eastAsia="Times New Roman" w:hAnsi="Times New Roman"/>
          <w:sz w:val="24"/>
          <w:lang w:val="uk-UA" w:eastAsia="ru-RU"/>
        </w:rPr>
        <w:t xml:space="preserve"> – це професійні оцінювачі, які мають відповідні професійні знання та навички.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 xml:space="preserve">Об’єкт оцінки </w:t>
      </w:r>
      <w:r w:rsidRPr="00B27F39">
        <w:rPr>
          <w:rFonts w:ascii="Times New Roman" w:eastAsia="Times New Roman" w:hAnsi="Times New Roman"/>
          <w:sz w:val="24"/>
          <w:lang w:val="uk-UA" w:eastAsia="ru-RU"/>
        </w:rPr>
        <w:t>– будь-який об’єкт власності в сукупності з правами, якими наділені його власники.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Особливість процесу оцінки полягає в тому, що вона має ринковий характер, а саме: оцінка не обмежується обліком витрат, а обов’язково враховується сукупність ринкових факторів: часу, кон’юнктури, рівня конкуренції, економічні особливості об’єкта оцінки. Оцінювач здій</w:t>
      </w:r>
      <w:r w:rsidRPr="00B27F39">
        <w:rPr>
          <w:rFonts w:ascii="Times New Roman" w:eastAsia="Times New Roman" w:hAnsi="Times New Roman"/>
          <w:sz w:val="24"/>
          <w:lang w:val="uk-UA" w:eastAsia="ru-RU"/>
        </w:rPr>
        <w:softHyphen/>
        <w:t>снює оцінку об’єкта в залежності від особливостей процесу оцінки і самого об’єкта.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В умовах ринку власність і капітал формується і використовується у визначених законодавством формах бізнесу.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Під бізнесом розуміють конкретну фінансово-господарську діяль</w:t>
      </w:r>
      <w:r w:rsidRPr="00B27F39">
        <w:rPr>
          <w:rFonts w:ascii="Times New Roman" w:eastAsia="Times New Roman" w:hAnsi="Times New Roman"/>
          <w:sz w:val="24"/>
          <w:lang w:val="uk-UA" w:eastAsia="ru-RU"/>
        </w:rPr>
        <w:softHyphen/>
        <w:t>ність, організовану в рамках відповідної структури.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Головна мета підприємницької діяльності – отримання прибутку.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Будь-який бізнес – має власну економіко-організаційну форму у вигляді підприємства, фірми. Підприємство і фірма мають спільні ри</w:t>
      </w:r>
      <w:r w:rsidRPr="00B27F39">
        <w:rPr>
          <w:rFonts w:ascii="Times New Roman" w:eastAsia="Times New Roman" w:hAnsi="Times New Roman"/>
          <w:sz w:val="24"/>
          <w:lang w:val="uk-UA" w:eastAsia="ru-RU"/>
        </w:rPr>
        <w:softHyphen/>
        <w:t xml:space="preserve">си і відмінності.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Спільним є те, що вони мають матеріальну, трудову, грошову, ін</w:t>
      </w:r>
      <w:r w:rsidRPr="00B27F39">
        <w:rPr>
          <w:rFonts w:ascii="Times New Roman" w:eastAsia="Times New Roman" w:hAnsi="Times New Roman"/>
          <w:sz w:val="24"/>
          <w:lang w:val="uk-UA" w:eastAsia="ru-RU"/>
        </w:rPr>
        <w:softHyphen/>
        <w:t>формаційну основу для здійснення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Головна відмінність полягає в тому, що фірма має фірмовий знак, технологію виробництва, які впливають на конкурентоспроможність. Крім того, дані атрибути фірми можуть виступати додатковим дже</w:t>
      </w:r>
      <w:r w:rsidRPr="00B27F39">
        <w:rPr>
          <w:rFonts w:ascii="Times New Roman" w:eastAsia="Times New Roman" w:hAnsi="Times New Roman"/>
          <w:sz w:val="24"/>
          <w:lang w:val="uk-UA" w:eastAsia="ru-RU"/>
        </w:rPr>
        <w:softHyphen/>
        <w:t>релом доходів. В умовах ринку бізнес, підприємство, фірма можуть виступати об’єктом купівлі-продажу. Виходячи з цього можна виді</w:t>
      </w:r>
      <w:r w:rsidRPr="00B27F39">
        <w:rPr>
          <w:rFonts w:ascii="Times New Roman" w:eastAsia="Times New Roman" w:hAnsi="Times New Roman"/>
          <w:sz w:val="24"/>
          <w:lang w:val="uk-UA" w:eastAsia="ru-RU"/>
        </w:rPr>
        <w:softHyphen/>
        <w:t>лити декілька особливостей, притаманних даним об’єктам:</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По-перше</w:t>
      </w:r>
      <w:r w:rsidRPr="00B27F39">
        <w:rPr>
          <w:rFonts w:ascii="Times New Roman" w:eastAsia="Times New Roman" w:hAnsi="Times New Roman"/>
          <w:sz w:val="24"/>
          <w:lang w:val="uk-UA" w:eastAsia="ru-RU"/>
        </w:rPr>
        <w:t xml:space="preserve"> – це товар інвестиційний, тобто вкладення здійснюється з метою отримання доходів в майбутньому.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По-друге</w:t>
      </w:r>
      <w:r w:rsidRPr="00B27F39">
        <w:rPr>
          <w:rFonts w:ascii="Times New Roman" w:eastAsia="Times New Roman" w:hAnsi="Times New Roman"/>
          <w:sz w:val="24"/>
          <w:lang w:val="uk-UA" w:eastAsia="ru-RU"/>
        </w:rPr>
        <w:t xml:space="preserve"> – бізнес є системою, але в якості об’єкта продажу може виступати як вся система, так і окремі підсистеми, які входять до її складу.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По-третє</w:t>
      </w:r>
      <w:r w:rsidRPr="00B27F39">
        <w:rPr>
          <w:rFonts w:ascii="Times New Roman" w:eastAsia="Times New Roman" w:hAnsi="Times New Roman"/>
          <w:sz w:val="24"/>
          <w:lang w:val="uk-UA" w:eastAsia="ru-RU"/>
        </w:rPr>
        <w:t xml:space="preserve"> – потреба в цьому товарі регулюється процесами, які здійснюються як в складі системи, так і за її межами.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По-четверте</w:t>
      </w:r>
      <w:r w:rsidRPr="00B27F39">
        <w:rPr>
          <w:rFonts w:ascii="Times New Roman" w:eastAsia="Times New Roman" w:hAnsi="Times New Roman"/>
          <w:sz w:val="24"/>
          <w:lang w:val="uk-UA" w:eastAsia="ru-RU"/>
        </w:rPr>
        <w:t xml:space="preserve"> – держава має регулювати не тільки процес купівлі-продажу, а й процес формування цін на об’єкт оцінки.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Суб’єкти, які зацікавлені в проведенні оціночних робіт визначають мету, з якою вона здійснюється. Можна виділити наступні напрями та цілі оцінки: </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підвищення ефективності поточного управління суб’єкта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t>ємництва;</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визначення вартості цінних паперів у випадку купівлі-продажу акцій підприємства на фондовому ринку;</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визначення вартості підприємства у випадку купівлі-продажу;</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реструктуризація підприємства;</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розробка плану розвитку підприємства;</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визначення кредитоспроможності підприємства;</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страхування підприємства;</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оподаткування (визначення оподатковуваної бази);</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прийняття обґрунтованих управлінських рішень;</w:t>
      </w:r>
    </w:p>
    <w:p w:rsidR="00B827BD" w:rsidRPr="00B27F39" w:rsidRDefault="00B827BD" w:rsidP="00B827BD">
      <w:pPr>
        <w:widowControl w:val="0"/>
        <w:numPr>
          <w:ilvl w:val="1"/>
          <w:numId w:val="67"/>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здійснення інвестиційного проекту розвитку бізнесу.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Залежно від мети та кількості факторів, які беруться до уваги при здійсненні оцінки – оцінювач визначає декілька видів вартості об’єкта.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Вартість</w:t>
      </w:r>
      <w:r w:rsidRPr="00B27F39">
        <w:rPr>
          <w:rFonts w:ascii="Times New Roman" w:eastAsia="Times New Roman" w:hAnsi="Times New Roman"/>
          <w:sz w:val="24"/>
          <w:lang w:val="uk-UA" w:eastAsia="ru-RU"/>
        </w:rPr>
        <w:t xml:space="preserve"> – це грошовий еквівалент, який покупець має обміняти на будь-який об’єкт </w:t>
      </w:r>
      <w:r w:rsidRPr="00B27F39">
        <w:rPr>
          <w:rFonts w:ascii="Times New Roman" w:eastAsia="Times New Roman" w:hAnsi="Times New Roman"/>
          <w:sz w:val="24"/>
          <w:lang w:val="uk-UA" w:eastAsia="ru-RU"/>
        </w:rPr>
        <w:lastRenderedPageBreak/>
        <w:t>або предмет.</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Розрізняють ринкову та нормативно-розрахункову вартість.</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У міжнародних стандартах оцінки під ринковою вартістю розу</w:t>
      </w:r>
      <w:r w:rsidRPr="00B27F39">
        <w:rPr>
          <w:rFonts w:ascii="Times New Roman" w:eastAsia="Times New Roman" w:hAnsi="Times New Roman"/>
          <w:sz w:val="24"/>
          <w:lang w:val="uk-UA" w:eastAsia="ru-RU"/>
        </w:rPr>
        <w:softHyphen/>
        <w:t>міють розрахункову величину, в межах якої передбачається перехід майна від одного власника іншому на дату оцінки. Зміна власника пе</w:t>
      </w:r>
      <w:r w:rsidRPr="00B27F39">
        <w:rPr>
          <w:rFonts w:ascii="Times New Roman" w:eastAsia="Times New Roman" w:hAnsi="Times New Roman"/>
          <w:sz w:val="24"/>
          <w:lang w:val="uk-UA" w:eastAsia="ru-RU"/>
        </w:rPr>
        <w:softHyphen/>
        <w:t>редбачає здійснення комерційної угоди між добровільним продавцем і покупцем.</w:t>
      </w:r>
    </w:p>
    <w:p w:rsidR="00B827BD" w:rsidRPr="00B27F39" w:rsidRDefault="00B827BD" w:rsidP="00B827BD">
      <w:pPr>
        <w:widowControl w:val="0"/>
        <w:spacing w:after="0" w:line="240" w:lineRule="auto"/>
        <w:ind w:firstLine="283"/>
        <w:jc w:val="both"/>
        <w:outlineLvl w:val="1"/>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Слід відзначити, що:</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ринкова ціна</w:t>
      </w:r>
      <w:r w:rsidRPr="00B27F39">
        <w:rPr>
          <w:rFonts w:ascii="Times New Roman" w:eastAsia="Times New Roman" w:hAnsi="Times New Roman"/>
          <w:sz w:val="24"/>
          <w:lang w:val="uk-UA" w:eastAsia="ru-RU"/>
        </w:rPr>
        <w:t xml:space="preserve"> – це найбільш вірогідна ціна об’єкта при здійсненні угоди між продавцем і покупцем;</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нормативно-розрахункова вартість</w:t>
      </w:r>
      <w:r w:rsidRPr="00B27F39">
        <w:rPr>
          <w:rFonts w:ascii="Times New Roman" w:eastAsia="Times New Roman" w:hAnsi="Times New Roman"/>
          <w:sz w:val="24"/>
          <w:lang w:val="uk-UA" w:eastAsia="ru-RU"/>
        </w:rPr>
        <w:t xml:space="preserve"> – це вартість об’єкта влас</w:t>
      </w:r>
      <w:r w:rsidRPr="00B27F39">
        <w:rPr>
          <w:rFonts w:ascii="Times New Roman" w:eastAsia="Times New Roman" w:hAnsi="Times New Roman"/>
          <w:sz w:val="24"/>
          <w:lang w:val="uk-UA" w:eastAsia="ru-RU"/>
        </w:rPr>
        <w:softHyphen/>
        <w:t>нос</w:t>
      </w:r>
      <w:r w:rsidRPr="00B27F39">
        <w:rPr>
          <w:rFonts w:ascii="Times New Roman" w:eastAsia="Times New Roman" w:hAnsi="Times New Roman"/>
          <w:sz w:val="24"/>
          <w:lang w:val="uk-UA" w:eastAsia="ru-RU"/>
        </w:rPr>
        <w:softHyphen/>
        <w:t>ті, яка визначається на підставі методик та нормативів, затверджених відповідними органами (КМУ, накази президента тощо).</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Даний вид вартості не співпадає з ринковою. З точки зору оцінки розуміють ринкову, інвестиційну, страхову, оподатковувану, утилі</w:t>
      </w:r>
      <w:r w:rsidRPr="00B27F39">
        <w:rPr>
          <w:rFonts w:ascii="Times New Roman" w:eastAsia="Times New Roman" w:hAnsi="Times New Roman"/>
          <w:sz w:val="24"/>
          <w:lang w:val="uk-UA" w:eastAsia="ru-RU"/>
        </w:rPr>
        <w:softHyphen/>
        <w:t>за</w:t>
      </w:r>
      <w:r w:rsidRPr="00B27F39">
        <w:rPr>
          <w:rFonts w:ascii="Times New Roman" w:eastAsia="Times New Roman" w:hAnsi="Times New Roman"/>
          <w:sz w:val="24"/>
          <w:lang w:val="uk-UA" w:eastAsia="ru-RU"/>
        </w:rPr>
        <w:softHyphen/>
        <w:t>цій</w:t>
      </w:r>
      <w:r w:rsidRPr="00B27F39">
        <w:rPr>
          <w:rFonts w:ascii="Times New Roman" w:eastAsia="Times New Roman" w:hAnsi="Times New Roman"/>
          <w:sz w:val="24"/>
          <w:lang w:val="uk-UA" w:eastAsia="ru-RU"/>
        </w:rPr>
        <w:softHyphen/>
        <w:t>ну (екранову) види вартості.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Ринкова вартість</w:t>
      </w:r>
      <w:r w:rsidRPr="00B27F39">
        <w:rPr>
          <w:rFonts w:ascii="Times New Roman" w:eastAsia="Times New Roman" w:hAnsi="Times New Roman"/>
          <w:sz w:val="24"/>
          <w:lang w:val="uk-UA" w:eastAsia="ru-RU"/>
        </w:rPr>
        <w:t xml:space="preserve"> – використовується для оцінки об’єкта при про</w:t>
      </w:r>
      <w:r w:rsidRPr="00B27F39">
        <w:rPr>
          <w:rFonts w:ascii="Times New Roman" w:eastAsia="Times New Roman" w:hAnsi="Times New Roman"/>
          <w:sz w:val="24"/>
          <w:lang w:val="uk-UA" w:eastAsia="ru-RU"/>
        </w:rPr>
        <w:softHyphen/>
        <w:t>дажу його на відкритому ринку.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Інвестиційна вартість</w:t>
      </w:r>
      <w:r w:rsidRPr="00B27F39">
        <w:rPr>
          <w:rFonts w:ascii="Times New Roman" w:eastAsia="Times New Roman" w:hAnsi="Times New Roman"/>
          <w:sz w:val="24"/>
          <w:lang w:val="uk-UA" w:eastAsia="ru-RU"/>
        </w:rPr>
        <w:t xml:space="preserve"> – визначається для конкретного інвестора при тій чи іншій межі інвестування.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Страхова вартість</w:t>
      </w:r>
      <w:r w:rsidRPr="00B27F39">
        <w:rPr>
          <w:rFonts w:ascii="Times New Roman" w:eastAsia="Times New Roman" w:hAnsi="Times New Roman"/>
          <w:sz w:val="24"/>
          <w:lang w:val="uk-UA" w:eastAsia="ru-RU"/>
        </w:rPr>
        <w:t xml:space="preserve"> – визначається положеннями страхового дого</w:t>
      </w:r>
      <w:r w:rsidRPr="00B27F39">
        <w:rPr>
          <w:rFonts w:ascii="Times New Roman" w:eastAsia="Times New Roman" w:hAnsi="Times New Roman"/>
          <w:sz w:val="24"/>
          <w:lang w:val="uk-UA" w:eastAsia="ru-RU"/>
        </w:rPr>
        <w:softHyphen/>
        <w:t>вору (полісу).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Оподатковувана вартість</w:t>
      </w:r>
      <w:r w:rsidRPr="00B27F39">
        <w:rPr>
          <w:rFonts w:ascii="Times New Roman" w:eastAsia="Times New Roman" w:hAnsi="Times New Roman"/>
          <w:sz w:val="24"/>
          <w:lang w:val="uk-UA" w:eastAsia="ru-RU"/>
        </w:rPr>
        <w:t xml:space="preserve"> – визначається на базі положень, які за</w:t>
      </w:r>
      <w:r w:rsidRPr="00B27F39">
        <w:rPr>
          <w:rFonts w:ascii="Times New Roman" w:eastAsia="Times New Roman" w:hAnsi="Times New Roman"/>
          <w:sz w:val="24"/>
          <w:lang w:val="uk-UA" w:eastAsia="ru-RU"/>
        </w:rPr>
        <w:softHyphen/>
        <w:t>фіксовані в нормативних документах щодо оподаткування власності.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Утилізаційна вартість</w:t>
      </w:r>
      <w:r w:rsidRPr="00B27F39">
        <w:rPr>
          <w:rFonts w:ascii="Times New Roman" w:eastAsia="Times New Roman" w:hAnsi="Times New Roman"/>
          <w:sz w:val="24"/>
          <w:lang w:val="uk-UA" w:eastAsia="ru-RU"/>
        </w:rPr>
        <w:t xml:space="preserve"> – розглядається як сукупна вартість ма</w:t>
      </w:r>
      <w:r w:rsidRPr="00B27F39">
        <w:rPr>
          <w:rFonts w:ascii="Times New Roman" w:eastAsia="Times New Roman" w:hAnsi="Times New Roman"/>
          <w:sz w:val="24"/>
          <w:lang w:val="uk-UA" w:eastAsia="ru-RU"/>
        </w:rPr>
        <w:softHyphen/>
        <w:t>теріалів, які входять до складу об’єкта оцінки (без ремонту).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землю, як об’єкт оцінки утилізаційна вартість не встанов</w:t>
      </w:r>
      <w:r w:rsidRPr="00B27F39">
        <w:rPr>
          <w:rFonts w:ascii="Times New Roman" w:eastAsia="Times New Roman" w:hAnsi="Times New Roman"/>
          <w:sz w:val="24"/>
          <w:lang w:val="uk-UA" w:eastAsia="ru-RU"/>
        </w:rPr>
        <w:softHyphen/>
        <w:t>лю</w:t>
      </w:r>
      <w:r w:rsidRPr="00B27F39">
        <w:rPr>
          <w:rFonts w:ascii="Times New Roman" w:eastAsia="Times New Roman" w:hAnsi="Times New Roman"/>
          <w:sz w:val="24"/>
          <w:lang w:val="uk-UA" w:eastAsia="ru-RU"/>
        </w:rPr>
        <w:softHyphen/>
        <w:t>ється.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Крім вищеназваних видів вартості розрізняють ще декілька груп.</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  Залежно від характеру аналога розрізняють вартість відтворення і заміщення.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Вартість відтворення</w:t>
      </w:r>
      <w:r w:rsidRPr="00B27F39">
        <w:rPr>
          <w:rFonts w:ascii="Times New Roman" w:eastAsia="Times New Roman" w:hAnsi="Times New Roman"/>
          <w:sz w:val="24"/>
          <w:lang w:val="uk-UA" w:eastAsia="ru-RU"/>
        </w:rPr>
        <w:t xml:space="preserve"> – це вартість об’єкта вартості, яка створю</w:t>
      </w:r>
      <w:r w:rsidRPr="00B27F39">
        <w:rPr>
          <w:rFonts w:ascii="Times New Roman" w:eastAsia="Times New Roman" w:hAnsi="Times New Roman"/>
          <w:sz w:val="24"/>
          <w:lang w:val="uk-UA" w:eastAsia="ru-RU"/>
        </w:rPr>
        <w:softHyphen/>
        <w:t>ється за тими ж параметрами, що об’єкт оцінки, але за фактично дію</w:t>
      </w:r>
      <w:r w:rsidRPr="00B27F39">
        <w:rPr>
          <w:rFonts w:ascii="Times New Roman" w:eastAsia="Times New Roman" w:hAnsi="Times New Roman"/>
          <w:sz w:val="24"/>
          <w:lang w:val="uk-UA" w:eastAsia="ru-RU"/>
        </w:rPr>
        <w:softHyphen/>
        <w:t>чими цінами.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Вартість заміщення</w:t>
      </w:r>
      <w:r w:rsidRPr="00B27F39">
        <w:rPr>
          <w:rFonts w:ascii="Times New Roman" w:eastAsia="Times New Roman" w:hAnsi="Times New Roman"/>
          <w:sz w:val="24"/>
          <w:lang w:val="uk-UA" w:eastAsia="ru-RU"/>
        </w:rPr>
        <w:t xml:space="preserve"> – вартість аналога об’єкта, що оцінюється.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ІІ.  В бухгалтерському обліку розрізняють балансову вартість (пер</w:t>
      </w:r>
      <w:r w:rsidRPr="00B27F39">
        <w:rPr>
          <w:rFonts w:ascii="Times New Roman" w:eastAsia="Times New Roman" w:hAnsi="Times New Roman"/>
          <w:sz w:val="24"/>
          <w:lang w:val="uk-UA" w:eastAsia="ru-RU"/>
        </w:rPr>
        <w:softHyphen/>
        <w:t>вісну, відновлювальну, залишкову).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Балансова</w:t>
      </w:r>
      <w:r w:rsidRPr="00B27F39">
        <w:rPr>
          <w:rFonts w:ascii="Times New Roman" w:eastAsia="Times New Roman" w:hAnsi="Times New Roman"/>
          <w:sz w:val="24"/>
          <w:lang w:val="uk-UA" w:eastAsia="ru-RU"/>
        </w:rPr>
        <w:t xml:space="preserve"> – витрати на будівництво та придбання об’єкта влас</w:t>
      </w:r>
      <w:r w:rsidRPr="00B27F39">
        <w:rPr>
          <w:rFonts w:ascii="Times New Roman" w:eastAsia="Times New Roman" w:hAnsi="Times New Roman"/>
          <w:sz w:val="24"/>
          <w:lang w:val="uk-UA" w:eastAsia="ru-RU"/>
        </w:rPr>
        <w:softHyphen/>
        <w:t>ності, вона буває первісна і відновлювальна.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Первісна вартість</w:t>
      </w:r>
      <w:r w:rsidRPr="00B27F39">
        <w:rPr>
          <w:rFonts w:ascii="Times New Roman" w:eastAsia="Times New Roman" w:hAnsi="Times New Roman"/>
          <w:sz w:val="24"/>
          <w:lang w:val="uk-UA" w:eastAsia="ru-RU"/>
        </w:rPr>
        <w:t xml:space="preserve"> – відображається згідно з бух. документами на момент уведення в експлуатацію.</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Відновлювальна вартість визначається в момент переоцінки ос</w:t>
      </w:r>
      <w:r w:rsidRPr="00B27F39">
        <w:rPr>
          <w:rFonts w:ascii="Times New Roman" w:eastAsia="Times New Roman" w:hAnsi="Times New Roman"/>
          <w:sz w:val="24"/>
          <w:lang w:val="uk-UA" w:eastAsia="ru-RU"/>
        </w:rPr>
        <w:softHyphen/>
        <w:t>нов</w:t>
      </w:r>
      <w:r w:rsidRPr="00B27F39">
        <w:rPr>
          <w:rFonts w:ascii="Times New Roman" w:eastAsia="Times New Roman" w:hAnsi="Times New Roman"/>
          <w:sz w:val="24"/>
          <w:lang w:val="uk-UA" w:eastAsia="ru-RU"/>
        </w:rPr>
        <w:softHyphen/>
        <w:t>них фондів.</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ІІІ.  Залежно від перспектив розвитку підприємства розрізняють вар</w:t>
      </w:r>
      <w:r w:rsidRPr="00B27F39">
        <w:rPr>
          <w:rFonts w:ascii="Times New Roman" w:eastAsia="Times New Roman" w:hAnsi="Times New Roman"/>
          <w:sz w:val="24"/>
          <w:lang w:val="uk-UA" w:eastAsia="ru-RU"/>
        </w:rPr>
        <w:softHyphen/>
        <w:t>тість діючого підприємства та ліквідаційну вартість.</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Вартість діючого підприємства</w:t>
      </w:r>
      <w:r w:rsidRPr="00B27F39">
        <w:rPr>
          <w:rFonts w:ascii="Times New Roman" w:eastAsia="Times New Roman" w:hAnsi="Times New Roman"/>
          <w:sz w:val="24"/>
          <w:lang w:val="uk-UA" w:eastAsia="ru-RU"/>
        </w:rPr>
        <w:t xml:space="preserve"> – це вартість підприємства як єдиної системи, яка має досить стійкі перспективи розвитку.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Ліквідаційна вартість</w:t>
      </w:r>
      <w:r w:rsidRPr="00B27F39">
        <w:rPr>
          <w:rFonts w:ascii="Times New Roman" w:eastAsia="Times New Roman" w:hAnsi="Times New Roman"/>
          <w:sz w:val="24"/>
          <w:lang w:val="uk-UA" w:eastAsia="ru-RU"/>
        </w:rPr>
        <w:t xml:space="preserve"> – вартість вимушеного продажу, в результа</w:t>
      </w:r>
      <w:r w:rsidRPr="00B27F39">
        <w:rPr>
          <w:rFonts w:ascii="Times New Roman" w:eastAsia="Times New Roman" w:hAnsi="Times New Roman"/>
          <w:sz w:val="24"/>
          <w:lang w:val="uk-UA" w:eastAsia="ru-RU"/>
        </w:rPr>
        <w:softHyphen/>
        <w:t>ті якого сума встановлюється на рівні, яку можна отримати в досить короткий строк.</w:t>
      </w:r>
    </w:p>
    <w:p w:rsidR="00B827BD" w:rsidRPr="00B27F39" w:rsidRDefault="00B827BD" w:rsidP="00B827BD">
      <w:pPr>
        <w:widowControl w:val="0"/>
        <w:spacing w:after="0" w:line="240" w:lineRule="auto"/>
        <w:ind w:firstLine="283"/>
        <w:jc w:val="both"/>
        <w:rPr>
          <w:rFonts w:ascii="Times New Roman" w:eastAsia="Times New Roman" w:hAnsi="Times New Roman"/>
          <w:sz w:val="24"/>
          <w:lang w:eastAsia="ru-RU"/>
        </w:rPr>
      </w:pPr>
      <w:r w:rsidRPr="00B27F39">
        <w:rPr>
          <w:rFonts w:ascii="Times New Roman" w:eastAsia="Times New Roman" w:hAnsi="Times New Roman"/>
          <w:sz w:val="24"/>
          <w:lang w:val="uk-UA" w:eastAsia="ru-RU"/>
        </w:rPr>
        <w:t>Взаємозв’язок між метою оцінки та видами вартості можна пока</w:t>
      </w:r>
      <w:r w:rsidRPr="00B27F39">
        <w:rPr>
          <w:rFonts w:ascii="Times New Roman" w:eastAsia="Times New Roman" w:hAnsi="Times New Roman"/>
          <w:sz w:val="24"/>
          <w:lang w:val="uk-UA" w:eastAsia="ru-RU"/>
        </w:rPr>
        <w:softHyphen/>
        <w:t>зати у вигляді таблиці: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eastAsia="ru-RU"/>
        </w:rPr>
      </w:pPr>
    </w:p>
    <w:tbl>
      <w:tblPr>
        <w:tblW w:w="0" w:type="auto"/>
        <w:jc w:val="center"/>
        <w:tblInd w:w="-24"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4320"/>
        <w:gridCol w:w="2346"/>
      </w:tblGrid>
      <w:tr w:rsidR="00B827BD" w:rsidRPr="00B27F39" w:rsidTr="00703E8A">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Мета оцінки</w:t>
            </w:r>
          </w:p>
        </w:tc>
        <w:tc>
          <w:tcPr>
            <w:tcW w:w="234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Види вартості</w:t>
            </w:r>
          </w:p>
        </w:tc>
      </w:tr>
      <w:tr w:rsidR="00B827BD" w:rsidRPr="00B27F39" w:rsidTr="00703E8A">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1. Визначення вартості об’єкта потенційному покупцю</w:t>
            </w:r>
          </w:p>
        </w:tc>
        <w:tc>
          <w:tcPr>
            <w:tcW w:w="234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Ринкова</w:t>
            </w:r>
          </w:p>
        </w:tc>
      </w:tr>
      <w:tr w:rsidR="00B827BD" w:rsidRPr="00B27F39" w:rsidTr="00703E8A">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2. Визначення інвестиційної привабливості об’єкта </w:t>
            </w:r>
          </w:p>
        </w:tc>
        <w:tc>
          <w:tcPr>
            <w:tcW w:w="234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Інвестиційна</w:t>
            </w:r>
          </w:p>
        </w:tc>
      </w:tr>
      <w:tr w:rsidR="00B827BD" w:rsidRPr="00B27F39" w:rsidTr="00703E8A">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3. Забезпечення гарантій щодо отримання та погашення позики</w:t>
            </w:r>
          </w:p>
        </w:tc>
        <w:tc>
          <w:tcPr>
            <w:tcW w:w="234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Заставна</w:t>
            </w:r>
          </w:p>
        </w:tc>
      </w:tr>
      <w:tr w:rsidR="00B827BD" w:rsidRPr="00B27F39" w:rsidTr="00703E8A">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4. Майнова оцінка</w:t>
            </w:r>
          </w:p>
        </w:tc>
        <w:tc>
          <w:tcPr>
            <w:tcW w:w="234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Ринкова або </w:t>
            </w:r>
            <w:r w:rsidRPr="00B27F39">
              <w:rPr>
                <w:rFonts w:ascii="Times New Roman" w:eastAsia="Times New Roman" w:hAnsi="Times New Roman"/>
                <w:sz w:val="24"/>
                <w:lang w:val="uk-UA" w:eastAsia="ru-RU"/>
              </w:rPr>
              <w:lastRenderedPageBreak/>
              <w:t>визначена законом</w:t>
            </w:r>
          </w:p>
        </w:tc>
      </w:tr>
      <w:tr w:rsidR="00B827BD" w:rsidRPr="00B27F39" w:rsidTr="00703E8A">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5. Визначення суми покриття або збитків при наст. страховому випадку</w:t>
            </w:r>
          </w:p>
        </w:tc>
        <w:tc>
          <w:tcPr>
            <w:tcW w:w="234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Страхова </w:t>
            </w:r>
          </w:p>
        </w:tc>
      </w:tr>
      <w:tr w:rsidR="00B827BD" w:rsidRPr="00B27F39" w:rsidTr="00703E8A">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6. Ліквідація діючого підприємства</w:t>
            </w:r>
          </w:p>
        </w:tc>
        <w:tc>
          <w:tcPr>
            <w:tcW w:w="234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Ліквідаційна</w:t>
            </w:r>
          </w:p>
        </w:tc>
      </w:tr>
    </w:tbl>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При здійсненні оцінки мають використовуватися різні принципи, які обумовлені тими чи іншими факторами.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практиці виділяють три групи пов’язаних між собою принципи оцінки об’єктів:</w:t>
      </w:r>
    </w:p>
    <w:p w:rsidR="00B827BD" w:rsidRPr="00B27F39" w:rsidRDefault="00B827BD" w:rsidP="00B827BD">
      <w:pPr>
        <w:widowControl w:val="0"/>
        <w:numPr>
          <w:ilvl w:val="0"/>
          <w:numId w:val="68"/>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які ґрунтуються на уявленнях власника;</w:t>
      </w:r>
    </w:p>
    <w:p w:rsidR="00B827BD" w:rsidRPr="00B27F39" w:rsidRDefault="00B827BD" w:rsidP="00B827BD">
      <w:pPr>
        <w:widowControl w:val="0"/>
        <w:numPr>
          <w:ilvl w:val="0"/>
          <w:numId w:val="68"/>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пов’язані з експлуатацією власності;</w:t>
      </w:r>
    </w:p>
    <w:p w:rsidR="00B827BD" w:rsidRPr="00B27F39" w:rsidRDefault="00B827BD" w:rsidP="00B827BD">
      <w:pPr>
        <w:widowControl w:val="0"/>
        <w:numPr>
          <w:ilvl w:val="0"/>
          <w:numId w:val="68"/>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обумовлені дією ринкового середовища.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При здійсненні оцінки в кожному конкретному випадку виділяють основні і допоміжні принципи. Слід відзначити, що такий поділ до</w:t>
      </w:r>
      <w:r w:rsidRPr="00B27F39">
        <w:rPr>
          <w:rFonts w:ascii="Times New Roman" w:eastAsia="Times New Roman" w:hAnsi="Times New Roman"/>
          <w:sz w:val="24"/>
          <w:lang w:val="uk-UA" w:eastAsia="ru-RU"/>
        </w:rPr>
        <w:softHyphen/>
        <w:t>сить умовний, це пов’язано, в першу чергу, з недосконалістю ринко</w:t>
      </w:r>
      <w:r w:rsidRPr="00B27F39">
        <w:rPr>
          <w:rFonts w:ascii="Times New Roman" w:eastAsia="Times New Roman" w:hAnsi="Times New Roman"/>
          <w:sz w:val="24"/>
          <w:lang w:val="uk-UA" w:eastAsia="ru-RU"/>
        </w:rPr>
        <w:softHyphen/>
        <w:t>вих відносин, які вносять корективи в дії тих чи інших принципів.</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 xml:space="preserve">Перша група принципів </w:t>
      </w:r>
      <w:r w:rsidRPr="00B27F39">
        <w:rPr>
          <w:rFonts w:ascii="Times New Roman" w:eastAsia="Times New Roman" w:hAnsi="Times New Roman"/>
          <w:sz w:val="24"/>
          <w:lang w:val="uk-UA" w:eastAsia="ru-RU"/>
        </w:rPr>
        <w:t>представлена: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Корисністю об’єкта</w:t>
      </w:r>
      <w:r w:rsidRPr="00B27F39">
        <w:rPr>
          <w:rFonts w:ascii="Times New Roman" w:eastAsia="Times New Roman" w:hAnsi="Times New Roman"/>
          <w:sz w:val="24"/>
          <w:lang w:val="uk-UA" w:eastAsia="ru-RU"/>
        </w:rPr>
        <w:t>, яка полягає в забезпеченні потреб власника і чим вони більші, тим більша вартість об’єкта.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Заміщення об’єкта</w:t>
      </w:r>
      <w:r w:rsidRPr="00B27F39">
        <w:rPr>
          <w:rFonts w:ascii="Times New Roman" w:eastAsia="Times New Roman" w:hAnsi="Times New Roman"/>
          <w:sz w:val="24"/>
          <w:lang w:val="uk-UA" w:eastAsia="ru-RU"/>
        </w:rPr>
        <w:t xml:space="preserve"> оцінки полягає в тому, що максимальна вар</w:t>
      </w:r>
      <w:r w:rsidRPr="00B27F39">
        <w:rPr>
          <w:rFonts w:ascii="Times New Roman" w:eastAsia="Times New Roman" w:hAnsi="Times New Roman"/>
          <w:sz w:val="24"/>
          <w:lang w:val="uk-UA" w:eastAsia="ru-RU"/>
        </w:rPr>
        <w:softHyphen/>
        <w:t>тість не перевищує ціни, за яку може бути придбаний інший об’єкт з таким же еквівалентом корисності.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Принцип очікування</w:t>
      </w:r>
      <w:r w:rsidRPr="00B27F39">
        <w:rPr>
          <w:rFonts w:ascii="Times New Roman" w:eastAsia="Times New Roman" w:hAnsi="Times New Roman"/>
          <w:sz w:val="24"/>
          <w:lang w:val="uk-UA" w:eastAsia="ru-RU"/>
        </w:rPr>
        <w:t xml:space="preserve"> передбачає визначення теперішньої вартості майбутніх доходів об’єкта оцінки.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Друга група принципів</w:t>
      </w:r>
      <w:r w:rsidRPr="00B27F39">
        <w:rPr>
          <w:rFonts w:ascii="Times New Roman" w:eastAsia="Times New Roman" w:hAnsi="Times New Roman"/>
          <w:sz w:val="24"/>
          <w:lang w:val="uk-UA" w:eastAsia="ru-RU"/>
        </w:rPr>
        <w:t xml:space="preserve"> представлена принципами: вкладу, за</w:t>
      </w:r>
      <w:r w:rsidRPr="00B27F39">
        <w:rPr>
          <w:rFonts w:ascii="Times New Roman" w:eastAsia="Times New Roman" w:hAnsi="Times New Roman"/>
          <w:sz w:val="24"/>
          <w:lang w:val="uk-UA" w:eastAsia="ru-RU"/>
        </w:rPr>
        <w:softHyphen/>
        <w:t>лиш</w:t>
      </w:r>
      <w:r w:rsidRPr="00B27F39">
        <w:rPr>
          <w:rFonts w:ascii="Times New Roman" w:eastAsia="Times New Roman" w:hAnsi="Times New Roman"/>
          <w:sz w:val="24"/>
          <w:lang w:val="uk-UA" w:eastAsia="ru-RU"/>
        </w:rPr>
        <w:softHyphen/>
        <w:t xml:space="preserve">кової продуктивності, межі збалансованості.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Принцип вкладу</w:t>
      </w:r>
      <w:r w:rsidRPr="00B27F39">
        <w:rPr>
          <w:rFonts w:ascii="Times New Roman" w:eastAsia="Times New Roman" w:hAnsi="Times New Roman"/>
          <w:sz w:val="24"/>
          <w:lang w:val="uk-UA" w:eastAsia="ru-RU"/>
        </w:rPr>
        <w:t xml:space="preserve"> передбачає економічну доцільність придбання ак</w:t>
      </w:r>
      <w:r w:rsidRPr="00B27F39">
        <w:rPr>
          <w:rFonts w:ascii="Times New Roman" w:eastAsia="Times New Roman" w:hAnsi="Times New Roman"/>
          <w:sz w:val="24"/>
          <w:lang w:val="uk-UA" w:eastAsia="ru-RU"/>
        </w:rPr>
        <w:softHyphen/>
        <w:t>тивів. В кінцевому результаті витрати на придбання мають бути ниж</w:t>
      </w:r>
      <w:r w:rsidRPr="00B27F39">
        <w:rPr>
          <w:rFonts w:ascii="Times New Roman" w:eastAsia="Times New Roman" w:hAnsi="Times New Roman"/>
          <w:sz w:val="24"/>
          <w:lang w:val="uk-UA" w:eastAsia="ru-RU"/>
        </w:rPr>
        <w:softHyphen/>
        <w:t xml:space="preserve">чими, ніж приріст вартості об’єкта.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Принцип залишкової продуктивності</w:t>
      </w:r>
      <w:r w:rsidRPr="00B27F39">
        <w:rPr>
          <w:rFonts w:ascii="Times New Roman" w:eastAsia="Times New Roman" w:hAnsi="Times New Roman"/>
          <w:sz w:val="24"/>
          <w:lang w:val="uk-UA" w:eastAsia="ru-RU"/>
        </w:rPr>
        <w:t xml:space="preserve"> використовується при оцінці землі. Залишкова продуктивність в даному випадку дорівнює чистому доходу, який залишається після оплати витрат на робочу силу, ме</w:t>
      </w:r>
      <w:r w:rsidRPr="00B27F39">
        <w:rPr>
          <w:rFonts w:ascii="Times New Roman" w:eastAsia="Times New Roman" w:hAnsi="Times New Roman"/>
          <w:sz w:val="24"/>
          <w:lang w:val="uk-UA" w:eastAsia="ru-RU"/>
        </w:rPr>
        <w:softHyphen/>
        <w:t>недж</w:t>
      </w:r>
      <w:r w:rsidRPr="00B27F39">
        <w:rPr>
          <w:rFonts w:ascii="Times New Roman" w:eastAsia="Times New Roman" w:hAnsi="Times New Roman"/>
          <w:sz w:val="24"/>
          <w:lang w:val="uk-UA" w:eastAsia="ru-RU"/>
        </w:rPr>
        <w:softHyphen/>
        <w:t>мент, експлуатацію капіталу.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Принцип збалансованості</w:t>
      </w:r>
      <w:r w:rsidRPr="00B27F39">
        <w:rPr>
          <w:rFonts w:ascii="Times New Roman" w:eastAsia="Times New Roman" w:hAnsi="Times New Roman"/>
          <w:sz w:val="24"/>
          <w:lang w:val="uk-UA" w:eastAsia="ru-RU"/>
        </w:rPr>
        <w:t xml:space="preserve"> передбачає, що максимальний дохід під</w:t>
      </w:r>
      <w:r w:rsidRPr="00B27F39">
        <w:rPr>
          <w:rFonts w:ascii="Times New Roman" w:eastAsia="Times New Roman" w:hAnsi="Times New Roman"/>
          <w:sz w:val="24"/>
          <w:lang w:val="uk-UA" w:eastAsia="ru-RU"/>
        </w:rPr>
        <w:softHyphen/>
        <w:t>приємство може отримати в разі регулювання обсягів виробництва і потреб ринку, в іншому випадку ефективність ФГД буде змен</w:t>
      </w:r>
      <w:r w:rsidRPr="00B27F39">
        <w:rPr>
          <w:rFonts w:ascii="Times New Roman" w:eastAsia="Times New Roman" w:hAnsi="Times New Roman"/>
          <w:sz w:val="24"/>
          <w:lang w:val="uk-UA" w:eastAsia="ru-RU"/>
        </w:rPr>
        <w:softHyphen/>
        <w:t>шу</w:t>
      </w:r>
      <w:r w:rsidRPr="00B27F39">
        <w:rPr>
          <w:rFonts w:ascii="Times New Roman" w:eastAsia="Times New Roman" w:hAnsi="Times New Roman"/>
          <w:sz w:val="24"/>
          <w:lang w:val="uk-UA" w:eastAsia="ru-RU"/>
        </w:rPr>
        <w:softHyphen/>
        <w:t>ва</w:t>
      </w:r>
      <w:r w:rsidRPr="00B27F39">
        <w:rPr>
          <w:rFonts w:ascii="Times New Roman" w:eastAsia="Times New Roman" w:hAnsi="Times New Roman"/>
          <w:sz w:val="24"/>
          <w:lang w:val="uk-UA" w:eastAsia="ru-RU"/>
        </w:rPr>
        <w:softHyphen/>
        <w:t>тись.</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Третя група принципів</w:t>
      </w:r>
      <w:r w:rsidRPr="00B27F39">
        <w:rPr>
          <w:rFonts w:ascii="Times New Roman" w:eastAsia="Times New Roman" w:hAnsi="Times New Roman"/>
          <w:sz w:val="24"/>
          <w:lang w:val="uk-UA" w:eastAsia="ru-RU"/>
        </w:rPr>
        <w:t xml:space="preserve"> пов’язана з впливом ринкового сере</w:t>
      </w:r>
      <w:r w:rsidRPr="00B27F39">
        <w:rPr>
          <w:rFonts w:ascii="Times New Roman" w:eastAsia="Times New Roman" w:hAnsi="Times New Roman"/>
          <w:sz w:val="24"/>
          <w:lang w:val="uk-UA" w:eastAsia="ru-RU"/>
        </w:rPr>
        <w:softHyphen/>
        <w:t>до</w:t>
      </w:r>
      <w:r w:rsidRPr="00B27F39">
        <w:rPr>
          <w:rFonts w:ascii="Times New Roman" w:eastAsia="Times New Roman" w:hAnsi="Times New Roman"/>
          <w:sz w:val="24"/>
          <w:lang w:val="uk-UA" w:eastAsia="ru-RU"/>
        </w:rPr>
        <w:softHyphen/>
        <w:t>вища на вартість об’єму оцінки.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Принцип відповідності</w:t>
      </w:r>
      <w:r w:rsidRPr="00B27F39">
        <w:rPr>
          <w:rFonts w:ascii="Times New Roman" w:eastAsia="Times New Roman" w:hAnsi="Times New Roman"/>
          <w:sz w:val="24"/>
          <w:lang w:val="uk-UA" w:eastAsia="ru-RU"/>
        </w:rPr>
        <w:t xml:space="preserve"> – полягає в тому, що об’єкт оцінки має від</w:t>
      </w:r>
      <w:r w:rsidRPr="00B27F39">
        <w:rPr>
          <w:rFonts w:ascii="Times New Roman" w:eastAsia="Times New Roman" w:hAnsi="Times New Roman"/>
          <w:sz w:val="24"/>
          <w:lang w:val="uk-UA" w:eastAsia="ru-RU"/>
        </w:rPr>
        <w:softHyphen/>
        <w:t>повідати вимогам ринку, в іншому випадку вартість має бути нижча за середньоринкову.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Принцип регресії і прогресії:</w:t>
      </w:r>
      <w:r w:rsidRPr="00B27F39">
        <w:rPr>
          <w:rFonts w:ascii="Times New Roman" w:eastAsia="Times New Roman" w:hAnsi="Times New Roman"/>
          <w:sz w:val="24"/>
          <w:lang w:val="uk-UA" w:eastAsia="ru-RU"/>
        </w:rPr>
        <w:t xml:space="preserve"> регресія має місце у випадку наявності поліпшень, які значно перевищують вимоги ринку. В такому випадку вартість об’єкта може бути нижче вартості на його поліпшення.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Прогресія</w:t>
      </w:r>
      <w:r w:rsidRPr="00B27F39">
        <w:rPr>
          <w:rFonts w:ascii="Times New Roman" w:eastAsia="Times New Roman" w:hAnsi="Times New Roman"/>
          <w:sz w:val="24"/>
          <w:lang w:val="uk-UA" w:eastAsia="ru-RU"/>
        </w:rPr>
        <w:t xml:space="preserve"> має місце, коли об’єкт оцінюється вище, ніж його вар</w:t>
      </w:r>
      <w:r w:rsidRPr="00B27F39">
        <w:rPr>
          <w:rFonts w:ascii="Times New Roman" w:eastAsia="Times New Roman" w:hAnsi="Times New Roman"/>
          <w:sz w:val="24"/>
          <w:lang w:val="uk-UA" w:eastAsia="ru-RU"/>
        </w:rPr>
        <w:softHyphen/>
        <w:t>тість.</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Принцип конкуренції</w:t>
      </w:r>
      <w:r w:rsidRPr="00B27F39">
        <w:rPr>
          <w:rFonts w:ascii="Times New Roman" w:eastAsia="Times New Roman" w:hAnsi="Times New Roman"/>
          <w:sz w:val="24"/>
          <w:lang w:val="uk-UA" w:eastAsia="ru-RU"/>
        </w:rPr>
        <w:t xml:space="preserve"> проявляє себе у випадку підвищення ризику в даній галузі, що негативно впливає на вартість об’єкта.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i/>
          <w:sz w:val="24"/>
          <w:lang w:val="uk-UA" w:eastAsia="ru-RU"/>
        </w:rPr>
        <w:t>Принцип найбільш ефективного використання</w:t>
      </w:r>
      <w:r w:rsidRPr="00B27F39">
        <w:rPr>
          <w:rFonts w:ascii="Times New Roman" w:eastAsia="Times New Roman" w:hAnsi="Times New Roman"/>
          <w:sz w:val="24"/>
          <w:lang w:val="uk-UA" w:eastAsia="ru-RU"/>
        </w:rPr>
        <w:t xml:space="preserve"> враховується при здійсненні оцінки в році реконструкції підприємства. В даному ви</w:t>
      </w:r>
      <w:r w:rsidRPr="00B27F39">
        <w:rPr>
          <w:rFonts w:ascii="Times New Roman" w:eastAsia="Times New Roman" w:hAnsi="Times New Roman"/>
          <w:sz w:val="24"/>
          <w:lang w:val="uk-UA" w:eastAsia="ru-RU"/>
        </w:rPr>
        <w:softHyphen/>
        <w:t>пад</w:t>
      </w:r>
      <w:r w:rsidRPr="00B27F39">
        <w:rPr>
          <w:rFonts w:ascii="Times New Roman" w:eastAsia="Times New Roman" w:hAnsi="Times New Roman"/>
          <w:sz w:val="24"/>
          <w:lang w:val="uk-UA" w:eastAsia="ru-RU"/>
        </w:rPr>
        <w:softHyphen/>
        <w:t>ку визначаються пріоритетні напрями використання власності, які забезпечують максимальну вартість об’єкта.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З усієї сукупності факторів, які впливають на вартість об’єкта можна виділити основні: </w:t>
      </w:r>
    </w:p>
    <w:p w:rsidR="00B827BD" w:rsidRPr="00B27F39" w:rsidRDefault="00B827BD" w:rsidP="00B827BD">
      <w:pPr>
        <w:widowControl w:val="0"/>
        <w:numPr>
          <w:ilvl w:val="0"/>
          <w:numId w:val="69"/>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місцезнаходження;</w:t>
      </w:r>
    </w:p>
    <w:p w:rsidR="00B827BD" w:rsidRPr="00B27F39" w:rsidRDefault="00B827BD" w:rsidP="00B827BD">
      <w:pPr>
        <w:widowControl w:val="0"/>
        <w:numPr>
          <w:ilvl w:val="0"/>
          <w:numId w:val="69"/>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технічний стан; </w:t>
      </w:r>
    </w:p>
    <w:p w:rsidR="00B827BD" w:rsidRPr="00B27F39" w:rsidRDefault="00B827BD" w:rsidP="00B827BD">
      <w:pPr>
        <w:widowControl w:val="0"/>
        <w:numPr>
          <w:ilvl w:val="0"/>
          <w:numId w:val="69"/>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архітектурно-конструкторське рішення;</w:t>
      </w:r>
    </w:p>
    <w:p w:rsidR="00B827BD" w:rsidRPr="00B27F39" w:rsidRDefault="00B827BD" w:rsidP="00B827BD">
      <w:pPr>
        <w:widowControl w:val="0"/>
        <w:numPr>
          <w:ilvl w:val="0"/>
          <w:numId w:val="69"/>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внутрішні комунікації;</w:t>
      </w:r>
    </w:p>
    <w:p w:rsidR="00B827BD" w:rsidRPr="00B27F39" w:rsidRDefault="00B827BD" w:rsidP="00B827BD">
      <w:pPr>
        <w:widowControl w:val="0"/>
        <w:numPr>
          <w:ilvl w:val="0"/>
          <w:numId w:val="69"/>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екологічні фактори.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При оцінці вартості підприємства слід враховувати, що даний об’єкт є одночасно суб’єктом підприємництва і тому вартість має враховувати наявність юридичних прав.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Проведення оцінки має за мету визначення ринкової вартості об’єк</w:t>
      </w:r>
      <w:r w:rsidRPr="00B27F39">
        <w:rPr>
          <w:rFonts w:ascii="Times New Roman" w:eastAsia="Times New Roman" w:hAnsi="Times New Roman"/>
          <w:sz w:val="24"/>
          <w:lang w:val="uk-UA" w:eastAsia="ru-RU"/>
        </w:rPr>
        <w:softHyphen/>
        <w:t>та в цілому або окремих його складових на визначену дату. Оцінку будь-якого об’єкта здійснюють з позицій трьох підходів кожному з яких притаманні відповідні методи (рис. 5).</w:t>
      </w:r>
    </w:p>
    <w:p w:rsidR="00B827BD" w:rsidRPr="00B27F39" w:rsidRDefault="00B827BD" w:rsidP="00B827BD">
      <w:pPr>
        <w:widowControl w:val="0"/>
        <w:spacing w:after="0" w:line="240" w:lineRule="auto"/>
        <w:ind w:firstLine="283"/>
        <w:rPr>
          <w:rFonts w:ascii="Times New Roman" w:eastAsia="Times New Roman" w:hAnsi="Times New Roman"/>
          <w:sz w:val="24"/>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sz w:val="20"/>
          <w:szCs w:val="20"/>
          <w:lang w:eastAsia="ru-RU"/>
        </w:rPr>
        <w:pict>
          <v:group id="_x0000_s1112" style="position:absolute;left:0;text-align:left;margin-left:0;margin-top:0;width:319.8pt;height:129.2pt;z-index:251665408" coordorigin="926,2678" coordsize="6396,2584">
            <v:rect id="_x0000_s1113" style="position:absolute;left:1198;top:2678;width:1542;height:420">
              <v:textbox style="mso-next-textbox:#_x0000_s1113" inset="1mm,1mm,1mm,1mm">
                <w:txbxContent>
                  <w:tbl>
                    <w:tblPr>
                      <w:tblW w:w="5000" w:type="pct"/>
                      <w:tblCellSpacing w:w="0" w:type="dxa"/>
                      <w:tblCellMar>
                        <w:left w:w="0" w:type="dxa"/>
                        <w:right w:w="0" w:type="dxa"/>
                      </w:tblCellMar>
                      <w:tblLook w:val="04A0"/>
                    </w:tblPr>
                    <w:tblGrid>
                      <w:gridCol w:w="1428"/>
                    </w:tblGrid>
                    <w:tr w:rsidR="00B827BD" w:rsidRPr="00F4675B">
                      <w:trPr>
                        <w:tblCellSpacing w:w="0" w:type="dxa"/>
                      </w:trPr>
                      <w:tc>
                        <w:tcPr>
                          <w:tcW w:w="0" w:type="auto"/>
                          <w:vAlign w:val="center"/>
                          <w:hideMark/>
                        </w:tcPr>
                        <w:p w:rsidR="00B827BD" w:rsidRPr="00F4675B" w:rsidRDefault="00B827BD">
                          <w:pPr>
                            <w:jc w:val="center"/>
                            <w:rPr>
                              <w:lang w:val="uk-UA"/>
                            </w:rPr>
                          </w:pPr>
                          <w:r w:rsidRPr="00F4675B">
                            <w:t>Дохідний підхід</w:t>
                          </w:r>
                        </w:p>
                      </w:tc>
                    </w:tr>
                  </w:tbl>
                  <w:p w:rsidR="00B827BD" w:rsidRDefault="00B827BD" w:rsidP="00B827BD">
                    <w:pPr>
                      <w:rPr>
                        <w:sz w:val="24"/>
                        <w:szCs w:val="24"/>
                      </w:rPr>
                    </w:pPr>
                  </w:p>
                </w:txbxContent>
              </v:textbox>
            </v:rect>
            <v:rect id="_x0000_s1114" style="position:absolute;left:3624;top:2678;width:1186;height:420">
              <v:textbox style="mso-next-textbox:#_x0000_s1114" inset="1mm,1mm,1mm,1mm">
                <w:txbxContent>
                  <w:tbl>
                    <w:tblPr>
                      <w:tblW w:w="5000" w:type="pct"/>
                      <w:tblCellSpacing w:w="0" w:type="dxa"/>
                      <w:tblCellMar>
                        <w:left w:w="0" w:type="dxa"/>
                        <w:right w:w="0" w:type="dxa"/>
                      </w:tblCellMar>
                      <w:tblLook w:val="04A0"/>
                    </w:tblPr>
                    <w:tblGrid>
                      <w:gridCol w:w="1072"/>
                    </w:tblGrid>
                    <w:tr w:rsidR="00B827BD" w:rsidRPr="00F4675B">
                      <w:trPr>
                        <w:tblCellSpacing w:w="0" w:type="dxa"/>
                      </w:trPr>
                      <w:tc>
                        <w:tcPr>
                          <w:tcW w:w="0" w:type="auto"/>
                          <w:vAlign w:val="center"/>
                          <w:hideMark/>
                        </w:tcPr>
                        <w:p w:rsidR="00B827BD" w:rsidRPr="00F4675B" w:rsidRDefault="00B827BD">
                          <w:pPr>
                            <w:jc w:val="center"/>
                          </w:pPr>
                          <w:r w:rsidRPr="00F4675B">
                            <w:t>Аналогові</w:t>
                          </w:r>
                        </w:p>
                      </w:tc>
                    </w:tr>
                  </w:tbl>
                  <w:p w:rsidR="00B827BD" w:rsidRDefault="00B827BD" w:rsidP="00B827BD">
                    <w:pPr>
                      <w:rPr>
                        <w:sz w:val="24"/>
                        <w:szCs w:val="24"/>
                      </w:rPr>
                    </w:pPr>
                  </w:p>
                </w:txbxContent>
              </v:textbox>
            </v:rect>
            <v:rect id="_x0000_s1115" style="position:absolute;left:5844;top:2681;width:1409;height:420">
              <v:textbox style="mso-next-textbox:#_x0000_s1115" inset="1mm,1mm,1mm,1mm">
                <w:txbxContent>
                  <w:tbl>
                    <w:tblPr>
                      <w:tblW w:w="5000" w:type="pct"/>
                      <w:tblCellSpacing w:w="0" w:type="dxa"/>
                      <w:tblCellMar>
                        <w:left w:w="0" w:type="dxa"/>
                        <w:right w:w="0" w:type="dxa"/>
                      </w:tblCellMar>
                      <w:tblLook w:val="04A0"/>
                    </w:tblPr>
                    <w:tblGrid>
                      <w:gridCol w:w="1295"/>
                    </w:tblGrid>
                    <w:tr w:rsidR="00B827BD" w:rsidRPr="00F4675B">
                      <w:trPr>
                        <w:tblCellSpacing w:w="0" w:type="dxa"/>
                      </w:trPr>
                      <w:tc>
                        <w:tcPr>
                          <w:tcW w:w="0" w:type="auto"/>
                          <w:vAlign w:val="center"/>
                          <w:hideMark/>
                        </w:tcPr>
                        <w:p w:rsidR="00B827BD" w:rsidRPr="00F4675B" w:rsidRDefault="00B827BD">
                          <w:pPr>
                            <w:jc w:val="center"/>
                          </w:pPr>
                          <w:r w:rsidRPr="00F4675B">
                            <w:t>Витратний</w:t>
                          </w:r>
                        </w:p>
                      </w:tc>
                    </w:tr>
                  </w:tbl>
                  <w:p w:rsidR="00B827BD" w:rsidRDefault="00B827BD" w:rsidP="00B827BD">
                    <w:pPr>
                      <w:rPr>
                        <w:sz w:val="24"/>
                        <w:szCs w:val="24"/>
                      </w:rPr>
                    </w:pPr>
                  </w:p>
                </w:txbxContent>
              </v:textbox>
            </v:rect>
            <v:rect id="_x0000_s1116" style="position:absolute;left:926;top:3662;width:830;height:420">
              <v:textbox style="mso-next-textbox:#_x0000_s1116" inset="1mm,1mm,1mm,1mm">
                <w:txbxContent>
                  <w:tbl>
                    <w:tblPr>
                      <w:tblW w:w="5000" w:type="pct"/>
                      <w:tblCellSpacing w:w="0" w:type="dxa"/>
                      <w:tblCellMar>
                        <w:left w:w="0" w:type="dxa"/>
                        <w:right w:w="0" w:type="dxa"/>
                      </w:tblCellMar>
                      <w:tblLook w:val="04A0"/>
                    </w:tblPr>
                    <w:tblGrid>
                      <w:gridCol w:w="716"/>
                    </w:tblGrid>
                    <w:tr w:rsidR="00B827BD" w:rsidRPr="00F4675B">
                      <w:trPr>
                        <w:tblCellSpacing w:w="0" w:type="dxa"/>
                      </w:trPr>
                      <w:tc>
                        <w:tcPr>
                          <w:tcW w:w="0" w:type="auto"/>
                          <w:vAlign w:val="center"/>
                          <w:hideMark/>
                        </w:tcPr>
                        <w:p w:rsidR="00B827BD" w:rsidRPr="00F4675B" w:rsidRDefault="00B827BD">
                          <w:pPr>
                            <w:jc w:val="center"/>
                          </w:pPr>
                          <w:r w:rsidRPr="00F4675B">
                            <w:t>ДГП</w:t>
                          </w:r>
                        </w:p>
                      </w:tc>
                    </w:tr>
                  </w:tbl>
                  <w:p w:rsidR="00B827BD" w:rsidRDefault="00B827BD" w:rsidP="00B827BD">
                    <w:pPr>
                      <w:rPr>
                        <w:sz w:val="24"/>
                        <w:szCs w:val="24"/>
                      </w:rPr>
                    </w:pPr>
                  </w:p>
                </w:txbxContent>
              </v:textbox>
            </v:rect>
            <v:rect id="_x0000_s1117" style="position:absolute;left:1919;top:3662;width:1305;height:420">
              <v:textbox style="mso-next-textbox:#_x0000_s1117" inset="1mm,1mm,1mm,1mm">
                <w:txbxContent>
                  <w:tbl>
                    <w:tblPr>
                      <w:tblW w:w="5000" w:type="pct"/>
                      <w:tblCellSpacing w:w="0" w:type="dxa"/>
                      <w:tblCellMar>
                        <w:left w:w="0" w:type="dxa"/>
                        <w:right w:w="0" w:type="dxa"/>
                      </w:tblCellMar>
                      <w:tblLook w:val="04A0"/>
                    </w:tblPr>
                    <w:tblGrid>
                      <w:gridCol w:w="1191"/>
                    </w:tblGrid>
                    <w:tr w:rsidR="00B827BD" w:rsidRPr="00F4675B">
                      <w:trPr>
                        <w:tblCellSpacing w:w="0" w:type="dxa"/>
                      </w:trPr>
                      <w:tc>
                        <w:tcPr>
                          <w:tcW w:w="0" w:type="auto"/>
                          <w:vAlign w:val="center"/>
                          <w:hideMark/>
                        </w:tcPr>
                        <w:p w:rsidR="00B827BD" w:rsidRPr="00F4675B" w:rsidRDefault="00B827BD">
                          <w:pPr>
                            <w:jc w:val="center"/>
                          </w:pPr>
                          <w:r w:rsidRPr="00F4675B">
                            <w:t>Капіталізації</w:t>
                          </w:r>
                        </w:p>
                      </w:tc>
                    </w:tr>
                  </w:tbl>
                  <w:p w:rsidR="00B827BD" w:rsidRDefault="00B827BD" w:rsidP="00B827BD">
                    <w:pPr>
                      <w:rPr>
                        <w:sz w:val="24"/>
                        <w:szCs w:val="24"/>
                      </w:rPr>
                    </w:pPr>
                  </w:p>
                </w:txbxContent>
              </v:textbox>
            </v:rect>
            <v:line id="_x0000_s1118" style="position:absolute" from="2112,3102" to="2438,3662">
              <v:stroke endarrow="classic"/>
            </v:line>
            <v:line id="_x0000_s1119" style="position:absolute;flip:x" from="1445,3102" to="1756,3662">
              <v:stroke endarrow="classic"/>
            </v:line>
            <v:rect id="_x0000_s1120" style="position:absolute;left:3633;top:3491;width:1171;height:420">
              <v:textbox style="mso-next-textbox:#_x0000_s1120" inset="1mm,1mm,1mm,1mm">
                <w:txbxContent>
                  <w:tbl>
                    <w:tblPr>
                      <w:tblW w:w="5000" w:type="pct"/>
                      <w:tblCellSpacing w:w="0" w:type="dxa"/>
                      <w:tblCellMar>
                        <w:left w:w="0" w:type="dxa"/>
                        <w:right w:w="0" w:type="dxa"/>
                      </w:tblCellMar>
                      <w:tblLook w:val="04A0"/>
                    </w:tblPr>
                    <w:tblGrid>
                      <w:gridCol w:w="1057"/>
                    </w:tblGrid>
                    <w:tr w:rsidR="00B827BD" w:rsidRPr="00F4675B">
                      <w:trPr>
                        <w:tblCellSpacing w:w="0" w:type="dxa"/>
                      </w:trPr>
                      <w:tc>
                        <w:tcPr>
                          <w:tcW w:w="0" w:type="auto"/>
                          <w:vAlign w:val="center"/>
                          <w:hideMark/>
                        </w:tcPr>
                        <w:p w:rsidR="00B827BD" w:rsidRPr="00F4675B" w:rsidRDefault="00B827BD">
                          <w:pPr>
                            <w:jc w:val="center"/>
                          </w:pPr>
                          <w:r w:rsidRPr="00F4675B">
                            <w:t>Методи</w:t>
                          </w:r>
                        </w:p>
                      </w:tc>
                    </w:tr>
                  </w:tbl>
                  <w:p w:rsidR="00B827BD" w:rsidRDefault="00B827BD" w:rsidP="00B827BD">
                    <w:pPr>
                      <w:rPr>
                        <w:sz w:val="24"/>
                        <w:szCs w:val="24"/>
                      </w:rPr>
                    </w:pPr>
                  </w:p>
                </w:txbxContent>
              </v:textbox>
            </v:rect>
            <v:rect id="_x0000_s1121" style="position:absolute;left:5844;top:3491;width:1409;height:420">
              <v:textbox style="mso-next-textbox:#_x0000_s1121" inset="1mm,1mm,1mm,1mm">
                <w:txbxContent>
                  <w:tbl>
                    <w:tblPr>
                      <w:tblW w:w="5000" w:type="pct"/>
                      <w:tblCellSpacing w:w="0" w:type="dxa"/>
                      <w:tblCellMar>
                        <w:left w:w="0" w:type="dxa"/>
                        <w:right w:w="0" w:type="dxa"/>
                      </w:tblCellMar>
                      <w:tblLook w:val="04A0"/>
                    </w:tblPr>
                    <w:tblGrid>
                      <w:gridCol w:w="1295"/>
                    </w:tblGrid>
                    <w:tr w:rsidR="00B827BD" w:rsidRPr="00F4675B">
                      <w:trPr>
                        <w:tblCellSpacing w:w="0" w:type="dxa"/>
                      </w:trPr>
                      <w:tc>
                        <w:tcPr>
                          <w:tcW w:w="0" w:type="auto"/>
                          <w:vAlign w:val="center"/>
                          <w:hideMark/>
                        </w:tcPr>
                        <w:p w:rsidR="00B827BD" w:rsidRPr="00F4675B" w:rsidRDefault="00B827BD">
                          <w:pPr>
                            <w:jc w:val="center"/>
                          </w:pPr>
                          <w:r w:rsidRPr="00F4675B">
                            <w:t>Методи</w:t>
                          </w:r>
                        </w:p>
                      </w:tc>
                    </w:tr>
                  </w:tbl>
                  <w:p w:rsidR="00B827BD" w:rsidRDefault="00B827BD" w:rsidP="00B827BD">
                    <w:pPr>
                      <w:rPr>
                        <w:sz w:val="24"/>
                        <w:szCs w:val="24"/>
                      </w:rPr>
                    </w:pPr>
                  </w:p>
                </w:txbxContent>
              </v:textbox>
            </v:rect>
            <v:rect id="_x0000_s1122" style="position:absolute;left:3399;top:4179;width:1630;height:1083">
              <v:textbox style="mso-next-textbox:#_x0000_s1122" inset="1mm,1mm,1mm,1mm">
                <w:txbxContent>
                  <w:tbl>
                    <w:tblPr>
                      <w:tblW w:w="5000" w:type="pct"/>
                      <w:tblCellSpacing w:w="0" w:type="dxa"/>
                      <w:tblCellMar>
                        <w:left w:w="0" w:type="dxa"/>
                        <w:right w:w="0" w:type="dxa"/>
                      </w:tblCellMar>
                      <w:tblLook w:val="04A0"/>
                    </w:tblPr>
                    <w:tblGrid>
                      <w:gridCol w:w="1516"/>
                    </w:tblGrid>
                    <w:tr w:rsidR="00B827BD" w:rsidRPr="00F4675B">
                      <w:trPr>
                        <w:tblCellSpacing w:w="0" w:type="dxa"/>
                      </w:trPr>
                      <w:tc>
                        <w:tcPr>
                          <w:tcW w:w="0" w:type="auto"/>
                          <w:vAlign w:val="center"/>
                          <w:hideMark/>
                        </w:tcPr>
                        <w:p w:rsidR="00B827BD" w:rsidRPr="00F4675B" w:rsidRDefault="00B827BD" w:rsidP="00B827BD">
                          <w:pPr>
                            <w:numPr>
                              <w:ilvl w:val="0"/>
                              <w:numId w:val="70"/>
                            </w:numPr>
                            <w:tabs>
                              <w:tab w:val="num" w:pos="-5520"/>
                              <w:tab w:val="num" w:pos="200"/>
                            </w:tabs>
                            <w:spacing w:after="0" w:line="240" w:lineRule="auto"/>
                            <w:ind w:left="181" w:hanging="181"/>
                            <w:rPr>
                              <w:sz w:val="20"/>
                              <w:szCs w:val="20"/>
                            </w:rPr>
                          </w:pPr>
                          <w:r w:rsidRPr="00F4675B">
                            <w:t>ринку капіталів</w:t>
                          </w:r>
                        </w:p>
                        <w:p w:rsidR="00B827BD" w:rsidRPr="00F4675B" w:rsidRDefault="00B827BD" w:rsidP="00B827BD">
                          <w:pPr>
                            <w:numPr>
                              <w:ilvl w:val="0"/>
                              <w:numId w:val="70"/>
                            </w:numPr>
                            <w:tabs>
                              <w:tab w:val="num" w:pos="-5520"/>
                              <w:tab w:val="num" w:pos="200"/>
                            </w:tabs>
                            <w:spacing w:after="0" w:line="240" w:lineRule="auto"/>
                            <w:ind w:left="181" w:hanging="181"/>
                          </w:pPr>
                          <w:r w:rsidRPr="00F4675B">
                            <w:t>коефіцієнтів</w:t>
                          </w:r>
                        </w:p>
                        <w:p w:rsidR="00B827BD" w:rsidRPr="00F4675B" w:rsidRDefault="00B827BD" w:rsidP="00B827BD">
                          <w:pPr>
                            <w:numPr>
                              <w:ilvl w:val="0"/>
                              <w:numId w:val="70"/>
                            </w:numPr>
                            <w:tabs>
                              <w:tab w:val="num" w:pos="-5520"/>
                              <w:tab w:val="num" w:pos="200"/>
                            </w:tabs>
                            <w:spacing w:after="0" w:line="240" w:lineRule="auto"/>
                            <w:ind w:left="181" w:hanging="181"/>
                          </w:pPr>
                          <w:r w:rsidRPr="00F4675B">
                            <w:t>угод</w:t>
                          </w:r>
                        </w:p>
                      </w:tc>
                    </w:tr>
                  </w:tbl>
                  <w:p w:rsidR="00B827BD" w:rsidRDefault="00B827BD" w:rsidP="00B827BD">
                    <w:pPr>
                      <w:rPr>
                        <w:sz w:val="24"/>
                        <w:szCs w:val="24"/>
                      </w:rPr>
                    </w:pPr>
                  </w:p>
                </w:txbxContent>
              </v:textbox>
            </v:rect>
            <v:rect id="_x0000_s1123" style="position:absolute;left:5780;top:4170;width:1542;height:1083">
              <v:textbox style="mso-next-textbox:#_x0000_s1123" inset="1mm,1mm,1mm,1mm">
                <w:txbxContent>
                  <w:tbl>
                    <w:tblPr>
                      <w:tblW w:w="5000" w:type="pct"/>
                      <w:tblCellSpacing w:w="0" w:type="dxa"/>
                      <w:tblCellMar>
                        <w:left w:w="0" w:type="dxa"/>
                        <w:right w:w="0" w:type="dxa"/>
                      </w:tblCellMar>
                      <w:tblLook w:val="04A0"/>
                    </w:tblPr>
                    <w:tblGrid>
                      <w:gridCol w:w="1428"/>
                    </w:tblGrid>
                    <w:tr w:rsidR="00B827BD" w:rsidRPr="00F4675B">
                      <w:trPr>
                        <w:tblCellSpacing w:w="0" w:type="dxa"/>
                      </w:trPr>
                      <w:tc>
                        <w:tcPr>
                          <w:tcW w:w="0" w:type="auto"/>
                          <w:vAlign w:val="center"/>
                          <w:hideMark/>
                        </w:tcPr>
                        <w:p w:rsidR="00B827BD" w:rsidRPr="00F4675B" w:rsidRDefault="00B827BD" w:rsidP="00B827BD">
                          <w:pPr>
                            <w:numPr>
                              <w:ilvl w:val="0"/>
                              <w:numId w:val="70"/>
                            </w:numPr>
                            <w:tabs>
                              <w:tab w:val="num" w:pos="-5520"/>
                              <w:tab w:val="num" w:pos="200"/>
                            </w:tabs>
                            <w:spacing w:after="0" w:line="240" w:lineRule="auto"/>
                            <w:ind w:left="181" w:hanging="181"/>
                            <w:rPr>
                              <w:sz w:val="20"/>
                              <w:szCs w:val="20"/>
                            </w:rPr>
                          </w:pPr>
                          <w:r w:rsidRPr="00F4675B">
                            <w:t>чистих активів</w:t>
                          </w:r>
                        </w:p>
                        <w:p w:rsidR="00B827BD" w:rsidRPr="00F4675B" w:rsidRDefault="00B827BD" w:rsidP="00B827BD">
                          <w:pPr>
                            <w:numPr>
                              <w:ilvl w:val="0"/>
                              <w:numId w:val="70"/>
                            </w:numPr>
                            <w:tabs>
                              <w:tab w:val="num" w:pos="-5520"/>
                              <w:tab w:val="num" w:pos="200"/>
                            </w:tabs>
                            <w:spacing w:after="0" w:line="240" w:lineRule="auto"/>
                            <w:ind w:left="181" w:hanging="181"/>
                          </w:pPr>
                          <w:r w:rsidRPr="00F4675B">
                            <w:t>ліквідаційної вартості</w:t>
                          </w:r>
                        </w:p>
                      </w:tc>
                    </w:tr>
                  </w:tbl>
                  <w:p w:rsidR="00B827BD" w:rsidRDefault="00B827BD" w:rsidP="00B827BD">
                    <w:pPr>
                      <w:rPr>
                        <w:sz w:val="24"/>
                        <w:szCs w:val="24"/>
                      </w:rPr>
                    </w:pPr>
                  </w:p>
                </w:txbxContent>
              </v:textbox>
            </v:rect>
            <v:line id="_x0000_s1124" style="position:absolute;flip:x" from="4217,3111" to="4217,3491">
              <v:stroke endarrow="classic"/>
            </v:line>
            <v:line id="_x0000_s1125" style="position:absolute" from="4217,3911" to="4217,4171">
              <v:stroke endarrow="classic"/>
            </v:line>
            <v:line id="_x0000_s1126" style="position:absolute;flip:x" from="6545,3111" to="6545,3491">
              <v:stroke endarrow="classic"/>
            </v:line>
            <v:line id="_x0000_s1127" style="position:absolute" from="6545,3912" to="6545,4172">
              <v:stroke endarrow="classic"/>
            </v:line>
            <w10:wrap type="topAndBottom"/>
          </v:group>
        </w:pict>
      </w:r>
      <w:r w:rsidRPr="00B27F39">
        <w:rPr>
          <w:rFonts w:ascii="Times New Roman" w:eastAsia="Times New Roman" w:hAnsi="Times New Roman"/>
          <w:b/>
          <w:sz w:val="24"/>
          <w:lang w:val="uk-UA" w:eastAsia="ru-RU"/>
        </w:rPr>
        <w:t>Рис. 5. Підходи до визначення ринкової вартості об’єкту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Дохідний підхід</w:t>
      </w:r>
      <w:r w:rsidRPr="00B27F39">
        <w:rPr>
          <w:rFonts w:ascii="Times New Roman" w:eastAsia="Times New Roman" w:hAnsi="Times New Roman"/>
          <w:sz w:val="24"/>
          <w:lang w:val="uk-UA" w:eastAsia="ru-RU"/>
        </w:rPr>
        <w:t xml:space="preserve"> – передбачає використання доходу суб’єктів під</w:t>
      </w:r>
      <w:r w:rsidRPr="00B27F39">
        <w:rPr>
          <w:rFonts w:ascii="Times New Roman" w:eastAsia="Times New Roman" w:hAnsi="Times New Roman"/>
          <w:sz w:val="24"/>
          <w:lang w:val="uk-UA" w:eastAsia="ru-RU"/>
        </w:rPr>
        <w:softHyphen/>
        <w:t>приємництва як головного критерію вартості. В даному випадку ви</w:t>
      </w:r>
      <w:r w:rsidRPr="00B27F39">
        <w:rPr>
          <w:rFonts w:ascii="Times New Roman" w:eastAsia="Times New Roman" w:hAnsi="Times New Roman"/>
          <w:sz w:val="24"/>
          <w:lang w:val="uk-UA" w:eastAsia="ru-RU"/>
        </w:rPr>
        <w:softHyphen/>
        <w:t xml:space="preserve">значається поточна вартість майбутніх доходів, які мають виникнути в разі використання вартості або подальшого продажу.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Аналоговий (порівняльний) підхід</w:t>
      </w:r>
      <w:r w:rsidRPr="00B27F39">
        <w:rPr>
          <w:rFonts w:ascii="Times New Roman" w:eastAsia="Times New Roman" w:hAnsi="Times New Roman"/>
          <w:sz w:val="24"/>
          <w:lang w:val="uk-UA" w:eastAsia="ru-RU"/>
        </w:rPr>
        <w:t xml:space="preserve"> ефективний при наявності активного ринку нерухомості та об’єктів, які можна між собою по</w:t>
      </w:r>
      <w:r w:rsidRPr="00B27F39">
        <w:rPr>
          <w:rFonts w:ascii="Times New Roman" w:eastAsia="Times New Roman" w:hAnsi="Times New Roman"/>
          <w:sz w:val="24"/>
          <w:lang w:val="uk-UA" w:eastAsia="ru-RU"/>
        </w:rPr>
        <w:softHyphen/>
        <w:t>рівняти.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Точність щодо визначення оціночної вартості об’єкта залежить від якості інформації яка включає:</w:t>
      </w:r>
    </w:p>
    <w:p w:rsidR="00B827BD" w:rsidRPr="00B27F39" w:rsidRDefault="00B827BD" w:rsidP="00B827BD">
      <w:pPr>
        <w:widowControl w:val="0"/>
        <w:numPr>
          <w:ilvl w:val="0"/>
          <w:numId w:val="71"/>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фізичні характеристики об’єкта;</w:t>
      </w:r>
    </w:p>
    <w:p w:rsidR="00B827BD" w:rsidRPr="00B27F39" w:rsidRDefault="00B827BD" w:rsidP="00B827BD">
      <w:pPr>
        <w:widowControl w:val="0"/>
        <w:numPr>
          <w:ilvl w:val="0"/>
          <w:numId w:val="71"/>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термін продажу;</w:t>
      </w:r>
    </w:p>
    <w:p w:rsidR="00B827BD" w:rsidRPr="00B27F39" w:rsidRDefault="00B827BD" w:rsidP="00B827BD">
      <w:pPr>
        <w:widowControl w:val="0"/>
        <w:numPr>
          <w:ilvl w:val="0"/>
          <w:numId w:val="71"/>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місце знаходження;</w:t>
      </w:r>
    </w:p>
    <w:p w:rsidR="00B827BD" w:rsidRPr="00B27F39" w:rsidRDefault="00B827BD" w:rsidP="00B827BD">
      <w:pPr>
        <w:widowControl w:val="0"/>
        <w:numPr>
          <w:ilvl w:val="0"/>
          <w:numId w:val="71"/>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умови продажу і фінансування.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Якщо аналогічних об’єктів не має і між укладеними угодами ку</w:t>
      </w:r>
      <w:r w:rsidRPr="00B27F39">
        <w:rPr>
          <w:rFonts w:ascii="Times New Roman" w:eastAsia="Times New Roman" w:hAnsi="Times New Roman"/>
          <w:sz w:val="24"/>
          <w:lang w:val="uk-UA" w:eastAsia="ru-RU"/>
        </w:rPr>
        <w:softHyphen/>
        <w:t>півлі-продажу значний термін, то використання даного підходу може призвести до неправильного визначення вартості.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Витратний підхід</w:t>
      </w:r>
      <w:r w:rsidRPr="00B27F39">
        <w:rPr>
          <w:rFonts w:ascii="Times New Roman" w:eastAsia="Times New Roman" w:hAnsi="Times New Roman"/>
          <w:sz w:val="24"/>
          <w:lang w:val="uk-UA" w:eastAsia="ru-RU"/>
        </w:rPr>
        <w:t xml:space="preserve"> найбільш притаманний для визначення вартості об’єктів:</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нового будівництва;</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землі;</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з метою страхування; </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даний підхід можна використовувати при оцінці унікальних об’єктів, які мають історичну цінність.</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У цілому всі три підходи взаємопов’язані між собою і на ідеаль</w:t>
      </w:r>
      <w:r w:rsidRPr="00B27F39">
        <w:rPr>
          <w:rFonts w:ascii="Times New Roman" w:eastAsia="Times New Roman" w:hAnsi="Times New Roman"/>
          <w:sz w:val="24"/>
          <w:lang w:val="uk-UA" w:eastAsia="ru-RU"/>
        </w:rPr>
        <w:softHyphen/>
        <w:t>ному ринку можуть бути отримані однакові результати.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У сучасних умовах підприємництва будь-який об’єкт власності може бути джерелом доходу і об’єктом ринкової угоди. Суб’єкт під</w:t>
      </w:r>
      <w:r w:rsidRPr="00B27F39">
        <w:rPr>
          <w:rFonts w:ascii="Times New Roman" w:eastAsia="Arial Unicode MS" w:hAnsi="Times New Roman"/>
          <w:sz w:val="24"/>
          <w:szCs w:val="24"/>
          <w:lang w:val="uk-UA" w:eastAsia="ru-RU"/>
        </w:rPr>
        <w:softHyphen/>
        <w:t>при</w:t>
      </w:r>
      <w:r w:rsidRPr="00B27F39">
        <w:rPr>
          <w:rFonts w:ascii="Times New Roman" w:eastAsia="Arial Unicode MS" w:hAnsi="Times New Roman"/>
          <w:sz w:val="24"/>
          <w:szCs w:val="24"/>
          <w:lang w:val="uk-UA" w:eastAsia="ru-RU"/>
        </w:rPr>
        <w:softHyphen/>
        <w:t>ємництва являє собою організаційно-економічну форму існування бізнесу.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При цьому об’єктом оцінки може виступати:</w:t>
      </w:r>
    </w:p>
    <w:p w:rsidR="00B827BD" w:rsidRPr="00B27F39" w:rsidRDefault="00B827BD" w:rsidP="00B827BD">
      <w:pPr>
        <w:widowControl w:val="0"/>
        <w:numPr>
          <w:ilvl w:val="0"/>
          <w:numId w:val="73"/>
        </w:numPr>
        <w:tabs>
          <w:tab w:val="num" w:pos="-288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підприємство в цілому; </w:t>
      </w:r>
    </w:p>
    <w:p w:rsidR="00B827BD" w:rsidRPr="00B27F39" w:rsidRDefault="00B827BD" w:rsidP="00B827BD">
      <w:pPr>
        <w:widowControl w:val="0"/>
        <w:numPr>
          <w:ilvl w:val="0"/>
          <w:numId w:val="73"/>
        </w:numPr>
        <w:tabs>
          <w:tab w:val="num" w:pos="-288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нерухоме майно; </w:t>
      </w:r>
    </w:p>
    <w:p w:rsidR="00B827BD" w:rsidRPr="00B27F39" w:rsidRDefault="00B827BD" w:rsidP="00B827BD">
      <w:pPr>
        <w:widowControl w:val="0"/>
        <w:numPr>
          <w:ilvl w:val="0"/>
          <w:numId w:val="73"/>
        </w:numPr>
        <w:tabs>
          <w:tab w:val="num" w:pos="-288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рухоме майно; </w:t>
      </w:r>
    </w:p>
    <w:p w:rsidR="00B827BD" w:rsidRPr="00B27F39" w:rsidRDefault="00B827BD" w:rsidP="00B827BD">
      <w:pPr>
        <w:widowControl w:val="0"/>
        <w:numPr>
          <w:ilvl w:val="0"/>
          <w:numId w:val="73"/>
        </w:numPr>
        <w:tabs>
          <w:tab w:val="num" w:pos="-288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нематеріальні активи; </w:t>
      </w:r>
    </w:p>
    <w:p w:rsidR="00B827BD" w:rsidRPr="00B27F39" w:rsidRDefault="00B827BD" w:rsidP="00B827BD">
      <w:pPr>
        <w:widowControl w:val="0"/>
        <w:numPr>
          <w:ilvl w:val="0"/>
          <w:numId w:val="73"/>
        </w:numPr>
        <w:tabs>
          <w:tab w:val="num" w:pos="-288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земля.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Від правильного визначення оцінки вартості об’єкта залежить стра</w:t>
      </w:r>
      <w:r w:rsidRPr="00B27F39">
        <w:rPr>
          <w:rFonts w:ascii="Times New Roman" w:eastAsia="Arial Unicode MS" w:hAnsi="Times New Roman"/>
          <w:sz w:val="24"/>
          <w:szCs w:val="24"/>
          <w:lang w:val="uk-UA" w:eastAsia="ru-RU"/>
        </w:rPr>
        <w:softHyphen/>
        <w:t>тегія і тактика поведінки суб’єкта підприємництва на ринку.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Виходячи з цього, зазначимо, що вивчення цієї теми сприятиме підвищенню рівня професіоналізму майбутніх фахівців вищої квалі</w:t>
      </w:r>
      <w:r w:rsidRPr="00B27F39">
        <w:rPr>
          <w:rFonts w:ascii="Times New Roman" w:eastAsia="Arial Unicode MS" w:hAnsi="Times New Roman"/>
          <w:sz w:val="24"/>
          <w:szCs w:val="24"/>
          <w:lang w:val="uk-UA" w:eastAsia="ru-RU"/>
        </w:rPr>
        <w:softHyphen/>
        <w:t>фі</w:t>
      </w:r>
      <w:r w:rsidRPr="00B27F39">
        <w:rPr>
          <w:rFonts w:ascii="Times New Roman" w:eastAsia="Arial Unicode MS" w:hAnsi="Times New Roman"/>
          <w:sz w:val="24"/>
          <w:szCs w:val="24"/>
          <w:lang w:val="uk-UA" w:eastAsia="ru-RU"/>
        </w:rPr>
        <w:softHyphen/>
        <w:t>кації.</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Слід підкреслити, що оцінка фінансово-господарської діяльності під</w:t>
      </w:r>
      <w:r w:rsidRPr="00B27F39">
        <w:rPr>
          <w:rFonts w:ascii="Times New Roman" w:eastAsia="Arial Unicode MS" w:hAnsi="Times New Roman"/>
          <w:sz w:val="24"/>
          <w:szCs w:val="24"/>
          <w:lang w:val="uk-UA" w:eastAsia="ru-RU"/>
        </w:rPr>
        <w:softHyphen/>
        <w:t xml:space="preserve">приємства </w:t>
      </w:r>
      <w:r w:rsidRPr="00B27F39">
        <w:rPr>
          <w:rFonts w:ascii="Times New Roman" w:eastAsia="Arial Unicode MS" w:hAnsi="Times New Roman"/>
          <w:sz w:val="24"/>
          <w:szCs w:val="24"/>
          <w:lang w:val="uk-UA" w:eastAsia="ru-RU"/>
        </w:rPr>
        <w:lastRenderedPageBreak/>
        <w:t>здійснюється з позицій трьох підходів:</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доходного; </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порівняльного (аналогового); </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витратного.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Кожний з вище перелічених підходів підкреслює ті чи інші ха</w:t>
      </w:r>
      <w:r w:rsidRPr="00B27F39">
        <w:rPr>
          <w:rFonts w:ascii="Times New Roman" w:eastAsia="Arial Unicode MS" w:hAnsi="Times New Roman"/>
          <w:sz w:val="24"/>
          <w:szCs w:val="24"/>
          <w:lang w:val="uk-UA" w:eastAsia="ru-RU"/>
        </w:rPr>
        <w:softHyphen/>
        <w:t>рак</w:t>
      </w:r>
      <w:r w:rsidRPr="00B27F39">
        <w:rPr>
          <w:rFonts w:ascii="Times New Roman" w:eastAsia="Arial Unicode MS" w:hAnsi="Times New Roman"/>
          <w:sz w:val="24"/>
          <w:szCs w:val="24"/>
          <w:lang w:val="uk-UA" w:eastAsia="ru-RU"/>
        </w:rPr>
        <w:softHyphen/>
        <w:t>теристики об’єкта оцінки і ґрунтується на відповідних методах:</w:t>
      </w:r>
    </w:p>
    <w:p w:rsidR="00B827BD" w:rsidRPr="00B27F39" w:rsidRDefault="00B827BD" w:rsidP="00B827BD">
      <w:pPr>
        <w:widowControl w:val="0"/>
        <w:numPr>
          <w:ilvl w:val="1"/>
          <w:numId w:val="72"/>
        </w:numPr>
        <w:tabs>
          <w:tab w:val="num" w:pos="100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доходний підхід – на методах дисконтування грошових потоків та капіталізації прибутку;</w:t>
      </w:r>
    </w:p>
    <w:p w:rsidR="00B827BD" w:rsidRPr="00B27F39" w:rsidRDefault="00B827BD" w:rsidP="00B827BD">
      <w:pPr>
        <w:widowControl w:val="0"/>
        <w:numPr>
          <w:ilvl w:val="1"/>
          <w:numId w:val="72"/>
        </w:numPr>
        <w:tabs>
          <w:tab w:val="num" w:pos="100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порівняльний підхід – на методах ринку капіталу та галузевих коефіцієнтів;</w:t>
      </w:r>
    </w:p>
    <w:p w:rsidR="00B827BD" w:rsidRPr="00B27F39" w:rsidRDefault="00B827BD" w:rsidP="00B827BD">
      <w:pPr>
        <w:widowControl w:val="0"/>
        <w:numPr>
          <w:ilvl w:val="1"/>
          <w:numId w:val="72"/>
        </w:numPr>
        <w:tabs>
          <w:tab w:val="num" w:pos="100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витратний підхід – на методах чистих активів та ліквідаційної вартості.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Кожний з методів оцінки має власну сферу використання:</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витратні методи дають змогу визначити мінімальну ціну продаж; </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доходні методи визначають максимально припустиму інвес</w:t>
      </w:r>
      <w:r w:rsidRPr="00B27F39">
        <w:rPr>
          <w:rFonts w:ascii="Times New Roman" w:eastAsia="Times New Roman" w:hAnsi="Times New Roman"/>
          <w:sz w:val="24"/>
          <w:lang w:val="uk-UA" w:eastAsia="ru-RU"/>
        </w:rPr>
        <w:softHyphen/>
        <w:t>ти</w:t>
      </w:r>
      <w:r w:rsidRPr="00B27F39">
        <w:rPr>
          <w:rFonts w:ascii="Times New Roman" w:eastAsia="Times New Roman" w:hAnsi="Times New Roman"/>
          <w:sz w:val="24"/>
          <w:lang w:val="uk-UA" w:eastAsia="ru-RU"/>
        </w:rPr>
        <w:softHyphen/>
        <w:t>цій</w:t>
      </w:r>
      <w:r w:rsidRPr="00B27F39">
        <w:rPr>
          <w:rFonts w:ascii="Times New Roman" w:eastAsia="Times New Roman" w:hAnsi="Times New Roman"/>
          <w:sz w:val="24"/>
          <w:lang w:val="uk-UA" w:eastAsia="ru-RU"/>
        </w:rPr>
        <w:softHyphen/>
        <w:t xml:space="preserve">ну вартість підприємства; </w:t>
      </w:r>
    </w:p>
    <w:p w:rsidR="00B827BD" w:rsidRPr="00B27F39" w:rsidRDefault="00B827BD" w:rsidP="00B827BD">
      <w:pPr>
        <w:widowControl w:val="0"/>
        <w:numPr>
          <w:ilvl w:val="0"/>
          <w:numId w:val="72"/>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порівняльні методи визначають найбільш вірогідну вартість ку</w:t>
      </w:r>
      <w:r w:rsidRPr="00B27F39">
        <w:rPr>
          <w:rFonts w:ascii="Times New Roman" w:eastAsia="Times New Roman" w:hAnsi="Times New Roman"/>
          <w:sz w:val="24"/>
          <w:lang w:val="uk-UA" w:eastAsia="ru-RU"/>
        </w:rPr>
        <w:softHyphen/>
        <w:t xml:space="preserve">півлі-продажу об’єкта оцінки.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При вивченні цієї теми необхідно опрацювати низку рекомен</w:t>
      </w:r>
      <w:r w:rsidRPr="00B27F39">
        <w:rPr>
          <w:rFonts w:ascii="Times New Roman" w:eastAsia="Arial Unicode MS" w:hAnsi="Times New Roman"/>
          <w:sz w:val="24"/>
          <w:szCs w:val="24"/>
          <w:lang w:val="uk-UA" w:eastAsia="ru-RU"/>
        </w:rPr>
        <w:softHyphen/>
        <w:t>до</w:t>
      </w:r>
      <w:r w:rsidRPr="00B27F39">
        <w:rPr>
          <w:rFonts w:ascii="Times New Roman" w:eastAsia="Arial Unicode MS" w:hAnsi="Times New Roman"/>
          <w:sz w:val="24"/>
          <w:szCs w:val="24"/>
          <w:lang w:val="uk-UA" w:eastAsia="ru-RU"/>
        </w:rPr>
        <w:softHyphen/>
        <w:t>ва</w:t>
      </w:r>
      <w:r w:rsidRPr="00B27F39">
        <w:rPr>
          <w:rFonts w:ascii="Times New Roman" w:eastAsia="Arial Unicode MS" w:hAnsi="Times New Roman"/>
          <w:sz w:val="24"/>
          <w:szCs w:val="24"/>
          <w:lang w:val="uk-UA" w:eastAsia="ru-RU"/>
        </w:rPr>
        <w:softHyphen/>
        <w:t>них законодавчих актів, що регулюють оціночну діяльність не тільки в нашій державі, а й за кордоном. Європейський досвід оціночної діяль</w:t>
      </w:r>
      <w:r w:rsidRPr="00B27F39">
        <w:rPr>
          <w:rFonts w:ascii="Times New Roman" w:eastAsia="Arial Unicode MS" w:hAnsi="Times New Roman"/>
          <w:sz w:val="24"/>
          <w:szCs w:val="24"/>
          <w:lang w:val="uk-UA" w:eastAsia="ru-RU"/>
        </w:rPr>
        <w:softHyphen/>
        <w:t>ності являє собою сукупний результат у вигляді Європейського стандарту оцінки для держав Європейського Союзу.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Гнучкість ринку нерухомості призводить до динамічного розвитку практики оцінки, але недосконалість законодавчої бази обмежує контроль в цій сфері діяльності.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Зарубіжний досвід і практика склали основу щодо формування правових аспектів оціночної діяльності не тільки в нашій країні, а й у країнах СНД.</w:t>
      </w:r>
    </w:p>
    <w:p w:rsidR="00B827BD" w:rsidRPr="00B27F39" w:rsidRDefault="00B827BD" w:rsidP="00B827BD">
      <w:pPr>
        <w:widowControl w:val="0"/>
        <w:spacing w:after="0" w:line="240" w:lineRule="auto"/>
        <w:ind w:firstLine="283"/>
        <w:jc w:val="center"/>
        <w:rPr>
          <w:rFonts w:ascii="Times New Roman" w:eastAsia="Arial Unicode MS" w:hAnsi="Times New Roman"/>
          <w:b/>
          <w:sz w:val="24"/>
          <w:lang w:val="uk-UA" w:eastAsia="ru-RU"/>
        </w:rPr>
      </w:pPr>
      <w:r w:rsidRPr="00B27F39">
        <w:rPr>
          <w:rFonts w:ascii="Times New Roman" w:eastAsia="Arial Unicode MS" w:hAnsi="Times New Roman"/>
          <w:b/>
          <w:sz w:val="24"/>
          <w:lang w:val="uk-UA" w:eastAsia="ru-RU"/>
        </w:rPr>
        <w:t>Плани практичних занять</w:t>
      </w:r>
    </w:p>
    <w:p w:rsidR="00B827BD" w:rsidRPr="00B27F39" w:rsidRDefault="00B827BD" w:rsidP="00B827BD">
      <w:pPr>
        <w:widowControl w:val="0"/>
        <w:spacing w:after="0" w:line="240" w:lineRule="auto"/>
        <w:ind w:firstLine="283"/>
        <w:jc w:val="center"/>
        <w:rPr>
          <w:rFonts w:ascii="Times New Roman" w:eastAsia="Arial Unicode MS" w:hAnsi="Times New Roman"/>
          <w:b/>
          <w:sz w:val="24"/>
          <w:lang w:val="uk-UA" w:eastAsia="ru-RU"/>
        </w:rPr>
      </w:pPr>
      <w:r w:rsidRPr="00B27F39">
        <w:rPr>
          <w:rFonts w:ascii="Times New Roman" w:eastAsia="Arial Unicode MS" w:hAnsi="Times New Roman"/>
          <w:b/>
          <w:sz w:val="24"/>
          <w:lang w:val="uk-UA" w:eastAsia="ru-RU"/>
        </w:rPr>
        <w:t xml:space="preserve">Заняття 1 </w:t>
      </w: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i/>
          <w:sz w:val="24"/>
          <w:lang w:val="uk-UA" w:eastAsia="ru-RU"/>
        </w:rPr>
        <w:t>Питання для обговорення</w:t>
      </w:r>
    </w:p>
    <w:p w:rsidR="00B827BD" w:rsidRPr="00B27F39" w:rsidRDefault="00B827BD" w:rsidP="00B827BD">
      <w:pPr>
        <w:widowControl w:val="0"/>
        <w:numPr>
          <w:ilvl w:val="0"/>
          <w:numId w:val="74"/>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Характеристика основних підходів оцінки об’єктів: дохідного, вит</w:t>
      </w:r>
      <w:r w:rsidRPr="00B27F39">
        <w:rPr>
          <w:rFonts w:ascii="Times New Roman" w:eastAsia="Times New Roman" w:hAnsi="Times New Roman"/>
          <w:sz w:val="24"/>
          <w:lang w:val="uk-UA" w:eastAsia="ru-RU"/>
        </w:rPr>
        <w:softHyphen/>
        <w:t>ратного, аналогового.</w:t>
      </w:r>
    </w:p>
    <w:p w:rsidR="00B827BD" w:rsidRPr="00B27F39" w:rsidRDefault="00B827BD" w:rsidP="00B827BD">
      <w:pPr>
        <w:widowControl w:val="0"/>
        <w:numPr>
          <w:ilvl w:val="0"/>
          <w:numId w:val="74"/>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Нормативно-правове забезпечення оціночної діяльності в Україні.</w:t>
      </w:r>
    </w:p>
    <w:p w:rsidR="00B827BD" w:rsidRPr="00B27F39" w:rsidRDefault="00B827BD" w:rsidP="00B827BD">
      <w:pPr>
        <w:widowControl w:val="0"/>
        <w:numPr>
          <w:ilvl w:val="0"/>
          <w:numId w:val="74"/>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Зарубіжний досвід оцінки</w:t>
      </w:r>
    </w:p>
    <w:p w:rsidR="00B827BD" w:rsidRPr="00B27F39" w:rsidRDefault="00B827BD" w:rsidP="00B827BD">
      <w:pPr>
        <w:widowControl w:val="0"/>
        <w:spacing w:after="0" w:line="240" w:lineRule="auto"/>
        <w:ind w:firstLine="283"/>
        <w:jc w:val="center"/>
        <w:rPr>
          <w:rFonts w:ascii="Times New Roman" w:eastAsia="Arial Unicode MS" w:hAnsi="Times New Roman"/>
          <w:b/>
          <w:sz w:val="24"/>
          <w:lang w:val="uk-UA"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b/>
          <w:sz w:val="24"/>
          <w:lang w:val="uk-UA" w:eastAsia="ru-RU"/>
        </w:rPr>
      </w:pPr>
      <w:r w:rsidRPr="00B27F39">
        <w:rPr>
          <w:rFonts w:ascii="Times New Roman" w:eastAsia="Arial Unicode MS" w:hAnsi="Times New Roman"/>
          <w:b/>
          <w:sz w:val="24"/>
          <w:lang w:val="uk-UA" w:eastAsia="ru-RU"/>
        </w:rPr>
        <w:t xml:space="preserve">Заняття 2 </w:t>
      </w: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i/>
          <w:sz w:val="24"/>
          <w:lang w:val="uk-UA" w:eastAsia="ru-RU"/>
        </w:rPr>
        <w:t>Питання для обговорення</w:t>
      </w:r>
    </w:p>
    <w:p w:rsidR="00B827BD" w:rsidRPr="00B27F39" w:rsidRDefault="00B827BD" w:rsidP="00B827BD">
      <w:pPr>
        <w:widowControl w:val="0"/>
        <w:numPr>
          <w:ilvl w:val="0"/>
          <w:numId w:val="75"/>
        </w:numPr>
        <w:tabs>
          <w:tab w:val="num" w:pos="-2880"/>
        </w:tabs>
        <w:spacing w:after="0" w:line="240" w:lineRule="auto"/>
        <w:ind w:left="0" w:firstLine="283"/>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Особливості оцінки підприємств</w:t>
      </w:r>
    </w:p>
    <w:p w:rsidR="00B827BD" w:rsidRPr="00B27F39" w:rsidRDefault="00B827BD" w:rsidP="00B827BD">
      <w:pPr>
        <w:widowControl w:val="0"/>
        <w:numPr>
          <w:ilvl w:val="0"/>
          <w:numId w:val="75"/>
        </w:numPr>
        <w:tabs>
          <w:tab w:val="num" w:pos="-2880"/>
        </w:tabs>
        <w:spacing w:after="0" w:line="240" w:lineRule="auto"/>
        <w:ind w:left="0" w:firstLine="283"/>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Оцінка цілісних майнових комплексів</w:t>
      </w:r>
    </w:p>
    <w:p w:rsidR="00B827BD" w:rsidRPr="00B27F39" w:rsidRDefault="00B827BD" w:rsidP="00B827BD">
      <w:pPr>
        <w:widowControl w:val="0"/>
        <w:numPr>
          <w:ilvl w:val="0"/>
          <w:numId w:val="75"/>
        </w:numPr>
        <w:tabs>
          <w:tab w:val="num" w:pos="-2880"/>
        </w:tabs>
        <w:autoSpaceDE w:val="0"/>
        <w:autoSpaceDN w:val="0"/>
        <w:adjustRightInd w:val="0"/>
        <w:spacing w:after="0" w:line="240" w:lineRule="auto"/>
        <w:ind w:left="0" w:firstLine="283"/>
        <w:rPr>
          <w:rFonts w:ascii="Times New Roman" w:eastAsia="Times New Roman" w:hAnsi="Times New Roman"/>
          <w:bCs/>
          <w:sz w:val="24"/>
          <w:lang w:val="uk-UA" w:eastAsia="ru-RU"/>
        </w:rPr>
      </w:pPr>
      <w:r w:rsidRPr="00B27F39">
        <w:rPr>
          <w:rFonts w:ascii="Times New Roman" w:eastAsia="Times New Roman" w:hAnsi="Times New Roman"/>
          <w:bCs/>
          <w:sz w:val="24"/>
          <w:lang w:val="uk-UA" w:eastAsia="ru-RU"/>
        </w:rPr>
        <w:t>Порядок оцінки нематеріальних активів.</w:t>
      </w: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 xml:space="preserve">Тести самоконтролю </w:t>
      </w:r>
    </w:p>
    <w:p w:rsidR="00B827BD" w:rsidRPr="00B27F39" w:rsidRDefault="00B827BD" w:rsidP="00B827BD">
      <w:pPr>
        <w:widowControl w:val="0"/>
        <w:spacing w:after="0" w:line="240" w:lineRule="auto"/>
        <w:ind w:firstLine="283"/>
        <w:jc w:val="both"/>
        <w:rPr>
          <w:rFonts w:ascii="Times New Roman" w:eastAsia="Arial Unicode MS" w:hAnsi="Times New Roman"/>
          <w:i/>
          <w:sz w:val="24"/>
          <w:lang w:val="uk-UA" w:eastAsia="ru-RU"/>
        </w:rPr>
      </w:pPr>
      <w:r w:rsidRPr="00B27F39">
        <w:rPr>
          <w:rFonts w:ascii="Times New Roman" w:eastAsia="Arial Unicode MS" w:hAnsi="Times New Roman"/>
          <w:b/>
          <w:sz w:val="24"/>
          <w:lang w:val="uk-UA" w:eastAsia="ru-RU"/>
        </w:rPr>
        <w:t>Тест 1.</w:t>
      </w:r>
      <w:r w:rsidRPr="00B27F39">
        <w:rPr>
          <w:rFonts w:ascii="Times New Roman" w:eastAsia="Arial Unicode MS" w:hAnsi="Times New Roman"/>
          <w:sz w:val="24"/>
          <w:lang w:val="uk-UA" w:eastAsia="ru-RU"/>
        </w:rPr>
        <w:t xml:space="preserve"> </w:t>
      </w:r>
      <w:r w:rsidRPr="00B27F39">
        <w:rPr>
          <w:rFonts w:ascii="Times New Roman" w:eastAsia="Arial Unicode MS" w:hAnsi="Times New Roman"/>
          <w:i/>
          <w:sz w:val="24"/>
          <w:lang w:val="uk-UA" w:eastAsia="ru-RU"/>
        </w:rPr>
        <w:t>Вартість об’єкта оцінки – це:</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а) найбільш імовірна ціна об’єкта оцінки;</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б) вартість близького аналога об’єкта, який оцінюється;</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в) грошовий еквівалент, який покупець готовий обміняти на деякий об’єкт;</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г) розрахункова величина, яка передбачає передачу майна від про</w:t>
      </w:r>
      <w:r w:rsidRPr="00B27F39">
        <w:rPr>
          <w:rFonts w:ascii="Times New Roman" w:eastAsia="Arial Unicode MS" w:hAnsi="Times New Roman"/>
          <w:sz w:val="24"/>
          <w:lang w:val="uk-UA" w:eastAsia="ru-RU"/>
        </w:rPr>
        <w:softHyphen/>
        <w:t>дав</w:t>
      </w:r>
      <w:r w:rsidRPr="00B27F39">
        <w:rPr>
          <w:rFonts w:ascii="Times New Roman" w:eastAsia="Arial Unicode MS" w:hAnsi="Times New Roman"/>
          <w:sz w:val="24"/>
          <w:lang w:val="uk-UA" w:eastAsia="ru-RU"/>
        </w:rPr>
        <w:softHyphen/>
        <w:t xml:space="preserve">ця покупцю згідно договору купівлі-продажу. </w:t>
      </w:r>
    </w:p>
    <w:p w:rsidR="00B827BD" w:rsidRPr="00B27F39" w:rsidRDefault="00B827BD" w:rsidP="00B827BD">
      <w:pPr>
        <w:widowControl w:val="0"/>
        <w:spacing w:after="0" w:line="240" w:lineRule="auto"/>
        <w:ind w:firstLine="283"/>
        <w:jc w:val="both"/>
        <w:rPr>
          <w:rFonts w:ascii="Times New Roman" w:eastAsia="Arial Unicode MS" w:hAnsi="Times New Roman"/>
          <w:i/>
          <w:spacing w:val="-2"/>
          <w:sz w:val="24"/>
          <w:lang w:val="uk-UA" w:eastAsia="ru-RU"/>
        </w:rPr>
      </w:pPr>
      <w:r w:rsidRPr="00B27F39">
        <w:rPr>
          <w:rFonts w:ascii="Times New Roman" w:eastAsia="Arial Unicode MS" w:hAnsi="Times New Roman"/>
          <w:b/>
          <w:sz w:val="24"/>
          <w:lang w:val="uk-UA" w:eastAsia="ru-RU"/>
        </w:rPr>
        <w:t>Тест 2.</w:t>
      </w:r>
      <w:r w:rsidRPr="00B27F39">
        <w:rPr>
          <w:rFonts w:ascii="Times New Roman" w:eastAsia="Arial Unicode MS" w:hAnsi="Times New Roman"/>
          <w:sz w:val="24"/>
          <w:lang w:val="uk-UA" w:eastAsia="ru-RU"/>
        </w:rPr>
        <w:t xml:space="preserve"> </w:t>
      </w:r>
      <w:r w:rsidRPr="00B27F39">
        <w:rPr>
          <w:rFonts w:ascii="Times New Roman" w:eastAsia="Arial Unicode MS" w:hAnsi="Times New Roman"/>
          <w:i/>
          <w:sz w:val="24"/>
          <w:lang w:val="uk-UA" w:eastAsia="ru-RU"/>
        </w:rPr>
        <w:t xml:space="preserve">Який вид вартості ставить за мету допомогти потенційному </w:t>
      </w:r>
      <w:r w:rsidRPr="00B27F39">
        <w:rPr>
          <w:rFonts w:ascii="Times New Roman" w:eastAsia="Arial Unicode MS" w:hAnsi="Times New Roman"/>
          <w:i/>
          <w:spacing w:val="-2"/>
          <w:sz w:val="24"/>
          <w:lang w:val="uk-UA" w:eastAsia="ru-RU"/>
        </w:rPr>
        <w:t>покупцю (продавцю) визначити найбільш імовірну ціну об’єкта оцін</w:t>
      </w:r>
      <w:r w:rsidRPr="00B27F39">
        <w:rPr>
          <w:rFonts w:ascii="Times New Roman" w:eastAsia="Arial Unicode MS" w:hAnsi="Times New Roman"/>
          <w:i/>
          <w:spacing w:val="-2"/>
          <w:sz w:val="24"/>
          <w:lang w:val="uk-UA" w:eastAsia="ru-RU"/>
        </w:rPr>
        <w:softHyphen/>
        <w:t>ки:</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а) ринкова;</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б) заставна;</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в) ліквідаційна;</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г) інвестиційна.</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3.</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Який з нижчеперелічених принципів оцінки об’єкта перед</w:t>
      </w:r>
      <w:r w:rsidRPr="00B27F39">
        <w:rPr>
          <w:rFonts w:ascii="Times New Roman" w:eastAsia="Arial Unicode MS" w:hAnsi="Times New Roman"/>
          <w:i/>
          <w:sz w:val="24"/>
          <w:szCs w:val="24"/>
          <w:lang w:val="uk-UA" w:eastAsia="ru-RU"/>
        </w:rPr>
        <w:softHyphen/>
        <w:t>ба</w:t>
      </w:r>
      <w:r w:rsidRPr="00B27F39">
        <w:rPr>
          <w:rFonts w:ascii="Times New Roman" w:eastAsia="Arial Unicode MS" w:hAnsi="Times New Roman"/>
          <w:i/>
          <w:sz w:val="24"/>
          <w:szCs w:val="24"/>
          <w:lang w:val="uk-UA" w:eastAsia="ru-RU"/>
        </w:rPr>
        <w:softHyphen/>
        <w:t xml:space="preserve">чає, що оціночна </w:t>
      </w:r>
      <w:r w:rsidRPr="00B27F39">
        <w:rPr>
          <w:rFonts w:ascii="Times New Roman" w:eastAsia="Arial Unicode MS" w:hAnsi="Times New Roman"/>
          <w:i/>
          <w:sz w:val="24"/>
          <w:szCs w:val="24"/>
          <w:lang w:val="uk-UA" w:eastAsia="ru-RU"/>
        </w:rPr>
        <w:lastRenderedPageBreak/>
        <w:t>вартість підприємства не повинна бути вища за мінімальну ціну аналогічного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принцип передбачення;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принцип заміщення;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принцип корисності;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принцип вкладення.</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4.</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До якої групи принципів оцінки об’єктів належить принцип регресії і прогресії:</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принципи, пов’язані з експлуатацією власності;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принципи, пов’язані з уявленням власника;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принципи, пов’язані з впливом ринкового середовища.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Тест 5.</w:t>
      </w:r>
      <w:r w:rsidRPr="00B27F39">
        <w:rPr>
          <w:rFonts w:ascii="Times New Roman" w:eastAsia="Arial Unicode MS" w:hAnsi="Times New Roman"/>
          <w:sz w:val="24"/>
          <w:szCs w:val="24"/>
          <w:lang w:val="uk-UA" w:eastAsia="ru-RU"/>
        </w:rPr>
        <w:t xml:space="preserve"> При використанні якого підходу до оцінки об’єкта вико</w:t>
      </w:r>
      <w:r w:rsidRPr="00B27F39">
        <w:rPr>
          <w:rFonts w:ascii="Times New Roman" w:eastAsia="Arial Unicode MS" w:hAnsi="Times New Roman"/>
          <w:sz w:val="24"/>
          <w:szCs w:val="24"/>
          <w:lang w:val="uk-UA" w:eastAsia="ru-RU"/>
        </w:rPr>
        <w:softHyphen/>
        <w:t>рис</w:t>
      </w:r>
      <w:r w:rsidRPr="00B27F39">
        <w:rPr>
          <w:rFonts w:ascii="Times New Roman" w:eastAsia="Arial Unicode MS" w:hAnsi="Times New Roman"/>
          <w:sz w:val="24"/>
          <w:szCs w:val="24"/>
          <w:lang w:val="uk-UA" w:eastAsia="ru-RU"/>
        </w:rPr>
        <w:softHyphen/>
        <w:t>то</w:t>
      </w:r>
      <w:r w:rsidRPr="00B27F39">
        <w:rPr>
          <w:rFonts w:ascii="Times New Roman" w:eastAsia="Arial Unicode MS" w:hAnsi="Times New Roman"/>
          <w:sz w:val="24"/>
          <w:szCs w:val="24"/>
          <w:lang w:val="uk-UA" w:eastAsia="ru-RU"/>
        </w:rPr>
        <w:softHyphen/>
        <w:t>вується принцип заміщення: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витратний підхід;</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доходний підхід;</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порівняльний підхід.</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6.</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За допомогою яких методів здійснюється витратний підхід до оцінки об’єкта: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чистих активів, ліквідаційної вартості;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галузевих коефіцієнтів, ринку;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чистих активів, капіталізації прибутку;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ліквідаційної вартості, угод.</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7.</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За допомогою яких методів здійснюється визначення величини грошового потоку: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прямого, непрямого;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аналітичного, прямого;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непрямого, економічного;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прямого, коефіцієнтів.</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8.</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Порівняльний підхід оцінки об’єкта передбачає, що: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цінність об’єкта визначається тим, за скільки його можна продати в умовах достатньо сформованого ринку;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оцінювач буде використовувати реально сформовані ціни на ринку;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оцінка при визначенні ціни об’єкта базується на принципі альтер</w:t>
      </w:r>
      <w:r w:rsidRPr="00B27F39">
        <w:rPr>
          <w:rFonts w:ascii="Times New Roman" w:eastAsia="Arial Unicode MS" w:hAnsi="Times New Roman"/>
          <w:sz w:val="24"/>
          <w:szCs w:val="24"/>
          <w:lang w:val="uk-UA" w:eastAsia="ru-RU"/>
        </w:rPr>
        <w:softHyphen/>
        <w:t>на</w:t>
      </w:r>
      <w:r w:rsidRPr="00B27F39">
        <w:rPr>
          <w:rFonts w:ascii="Times New Roman" w:eastAsia="Arial Unicode MS" w:hAnsi="Times New Roman"/>
          <w:sz w:val="24"/>
          <w:szCs w:val="24"/>
          <w:lang w:val="uk-UA" w:eastAsia="ru-RU"/>
        </w:rPr>
        <w:softHyphen/>
        <w:t>тивних інвестицій;</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ціна об’єкта відображає його виробничі і фінансові можливості та перспективи розвитку.</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9.</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Ціновий мультиплікатор – це:</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коефіцієнт, який показує співвідношення ціни аналога до ціни об’єк</w:t>
      </w:r>
      <w:r w:rsidRPr="00B27F39">
        <w:rPr>
          <w:rFonts w:ascii="Times New Roman" w:eastAsia="Arial Unicode MS" w:hAnsi="Times New Roman"/>
          <w:sz w:val="24"/>
          <w:szCs w:val="24"/>
          <w:lang w:val="uk-UA" w:eastAsia="ru-RU"/>
        </w:rPr>
        <w:softHyphen/>
        <w:t>та, що оцінюється;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коефіцієнт, який показує співвідношення між ринковою ціною під</w:t>
      </w:r>
      <w:r w:rsidRPr="00B27F39">
        <w:rPr>
          <w:rFonts w:ascii="Times New Roman" w:eastAsia="Arial Unicode MS" w:hAnsi="Times New Roman"/>
          <w:sz w:val="24"/>
          <w:szCs w:val="24"/>
          <w:lang w:val="uk-UA" w:eastAsia="ru-RU"/>
        </w:rPr>
        <w:softHyphen/>
        <w:t>приємства і фінансовою базою (вимірювачем);</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коефіцієнт, який показує співвідношення між ринковою ціною об’єк</w:t>
      </w:r>
      <w:r w:rsidRPr="00B27F39">
        <w:rPr>
          <w:rFonts w:ascii="Times New Roman" w:eastAsia="Arial Unicode MS" w:hAnsi="Times New Roman"/>
          <w:sz w:val="24"/>
          <w:szCs w:val="24"/>
          <w:lang w:val="uk-UA" w:eastAsia="ru-RU"/>
        </w:rPr>
        <w:softHyphen/>
        <w:t xml:space="preserve">та та витратами на його придбання. </w:t>
      </w:r>
    </w:p>
    <w:p w:rsidR="00B827BD" w:rsidRPr="00B27F39" w:rsidRDefault="00B827BD" w:rsidP="00B827BD">
      <w:pPr>
        <w:widowControl w:val="0"/>
        <w:spacing w:after="0" w:line="240"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10. </w:t>
      </w:r>
      <w:r w:rsidRPr="00B27F39">
        <w:rPr>
          <w:rFonts w:ascii="Times New Roman" w:eastAsia="Times New Roman" w:hAnsi="Times New Roman"/>
          <w:i/>
          <w:sz w:val="24"/>
          <w:szCs w:val="20"/>
          <w:lang w:val="uk-UA" w:eastAsia="ru-RU"/>
        </w:rPr>
        <w:t>Процес оцінки об’єктів є атрибутом:</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командно-адміністративної економіки;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ринкової економіки;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в) змішаної економіки.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Розрахункові завдання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en-US" w:eastAsia="ru-RU"/>
        </w:rPr>
      </w:pPr>
      <w:r w:rsidRPr="00B27F39">
        <w:rPr>
          <w:rFonts w:ascii="Times New Roman" w:eastAsia="Arial Unicode MS" w:hAnsi="Times New Roman"/>
          <w:b/>
          <w:sz w:val="24"/>
          <w:szCs w:val="24"/>
          <w:lang w:val="uk-UA" w:eastAsia="ru-RU"/>
        </w:rPr>
        <w:t xml:space="preserve">Завдання 1. </w:t>
      </w:r>
      <w:r w:rsidRPr="00B27F39">
        <w:rPr>
          <w:rFonts w:ascii="Times New Roman" w:eastAsia="Arial Unicode MS" w:hAnsi="Times New Roman"/>
          <w:sz w:val="24"/>
          <w:szCs w:val="24"/>
          <w:lang w:val="uk-UA" w:eastAsia="ru-RU"/>
        </w:rPr>
        <w:t>Використовуючи наведені нижче дані, визначити мож</w:t>
      </w:r>
      <w:r w:rsidRPr="00B27F39">
        <w:rPr>
          <w:rFonts w:ascii="Times New Roman" w:eastAsia="Arial Unicode MS" w:hAnsi="Times New Roman"/>
          <w:sz w:val="24"/>
          <w:szCs w:val="24"/>
          <w:lang w:val="uk-UA" w:eastAsia="ru-RU"/>
        </w:rPr>
        <w:softHyphen/>
        <w:t>ливі види мультиплікаторів по підприємству: ціна/прибуток; ціна/гро</w:t>
      </w:r>
      <w:r w:rsidRPr="00B27F39">
        <w:rPr>
          <w:rFonts w:ascii="Times New Roman" w:eastAsia="Arial Unicode MS" w:hAnsi="Times New Roman"/>
          <w:sz w:val="24"/>
          <w:szCs w:val="24"/>
          <w:lang w:val="uk-UA" w:eastAsia="ru-RU"/>
        </w:rPr>
        <w:softHyphen/>
        <w:t>шовий потік; ціна/виручка від реалізації. Розрахунок зробіть по під</w:t>
      </w:r>
      <w:r w:rsidRPr="00B27F39">
        <w:rPr>
          <w:rFonts w:ascii="Times New Roman" w:eastAsia="Arial Unicode MS" w:hAnsi="Times New Roman"/>
          <w:sz w:val="24"/>
          <w:szCs w:val="24"/>
          <w:lang w:val="uk-UA" w:eastAsia="ru-RU"/>
        </w:rPr>
        <w:softHyphen/>
        <w:t>приємству в цілому: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en-US" w:eastAsia="ru-RU"/>
        </w:rPr>
      </w:pP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3888"/>
        <w:gridCol w:w="1440"/>
        <w:gridCol w:w="1345"/>
      </w:tblGrid>
      <w:tr w:rsidR="00B827BD" w:rsidRPr="00B27F39" w:rsidTr="00703E8A">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Показник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Од. виміру</w:t>
            </w:r>
          </w:p>
        </w:tc>
        <w:tc>
          <w:tcPr>
            <w:tcW w:w="134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 xml:space="preserve">Цифрове </w:t>
            </w:r>
          </w:p>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lastRenderedPageBreak/>
              <w:t>значення</w:t>
            </w:r>
          </w:p>
        </w:tc>
      </w:tr>
      <w:tr w:rsidR="00B827BD" w:rsidRPr="00B27F39" w:rsidTr="00703E8A">
        <w:trPr>
          <w:jc w:val="center"/>
        </w:trPr>
        <w:tc>
          <w:tcPr>
            <w:tcW w:w="38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1. Виручка від реалізації</w:t>
            </w:r>
          </w:p>
        </w:tc>
        <w:tc>
          <w:tcPr>
            <w:tcW w:w="14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тис. грн</w:t>
            </w:r>
          </w:p>
        </w:tc>
        <w:tc>
          <w:tcPr>
            <w:tcW w:w="134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750,0</w:t>
            </w:r>
          </w:p>
        </w:tc>
      </w:tr>
      <w:tr w:rsidR="00B827BD" w:rsidRPr="00B27F39" w:rsidTr="00703E8A">
        <w:trPr>
          <w:jc w:val="center"/>
        </w:trPr>
        <w:tc>
          <w:tcPr>
            <w:tcW w:w="38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2. Витрати на виробництво </w:t>
            </w:r>
          </w:p>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т. ч. амортизація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тис. грн</w:t>
            </w:r>
          </w:p>
        </w:tc>
        <w:tc>
          <w:tcPr>
            <w:tcW w:w="134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320,0</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150,0</w:t>
            </w:r>
          </w:p>
        </w:tc>
      </w:tr>
      <w:tr w:rsidR="00B827BD" w:rsidRPr="00B27F39" w:rsidTr="00703E8A">
        <w:trPr>
          <w:jc w:val="center"/>
        </w:trPr>
        <w:tc>
          <w:tcPr>
            <w:tcW w:w="38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Ставка податку на прибуток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134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w:t>
            </w:r>
          </w:p>
        </w:tc>
      </w:tr>
      <w:tr w:rsidR="00B827BD" w:rsidRPr="00B27F39" w:rsidTr="00703E8A">
        <w:trPr>
          <w:jc w:val="center"/>
        </w:trPr>
        <w:tc>
          <w:tcPr>
            <w:tcW w:w="38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Кількість акцій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шт.</w:t>
            </w:r>
          </w:p>
        </w:tc>
        <w:tc>
          <w:tcPr>
            <w:tcW w:w="134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25 000</w:t>
            </w:r>
          </w:p>
        </w:tc>
      </w:tr>
      <w:tr w:rsidR="00B827BD" w:rsidRPr="00B27F39" w:rsidTr="00703E8A">
        <w:trPr>
          <w:jc w:val="center"/>
        </w:trPr>
        <w:tc>
          <w:tcPr>
            <w:tcW w:w="38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Ринкова вартість однієї акції</w:t>
            </w:r>
          </w:p>
        </w:tc>
        <w:tc>
          <w:tcPr>
            <w:tcW w:w="14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грн</w:t>
            </w:r>
          </w:p>
        </w:tc>
        <w:tc>
          <w:tcPr>
            <w:tcW w:w="134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110,0</w:t>
            </w:r>
          </w:p>
        </w:tc>
      </w:tr>
    </w:tbl>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r w:rsidRPr="00B27F39">
        <w:rPr>
          <w:rFonts w:ascii="Times New Roman" w:eastAsia="Arial Unicode MS" w:hAnsi="Times New Roman"/>
          <w:b/>
          <w:sz w:val="24"/>
          <w:szCs w:val="24"/>
          <w:lang w:val="uk-UA" w:eastAsia="ru-RU"/>
        </w:rPr>
        <w:t xml:space="preserve">Завдання 2. </w:t>
      </w:r>
      <w:r w:rsidRPr="00B27F39">
        <w:rPr>
          <w:rFonts w:ascii="Times New Roman" w:eastAsia="Arial Unicode MS" w:hAnsi="Times New Roman"/>
          <w:sz w:val="24"/>
          <w:szCs w:val="24"/>
          <w:lang w:val="uk-UA" w:eastAsia="ru-RU"/>
        </w:rPr>
        <w:t>Використовуючи дані, що наведені нижче, визначити вартість об’єкта в перший рік прогнозного періоду: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3166"/>
        <w:gridCol w:w="1080"/>
        <w:gridCol w:w="1260"/>
        <w:gridCol w:w="1136"/>
      </w:tblGrid>
      <w:tr w:rsidR="00B827BD" w:rsidRPr="00B27F39" w:rsidTr="00703E8A">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Показник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Од. виміру</w:t>
            </w:r>
          </w:p>
        </w:tc>
        <w:tc>
          <w:tcPr>
            <w:tcW w:w="126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Варіант І</w:t>
            </w:r>
          </w:p>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 xml:space="preserve">Цифрове значення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Варіант ІІ</w:t>
            </w:r>
          </w:p>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Цифрове значення</w:t>
            </w:r>
          </w:p>
        </w:tc>
      </w:tr>
      <w:tr w:rsidR="00B827BD" w:rsidRPr="00B27F39" w:rsidTr="00703E8A">
        <w:trPr>
          <w:jc w:val="center"/>
        </w:trPr>
        <w:tc>
          <w:tcPr>
            <w:tcW w:w="316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Виручка від реалізації</w:t>
            </w:r>
          </w:p>
        </w:tc>
        <w:tc>
          <w:tcPr>
            <w:tcW w:w="108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тис. грн.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2 560</w:t>
            </w:r>
          </w:p>
        </w:tc>
        <w:tc>
          <w:tcPr>
            <w:tcW w:w="113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1 885</w:t>
            </w:r>
          </w:p>
        </w:tc>
      </w:tr>
      <w:tr w:rsidR="00B827BD" w:rsidRPr="00B27F39" w:rsidTr="00703E8A">
        <w:trPr>
          <w:jc w:val="center"/>
        </w:trPr>
        <w:tc>
          <w:tcPr>
            <w:tcW w:w="316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2. Собівартість продукції, </w:t>
            </w:r>
            <w:r w:rsidRPr="00B27F39">
              <w:rPr>
                <w:rFonts w:ascii="Times New Roman" w:eastAsia="Arial Unicode MS" w:hAnsi="Times New Roman"/>
                <w:sz w:val="24"/>
                <w:szCs w:val="24"/>
                <w:lang w:val="uk-UA" w:eastAsia="ru-RU"/>
              </w:rPr>
              <w:br/>
              <w:t>в т. ч. амортизаційні відрахування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тис. грн.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1 035</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993</w:t>
            </w:r>
          </w:p>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350</w:t>
            </w:r>
          </w:p>
        </w:tc>
      </w:tr>
      <w:tr w:rsidR="00B827BD" w:rsidRPr="00B27F39" w:rsidTr="00703E8A">
        <w:trPr>
          <w:jc w:val="center"/>
        </w:trPr>
        <w:tc>
          <w:tcPr>
            <w:tcW w:w="316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Ставка податку на прибуток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w:t>
            </w:r>
          </w:p>
        </w:tc>
        <w:tc>
          <w:tcPr>
            <w:tcW w:w="113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w:t>
            </w:r>
          </w:p>
        </w:tc>
      </w:tr>
      <w:tr w:rsidR="00B827BD" w:rsidRPr="00B27F39" w:rsidTr="00703E8A">
        <w:trPr>
          <w:jc w:val="center"/>
        </w:trPr>
        <w:tc>
          <w:tcPr>
            <w:tcW w:w="316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Ставка дисконту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25</w:t>
            </w:r>
          </w:p>
        </w:tc>
        <w:tc>
          <w:tcPr>
            <w:tcW w:w="113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w:t>
            </w:r>
          </w:p>
        </w:tc>
      </w:tr>
      <w:tr w:rsidR="00B827BD" w:rsidRPr="00B27F39" w:rsidTr="00703E8A">
        <w:trPr>
          <w:jc w:val="center"/>
        </w:trPr>
        <w:tc>
          <w:tcPr>
            <w:tcW w:w="316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Довгострокові темпи росту грошового потоку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w:t>
            </w:r>
          </w:p>
        </w:tc>
      </w:tr>
    </w:tbl>
    <w:p w:rsidR="00B827BD" w:rsidRPr="00B27F39" w:rsidRDefault="00B827BD" w:rsidP="00B827BD">
      <w:pPr>
        <w:widowControl w:val="0"/>
        <w:spacing w:after="0" w:line="240"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eastAsia="ru-RU"/>
        </w:rPr>
      </w:pPr>
      <w:r w:rsidRPr="00B27F39">
        <w:rPr>
          <w:rFonts w:ascii="Times New Roman" w:eastAsia="Times New Roman" w:hAnsi="Times New Roman"/>
          <w:b/>
          <w:sz w:val="24"/>
          <w:szCs w:val="20"/>
          <w:lang w:val="uk-UA" w:eastAsia="ru-RU"/>
        </w:rPr>
        <w:t xml:space="preserve">Завдання 3. </w:t>
      </w:r>
      <w:r w:rsidRPr="00B27F39">
        <w:rPr>
          <w:rFonts w:ascii="Times New Roman" w:eastAsia="Times New Roman" w:hAnsi="Times New Roman"/>
          <w:sz w:val="24"/>
          <w:szCs w:val="20"/>
          <w:lang w:val="uk-UA" w:eastAsia="ru-RU"/>
        </w:rPr>
        <w:t>Використовуючи нижче наведені дані, необхідно ви</w:t>
      </w:r>
      <w:r w:rsidRPr="00B27F39">
        <w:rPr>
          <w:rFonts w:ascii="Times New Roman" w:eastAsia="Times New Roman" w:hAnsi="Times New Roman"/>
          <w:sz w:val="24"/>
          <w:szCs w:val="20"/>
          <w:lang w:val="uk-UA" w:eastAsia="ru-RU"/>
        </w:rPr>
        <w:softHyphen/>
        <w:t>зна</w:t>
      </w:r>
      <w:r w:rsidRPr="00B27F39">
        <w:rPr>
          <w:rFonts w:ascii="Times New Roman" w:eastAsia="Times New Roman" w:hAnsi="Times New Roman"/>
          <w:sz w:val="24"/>
          <w:szCs w:val="20"/>
          <w:lang w:val="uk-UA" w:eastAsia="ru-RU"/>
        </w:rPr>
        <w:softHyphen/>
        <w:t>чити вартість об’єкта в перший рік постпрогнозного періоду: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eastAsia="ru-RU"/>
        </w:rPr>
      </w:pPr>
    </w:p>
    <w:tbl>
      <w:tblPr>
        <w:tblW w:w="6665" w:type="dxa"/>
        <w:jc w:val="center"/>
        <w:tblInd w:w="-2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4308"/>
        <w:gridCol w:w="846"/>
        <w:gridCol w:w="1511"/>
      </w:tblGrid>
      <w:tr w:rsidR="00B827BD" w:rsidRPr="00B27F39" w:rsidTr="00703E8A">
        <w:trPr>
          <w:trHeight w:val="333"/>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jc w:val="center"/>
              <w:outlineLvl w:val="1"/>
              <w:rPr>
                <w:rFonts w:ascii="Times New Roman" w:eastAsia="Times New Roman" w:hAnsi="Times New Roman"/>
                <w:b/>
                <w:bCs/>
                <w:iCs/>
                <w:sz w:val="24"/>
                <w:szCs w:val="28"/>
                <w:lang w:val="uk-UA" w:eastAsia="ru-RU"/>
              </w:rPr>
            </w:pPr>
            <w:r w:rsidRPr="00B27F39">
              <w:rPr>
                <w:rFonts w:ascii="Times New Roman" w:eastAsia="Times New Roman" w:hAnsi="Times New Roman"/>
                <w:b/>
                <w:bCs/>
                <w:iCs/>
                <w:sz w:val="24"/>
                <w:szCs w:val="28"/>
                <w:lang w:val="uk-UA" w:eastAsia="ru-RU"/>
              </w:rPr>
              <w:t>Показники</w:t>
            </w:r>
          </w:p>
        </w:tc>
        <w:tc>
          <w:tcPr>
            <w:tcW w:w="84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Од. виміру</w:t>
            </w:r>
          </w:p>
        </w:tc>
        <w:tc>
          <w:tcPr>
            <w:tcW w:w="151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Цифрове зна</w:t>
            </w:r>
            <w:r w:rsidRPr="00B27F39">
              <w:rPr>
                <w:rFonts w:ascii="Times New Roman" w:eastAsia="Times New Roman" w:hAnsi="Times New Roman"/>
                <w:b/>
                <w:sz w:val="24"/>
                <w:szCs w:val="20"/>
                <w:lang w:val="uk-UA" w:eastAsia="ru-RU"/>
              </w:rPr>
              <w:softHyphen/>
              <w:t>чення показника</w:t>
            </w:r>
          </w:p>
        </w:tc>
      </w:tr>
      <w:tr w:rsidR="00B827BD" w:rsidRPr="00B27F39" w:rsidTr="00703E8A">
        <w:trPr>
          <w:trHeight w:val="592"/>
          <w:jc w:val="center"/>
        </w:trPr>
        <w:tc>
          <w:tcPr>
            <w:tcW w:w="43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Виручка від реалізації:</w:t>
            </w:r>
          </w:p>
          <w:p w:rsidR="00B827BD" w:rsidRPr="00B27F39" w:rsidRDefault="00B827BD" w:rsidP="00703E8A">
            <w:pPr>
              <w:widowControl w:val="0"/>
              <w:tabs>
                <w:tab w:val="left" w:pos="0"/>
              </w:tabs>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готової продукції;</w:t>
            </w:r>
          </w:p>
          <w:p w:rsidR="00B827BD" w:rsidRPr="00B27F39" w:rsidRDefault="00B827BD" w:rsidP="00703E8A">
            <w:pPr>
              <w:widowControl w:val="0"/>
              <w:tabs>
                <w:tab w:val="left" w:pos="0"/>
              </w:tabs>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матеріалів</w:t>
            </w:r>
          </w:p>
        </w:tc>
        <w:tc>
          <w:tcPr>
            <w:tcW w:w="84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тис. грн</w:t>
            </w:r>
          </w:p>
        </w:tc>
        <w:tc>
          <w:tcPr>
            <w:tcW w:w="1511"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p>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2 560</w:t>
            </w:r>
          </w:p>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560</w:t>
            </w:r>
          </w:p>
        </w:tc>
      </w:tr>
      <w:tr w:rsidR="00B827BD" w:rsidRPr="00B27F39" w:rsidTr="00703E8A">
        <w:trPr>
          <w:trHeight w:val="386"/>
          <w:jc w:val="center"/>
        </w:trPr>
        <w:tc>
          <w:tcPr>
            <w:tcW w:w="43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Собівартість продукції</w:t>
            </w:r>
          </w:p>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т. ч. амортизаційні відрахування</w:t>
            </w:r>
          </w:p>
        </w:tc>
        <w:tc>
          <w:tcPr>
            <w:tcW w:w="84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тис. грн</w:t>
            </w:r>
          </w:p>
        </w:tc>
        <w:tc>
          <w:tcPr>
            <w:tcW w:w="151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1 035</w:t>
            </w:r>
          </w:p>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500</w:t>
            </w:r>
          </w:p>
        </w:tc>
      </w:tr>
      <w:tr w:rsidR="00B827BD" w:rsidRPr="00B27F39" w:rsidTr="00703E8A">
        <w:trPr>
          <w:trHeight w:val="189"/>
          <w:jc w:val="center"/>
        </w:trPr>
        <w:tc>
          <w:tcPr>
            <w:tcW w:w="43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189"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Ставка дисконту</w:t>
            </w:r>
          </w:p>
        </w:tc>
        <w:tc>
          <w:tcPr>
            <w:tcW w:w="84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18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w:t>
            </w:r>
          </w:p>
        </w:tc>
        <w:tc>
          <w:tcPr>
            <w:tcW w:w="151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18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25</w:t>
            </w:r>
          </w:p>
        </w:tc>
      </w:tr>
      <w:tr w:rsidR="00B827BD" w:rsidRPr="00B27F39" w:rsidTr="00703E8A">
        <w:trPr>
          <w:trHeight w:val="45"/>
          <w:jc w:val="center"/>
        </w:trPr>
        <w:tc>
          <w:tcPr>
            <w:tcW w:w="43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 Довгострокові темпи росту грошового потоку</w:t>
            </w:r>
          </w:p>
        </w:tc>
        <w:tc>
          <w:tcPr>
            <w:tcW w:w="84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45"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w:t>
            </w:r>
          </w:p>
        </w:tc>
        <w:tc>
          <w:tcPr>
            <w:tcW w:w="151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45"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w:t>
            </w:r>
          </w:p>
        </w:tc>
      </w:tr>
    </w:tbl>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en-US"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en-US" w:eastAsia="ru-RU"/>
        </w:rPr>
      </w:pPr>
      <w:r w:rsidRPr="00B27F39">
        <w:rPr>
          <w:rFonts w:ascii="Times New Roman" w:eastAsia="Times New Roman" w:hAnsi="Times New Roman"/>
          <w:b/>
          <w:sz w:val="24"/>
          <w:szCs w:val="20"/>
          <w:lang w:val="uk-UA" w:eastAsia="ru-RU"/>
        </w:rPr>
        <w:t xml:space="preserve">Завдання 4. </w:t>
      </w:r>
      <w:r w:rsidRPr="00B27F39">
        <w:rPr>
          <w:rFonts w:ascii="Times New Roman" w:eastAsia="Times New Roman" w:hAnsi="Times New Roman"/>
          <w:sz w:val="24"/>
          <w:szCs w:val="20"/>
          <w:lang w:val="uk-UA" w:eastAsia="ru-RU"/>
        </w:rPr>
        <w:t>Використовуючи дані агрегованого балансу підпри</w:t>
      </w:r>
      <w:r w:rsidRPr="00B27F39">
        <w:rPr>
          <w:rFonts w:ascii="Times New Roman" w:eastAsia="Times New Roman" w:hAnsi="Times New Roman"/>
          <w:sz w:val="24"/>
          <w:szCs w:val="20"/>
          <w:lang w:val="uk-UA" w:eastAsia="ru-RU"/>
        </w:rPr>
        <w:softHyphen/>
        <w:t>єм</w:t>
      </w:r>
      <w:r w:rsidRPr="00B27F39">
        <w:rPr>
          <w:rFonts w:ascii="Times New Roman" w:eastAsia="Times New Roman" w:hAnsi="Times New Roman"/>
          <w:sz w:val="24"/>
          <w:szCs w:val="20"/>
          <w:lang w:val="uk-UA" w:eastAsia="ru-RU"/>
        </w:rPr>
        <w:softHyphen/>
        <w:t>ства оцінити ринкову вартість статей балансу на дату оцінки і ви</w:t>
      </w:r>
      <w:r w:rsidRPr="00B27F39">
        <w:rPr>
          <w:rFonts w:ascii="Times New Roman" w:eastAsia="Times New Roman" w:hAnsi="Times New Roman"/>
          <w:sz w:val="24"/>
          <w:szCs w:val="20"/>
          <w:lang w:val="uk-UA" w:eastAsia="ru-RU"/>
        </w:rPr>
        <w:softHyphen/>
        <w:t>зна</w:t>
      </w:r>
      <w:r w:rsidRPr="00B27F39">
        <w:rPr>
          <w:rFonts w:ascii="Times New Roman" w:eastAsia="Times New Roman" w:hAnsi="Times New Roman"/>
          <w:sz w:val="24"/>
          <w:szCs w:val="20"/>
          <w:lang w:val="uk-UA" w:eastAsia="ru-RU"/>
        </w:rPr>
        <w:softHyphen/>
        <w:t xml:space="preserve">чити «чисті активи» підприємства: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en-US" w:eastAsia="ru-RU"/>
        </w:rPr>
      </w:pPr>
    </w:p>
    <w:p w:rsidR="00B827BD" w:rsidRPr="00B27F39" w:rsidRDefault="00B827BD" w:rsidP="00B827BD">
      <w:pPr>
        <w:widowControl w:val="0"/>
        <w:tabs>
          <w:tab w:val="left" w:pos="0"/>
        </w:tabs>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(тис. грн)</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2088"/>
        <w:gridCol w:w="1232"/>
        <w:gridCol w:w="2188"/>
        <w:gridCol w:w="1134"/>
      </w:tblGrid>
      <w:tr w:rsidR="00B827BD" w:rsidRPr="00B27F39" w:rsidTr="00703E8A">
        <w:trPr>
          <w:jc w:val="center"/>
        </w:trPr>
        <w:tc>
          <w:tcPr>
            <w:tcW w:w="3320" w:type="dxa"/>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АКТИВ</w:t>
            </w:r>
          </w:p>
        </w:tc>
        <w:tc>
          <w:tcPr>
            <w:tcW w:w="3322" w:type="dxa"/>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ПАСИВ</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Основні засоби</w:t>
            </w:r>
          </w:p>
        </w:tc>
        <w:tc>
          <w:tcPr>
            <w:tcW w:w="12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1 270,0</w:t>
            </w:r>
          </w:p>
        </w:tc>
        <w:tc>
          <w:tcPr>
            <w:tcW w:w="21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Статутний капітал</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1 290,0</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Незавершені капітальні вкладення</w:t>
            </w:r>
          </w:p>
        </w:tc>
        <w:tc>
          <w:tcPr>
            <w:tcW w:w="12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130,0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Додатковий капітал</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185,0</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Виробничі запаси</w:t>
            </w:r>
          </w:p>
        </w:tc>
        <w:tc>
          <w:tcPr>
            <w:tcW w:w="12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Нерозподілений прибуток</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58,0</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Готова продукція</w:t>
            </w:r>
          </w:p>
        </w:tc>
        <w:tc>
          <w:tcPr>
            <w:tcW w:w="12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Довгострокові зобов’язання</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25,0</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Незавершене виробництво</w:t>
            </w:r>
          </w:p>
        </w:tc>
        <w:tc>
          <w:tcPr>
            <w:tcW w:w="12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26,0</w:t>
            </w:r>
          </w:p>
        </w:tc>
        <w:tc>
          <w:tcPr>
            <w:tcW w:w="21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Кредити банків</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20,0</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Дебіторська заборгованість</w:t>
            </w:r>
          </w:p>
        </w:tc>
        <w:tc>
          <w:tcPr>
            <w:tcW w:w="12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85,0</w:t>
            </w:r>
          </w:p>
        </w:tc>
        <w:tc>
          <w:tcPr>
            <w:tcW w:w="21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Кредиторська заборгованість</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90,0</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Грошові кошти</w:t>
            </w:r>
          </w:p>
        </w:tc>
        <w:tc>
          <w:tcPr>
            <w:tcW w:w="12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8,5</w:t>
            </w:r>
          </w:p>
        </w:tc>
        <w:tc>
          <w:tcPr>
            <w:tcW w:w="21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Розрахунки з бюджетом</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18,0</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Інші оборотні активи</w:t>
            </w:r>
          </w:p>
        </w:tc>
        <w:tc>
          <w:tcPr>
            <w:tcW w:w="12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39,5</w:t>
            </w:r>
          </w:p>
        </w:tc>
        <w:tc>
          <w:tcPr>
            <w:tcW w:w="21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 оплаті праці</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43,0</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tabs>
                <w:tab w:val="left" w:pos="0"/>
              </w:tabs>
              <w:spacing w:after="0" w:line="240" w:lineRule="auto"/>
              <w:jc w:val="both"/>
              <w:rPr>
                <w:rFonts w:ascii="Times New Roman" w:eastAsia="Times New Roman" w:hAnsi="Times New Roman"/>
                <w:sz w:val="24"/>
                <w:szCs w:val="20"/>
                <w:lang w:val="uk-UA" w:eastAsia="ru-RU"/>
              </w:rPr>
            </w:pPr>
          </w:p>
        </w:tc>
        <w:tc>
          <w:tcPr>
            <w:tcW w:w="1232"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p>
        </w:tc>
        <w:tc>
          <w:tcPr>
            <w:tcW w:w="21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Інші пасиви</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30,0</w:t>
            </w:r>
          </w:p>
        </w:tc>
      </w:tr>
      <w:tr w:rsidR="00B827BD" w:rsidRPr="00B27F39" w:rsidTr="00703E8A">
        <w:trPr>
          <w:jc w:val="center"/>
        </w:trPr>
        <w:tc>
          <w:tcPr>
            <w:tcW w:w="20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123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1 759,0</w:t>
            </w:r>
          </w:p>
        </w:tc>
        <w:tc>
          <w:tcPr>
            <w:tcW w:w="218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113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0"/>
              </w:tabs>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1 759,0</w:t>
            </w:r>
          </w:p>
        </w:tc>
      </w:tr>
    </w:tbl>
    <w:p w:rsidR="00B827BD" w:rsidRPr="00B27F39" w:rsidRDefault="00B827BD" w:rsidP="00B827BD">
      <w:pPr>
        <w:widowControl w:val="0"/>
        <w:spacing w:after="0" w:line="240" w:lineRule="auto"/>
        <w:ind w:firstLine="283"/>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Питання для самопідготовки і самоконтролю</w:t>
      </w:r>
    </w:p>
    <w:p w:rsidR="00B827BD" w:rsidRPr="00B27F39" w:rsidRDefault="00B827BD" w:rsidP="00B827BD">
      <w:pPr>
        <w:widowControl w:val="0"/>
        <w:numPr>
          <w:ilvl w:val="0"/>
          <w:numId w:val="76"/>
        </w:numPr>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Що Ви розумієте під вартістю майна? </w:t>
      </w:r>
    </w:p>
    <w:p w:rsidR="00B827BD" w:rsidRPr="00B27F39" w:rsidRDefault="00B827BD" w:rsidP="00B827BD">
      <w:pPr>
        <w:widowControl w:val="0"/>
        <w:numPr>
          <w:ilvl w:val="0"/>
          <w:numId w:val="76"/>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На яких принципах ґрунтується оцінка фінансово-господарської діяльності суб’єкта підприємництва? </w:t>
      </w:r>
    </w:p>
    <w:p w:rsidR="00B827BD" w:rsidRPr="00B27F39" w:rsidRDefault="00B827BD" w:rsidP="00B827BD">
      <w:pPr>
        <w:widowControl w:val="0"/>
        <w:numPr>
          <w:ilvl w:val="0"/>
          <w:numId w:val="76"/>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Розкрийте необхідність проведення оцінки бізнесу в умовах ринку. </w:t>
      </w:r>
    </w:p>
    <w:p w:rsidR="00B827BD" w:rsidRPr="00B27F39" w:rsidRDefault="00B827BD" w:rsidP="00B827BD">
      <w:pPr>
        <w:widowControl w:val="0"/>
        <w:numPr>
          <w:ilvl w:val="0"/>
          <w:numId w:val="76"/>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 чому полягають особливості оцінки цілісних майнових комп</w:t>
      </w:r>
      <w:r w:rsidRPr="00B27F39">
        <w:rPr>
          <w:rFonts w:ascii="Times New Roman" w:eastAsia="Times New Roman" w:hAnsi="Times New Roman"/>
          <w:sz w:val="24"/>
          <w:szCs w:val="20"/>
          <w:lang w:val="uk-UA" w:eastAsia="ru-RU"/>
        </w:rPr>
        <w:softHyphen/>
        <w:t xml:space="preserve">лексів? </w:t>
      </w:r>
    </w:p>
    <w:p w:rsidR="00B827BD" w:rsidRPr="00B27F39" w:rsidRDefault="00B827BD" w:rsidP="00B827BD">
      <w:pPr>
        <w:widowControl w:val="0"/>
        <w:numPr>
          <w:ilvl w:val="0"/>
          <w:numId w:val="76"/>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Які методи оцінки використовують при оцінці рухомого і не</w:t>
      </w:r>
      <w:r w:rsidRPr="00B27F39">
        <w:rPr>
          <w:rFonts w:ascii="Times New Roman" w:eastAsia="Times New Roman" w:hAnsi="Times New Roman"/>
          <w:sz w:val="24"/>
          <w:szCs w:val="20"/>
          <w:lang w:val="uk-UA" w:eastAsia="ru-RU"/>
        </w:rPr>
        <w:softHyphen/>
        <w:t>ру</w:t>
      </w:r>
      <w:r w:rsidRPr="00B27F39">
        <w:rPr>
          <w:rFonts w:ascii="Times New Roman" w:eastAsia="Times New Roman" w:hAnsi="Times New Roman"/>
          <w:sz w:val="24"/>
          <w:szCs w:val="20"/>
          <w:lang w:val="uk-UA" w:eastAsia="ru-RU"/>
        </w:rPr>
        <w:softHyphen/>
        <w:t>хо</w:t>
      </w:r>
      <w:r w:rsidRPr="00B27F39">
        <w:rPr>
          <w:rFonts w:ascii="Times New Roman" w:eastAsia="Times New Roman" w:hAnsi="Times New Roman"/>
          <w:sz w:val="24"/>
          <w:szCs w:val="20"/>
          <w:lang w:val="uk-UA" w:eastAsia="ru-RU"/>
        </w:rPr>
        <w:softHyphen/>
        <w:t xml:space="preserve">мого майна? </w:t>
      </w:r>
    </w:p>
    <w:p w:rsidR="00B827BD" w:rsidRPr="00B27F39" w:rsidRDefault="00B827BD" w:rsidP="00B827BD">
      <w:pPr>
        <w:widowControl w:val="0"/>
        <w:numPr>
          <w:ilvl w:val="0"/>
          <w:numId w:val="76"/>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На яких принципах ґрунтуються міжнародні стандарти оцінки майна? </w:t>
      </w:r>
    </w:p>
    <w:p w:rsidR="00B827BD" w:rsidRPr="00B27F39" w:rsidRDefault="00B827BD" w:rsidP="00B827BD">
      <w:pPr>
        <w:widowControl w:val="0"/>
        <w:numPr>
          <w:ilvl w:val="0"/>
          <w:numId w:val="76"/>
        </w:numPr>
        <w:spacing w:after="0" w:line="240" w:lineRule="auto"/>
        <w:ind w:left="0"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Порівняйте міжнародні стандарти оцінки з діючими стандартами оцінки нашої держави.</w:t>
      </w:r>
    </w:p>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Тематика рефератів за темою</w:t>
      </w:r>
    </w:p>
    <w:p w:rsidR="00B827BD" w:rsidRPr="00B27F39" w:rsidRDefault="00B827BD" w:rsidP="00B827BD">
      <w:pPr>
        <w:widowControl w:val="0"/>
        <w:numPr>
          <w:ilvl w:val="0"/>
          <w:numId w:val="7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Державне регулювання щодо оцінки суб’єктів приватизації. </w:t>
      </w:r>
    </w:p>
    <w:p w:rsidR="00B827BD" w:rsidRPr="00B27F39" w:rsidRDefault="00B827BD" w:rsidP="00B827BD">
      <w:pPr>
        <w:widowControl w:val="0"/>
        <w:numPr>
          <w:ilvl w:val="0"/>
          <w:numId w:val="7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Особливості оцінки ринкової вартості фінансових вкладень на су</w:t>
      </w:r>
      <w:r w:rsidRPr="00B27F39">
        <w:rPr>
          <w:rFonts w:ascii="Times New Roman" w:eastAsia="Times New Roman" w:hAnsi="Times New Roman"/>
          <w:sz w:val="24"/>
          <w:szCs w:val="20"/>
          <w:lang w:val="uk-UA" w:eastAsia="ru-RU"/>
        </w:rPr>
        <w:softHyphen/>
        <w:t xml:space="preserve">часному етапі. </w:t>
      </w:r>
    </w:p>
    <w:p w:rsidR="00B827BD" w:rsidRPr="00B27F39" w:rsidRDefault="00B827BD" w:rsidP="00B827BD">
      <w:pPr>
        <w:widowControl w:val="0"/>
        <w:numPr>
          <w:ilvl w:val="0"/>
          <w:numId w:val="7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Основні напрямки оцінки бізнесу в умовах ринкової економіки. </w:t>
      </w:r>
    </w:p>
    <w:p w:rsidR="00B827BD" w:rsidRPr="00B27F39" w:rsidRDefault="00B827BD" w:rsidP="00B827BD">
      <w:pPr>
        <w:widowControl w:val="0"/>
        <w:numPr>
          <w:ilvl w:val="0"/>
          <w:numId w:val="7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Проблеми вибору підприємств-аналогів при здійсненні оцінки май</w:t>
      </w:r>
      <w:r w:rsidRPr="00B27F39">
        <w:rPr>
          <w:rFonts w:ascii="Times New Roman" w:eastAsia="Times New Roman" w:hAnsi="Times New Roman"/>
          <w:sz w:val="24"/>
          <w:szCs w:val="20"/>
          <w:lang w:val="uk-UA" w:eastAsia="ru-RU"/>
        </w:rPr>
        <w:softHyphen/>
        <w:t xml:space="preserve">на суб’єктів підприємництва в умовах ринкових відносин. </w:t>
      </w:r>
    </w:p>
    <w:p w:rsidR="00B827BD" w:rsidRPr="00B27F39" w:rsidRDefault="00B827BD" w:rsidP="00B827BD">
      <w:pPr>
        <w:widowControl w:val="0"/>
        <w:numPr>
          <w:ilvl w:val="0"/>
          <w:numId w:val="7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Особливості оцінки майна цілісного майнового комплексу при при</w:t>
      </w:r>
      <w:r w:rsidRPr="00B27F39">
        <w:rPr>
          <w:rFonts w:ascii="Times New Roman" w:eastAsia="Times New Roman" w:hAnsi="Times New Roman"/>
          <w:sz w:val="24"/>
          <w:szCs w:val="20"/>
          <w:lang w:val="uk-UA" w:eastAsia="ru-RU"/>
        </w:rPr>
        <w:softHyphen/>
        <w:t xml:space="preserve">ватизації в сучасних умовах.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Вартість бізнесу</w:t>
      </w:r>
      <w:r w:rsidRPr="00B27F39">
        <w:rPr>
          <w:rFonts w:ascii="Times New Roman" w:eastAsia="Times New Roman" w:hAnsi="Times New Roman"/>
          <w:sz w:val="24"/>
          <w:szCs w:val="20"/>
          <w:lang w:val="uk-UA" w:eastAsia="ru-RU"/>
        </w:rPr>
        <w:t xml:space="preserve"> – це вартість діючого підприємства або вартість 100 % корпоративних прав у діловому підприємстві.</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Дохідний підхід</w:t>
      </w:r>
      <w:r w:rsidRPr="00B27F39">
        <w:rPr>
          <w:rFonts w:ascii="Times New Roman" w:eastAsia="Times New Roman" w:hAnsi="Times New Roman"/>
          <w:sz w:val="24"/>
          <w:szCs w:val="20"/>
          <w:lang w:val="uk-UA" w:eastAsia="ru-RU"/>
        </w:rPr>
        <w:t xml:space="preserve"> – це оцінка вартості підприємства, яка ґрунтується на визначенні теперішньої вартості очікуваних вигід (доходів, гро</w:t>
      </w:r>
      <w:r w:rsidRPr="00B27F39">
        <w:rPr>
          <w:rFonts w:ascii="Times New Roman" w:eastAsia="Times New Roman" w:hAnsi="Times New Roman"/>
          <w:sz w:val="24"/>
          <w:szCs w:val="20"/>
          <w:lang w:val="uk-UA" w:eastAsia="ru-RU"/>
        </w:rPr>
        <w:softHyphen/>
        <w:t>шових потоків) від володіння корпоративними правами підприємства.</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Метод дисконтування грошових потоків</w:t>
      </w:r>
      <w:r w:rsidRPr="00B27F39">
        <w:rPr>
          <w:rFonts w:ascii="Times New Roman" w:eastAsia="Times New Roman" w:hAnsi="Times New Roman"/>
          <w:sz w:val="24"/>
          <w:szCs w:val="20"/>
          <w:lang w:val="uk-UA" w:eastAsia="ru-RU"/>
        </w:rPr>
        <w:t xml:space="preserve"> – коли вартість об’єкта оцінки прирівнюється до сумарної теперішньої вартості майбутніх чистих грошових потоків (Cash-flow) або дивідендів, які можна от</w:t>
      </w:r>
      <w:r w:rsidRPr="00B27F39">
        <w:rPr>
          <w:rFonts w:ascii="Times New Roman" w:eastAsia="Times New Roman" w:hAnsi="Times New Roman"/>
          <w:sz w:val="24"/>
          <w:szCs w:val="20"/>
          <w:lang w:val="uk-UA" w:eastAsia="ru-RU"/>
        </w:rPr>
        <w:softHyphen/>
        <w:t>римати в результаті володіння підприємством, зменшеної на величину зобов’язань підприємства та збільшеної на вартість надлишкових активів.</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Ставка дисконту</w:t>
      </w:r>
      <w:r w:rsidRPr="00B27F39">
        <w:rPr>
          <w:rFonts w:ascii="Times New Roman" w:eastAsia="Times New Roman" w:hAnsi="Times New Roman"/>
          <w:sz w:val="24"/>
          <w:szCs w:val="20"/>
          <w:lang w:val="uk-UA" w:eastAsia="ru-RU"/>
        </w:rPr>
        <w:t xml:space="preserve"> – це норма прибутку, за якою майбутні грошові надходження приводяться до теперішньої вартості на момент оцінки. Вона враховує премію за ризик інвестування коштів в оцінюване під</w:t>
      </w:r>
      <w:r w:rsidRPr="00B27F39">
        <w:rPr>
          <w:rFonts w:ascii="Times New Roman" w:eastAsia="Times New Roman" w:hAnsi="Times New Roman"/>
          <w:sz w:val="24"/>
          <w:szCs w:val="20"/>
          <w:lang w:val="uk-UA" w:eastAsia="ru-RU"/>
        </w:rPr>
        <w:softHyphen/>
        <w:t>приємство: чим більшим є ризик, тим ставка дисконту дискон</w:t>
      </w:r>
      <w:r w:rsidRPr="00B27F39">
        <w:rPr>
          <w:rFonts w:ascii="Times New Roman" w:eastAsia="Times New Roman" w:hAnsi="Times New Roman"/>
          <w:sz w:val="24"/>
          <w:szCs w:val="20"/>
          <w:lang w:val="uk-UA" w:eastAsia="ru-RU"/>
        </w:rPr>
        <w:softHyphen/>
        <w:t>ту</w:t>
      </w:r>
      <w:r w:rsidRPr="00B27F39">
        <w:rPr>
          <w:rFonts w:ascii="Times New Roman" w:eastAsia="Times New Roman" w:hAnsi="Times New Roman"/>
          <w:sz w:val="24"/>
          <w:szCs w:val="20"/>
          <w:lang w:val="uk-UA" w:eastAsia="ru-RU"/>
        </w:rPr>
        <w:softHyphen/>
        <w:t>вання буде вищою.</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Метод капіталізації доходів</w:t>
      </w:r>
      <w:r w:rsidRPr="00B27F39">
        <w:rPr>
          <w:rFonts w:ascii="Times New Roman" w:eastAsia="Times New Roman" w:hAnsi="Times New Roman"/>
          <w:sz w:val="24"/>
          <w:szCs w:val="20"/>
          <w:lang w:val="uk-UA" w:eastAsia="ru-RU"/>
        </w:rPr>
        <w:t xml:space="preserve"> – для визначення вартості підпри</w:t>
      </w:r>
      <w:r w:rsidRPr="00B27F39">
        <w:rPr>
          <w:rFonts w:ascii="Times New Roman" w:eastAsia="Times New Roman" w:hAnsi="Times New Roman"/>
          <w:sz w:val="24"/>
          <w:szCs w:val="20"/>
          <w:lang w:val="uk-UA" w:eastAsia="ru-RU"/>
        </w:rPr>
        <w:softHyphen/>
        <w:t>ємства цим методом характерний для підприємства рівень доходів переводиться у вартість шляхом його ділення на ставку капіталізації.</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Ставка капіталізації</w:t>
      </w:r>
      <w:r w:rsidRPr="00B27F39">
        <w:rPr>
          <w:rFonts w:ascii="Times New Roman" w:eastAsia="Times New Roman" w:hAnsi="Times New Roman"/>
          <w:sz w:val="24"/>
          <w:szCs w:val="20"/>
          <w:lang w:val="uk-UA" w:eastAsia="ru-RU"/>
        </w:rPr>
        <w:t xml:space="preserve"> – дільник (як правило, у формі процента), який використовується для переведення доходу у вартість.</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Майновий (витратний) підхід</w:t>
      </w:r>
      <w:r w:rsidRPr="00B27F39">
        <w:rPr>
          <w:rFonts w:ascii="Times New Roman" w:eastAsia="Times New Roman" w:hAnsi="Times New Roman"/>
          <w:sz w:val="24"/>
          <w:szCs w:val="20"/>
          <w:lang w:val="uk-UA" w:eastAsia="ru-RU"/>
        </w:rPr>
        <w:t xml:space="preserve"> – коли вартість підприємства роз</w:t>
      </w:r>
      <w:r w:rsidRPr="00B27F39">
        <w:rPr>
          <w:rFonts w:ascii="Times New Roman" w:eastAsia="Times New Roman" w:hAnsi="Times New Roman"/>
          <w:sz w:val="24"/>
          <w:szCs w:val="20"/>
          <w:lang w:val="uk-UA" w:eastAsia="ru-RU"/>
        </w:rPr>
        <w:softHyphen/>
        <w:t xml:space="preserve">раховується як сума </w:t>
      </w:r>
      <w:r w:rsidRPr="00B27F39">
        <w:rPr>
          <w:rFonts w:ascii="Times New Roman" w:eastAsia="Times New Roman" w:hAnsi="Times New Roman"/>
          <w:sz w:val="24"/>
          <w:szCs w:val="20"/>
          <w:lang w:val="uk-UA" w:eastAsia="ru-RU"/>
        </w:rPr>
        <w:lastRenderedPageBreak/>
        <w:t>вартостей усіх активів (основних засобів, запасів, вимог, нематеріальних активів тощо), що складають цілісний май</w:t>
      </w:r>
      <w:r w:rsidRPr="00B27F39">
        <w:rPr>
          <w:rFonts w:ascii="Times New Roman" w:eastAsia="Times New Roman" w:hAnsi="Times New Roman"/>
          <w:sz w:val="24"/>
          <w:szCs w:val="20"/>
          <w:lang w:val="uk-UA" w:eastAsia="ru-RU"/>
        </w:rPr>
        <w:softHyphen/>
        <w:t>но</w:t>
      </w:r>
      <w:r w:rsidRPr="00B27F39">
        <w:rPr>
          <w:rFonts w:ascii="Times New Roman" w:eastAsia="Times New Roman" w:hAnsi="Times New Roman"/>
          <w:sz w:val="24"/>
          <w:szCs w:val="20"/>
          <w:lang w:val="uk-UA" w:eastAsia="ru-RU"/>
        </w:rPr>
        <w:softHyphen/>
        <w:t>вий комплекс, за мінусом зобов’язань. Основним джерелом інформації за даного підходу є баланс підприємства.</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Гудвіл</w:t>
      </w:r>
      <w:r w:rsidRPr="00B27F39">
        <w:rPr>
          <w:rFonts w:ascii="Times New Roman" w:eastAsia="Times New Roman" w:hAnsi="Times New Roman"/>
          <w:sz w:val="24"/>
          <w:szCs w:val="20"/>
          <w:lang w:val="uk-UA" w:eastAsia="ru-RU"/>
        </w:rPr>
        <w:t xml:space="preserve"> – вартість фірми, її ділової репутації, нематеріальних ак</w:t>
      </w:r>
      <w:r w:rsidRPr="00B27F39">
        <w:rPr>
          <w:rFonts w:ascii="Times New Roman" w:eastAsia="Times New Roman" w:hAnsi="Times New Roman"/>
          <w:sz w:val="24"/>
          <w:szCs w:val="20"/>
          <w:lang w:val="uk-UA" w:eastAsia="ru-RU"/>
        </w:rPr>
        <w:softHyphen/>
        <w:t>тивів, вартість якого визначається як різниця між балансовою вар</w:t>
      </w:r>
      <w:r w:rsidRPr="00B27F39">
        <w:rPr>
          <w:rFonts w:ascii="Times New Roman" w:eastAsia="Times New Roman" w:hAnsi="Times New Roman"/>
          <w:sz w:val="24"/>
          <w:szCs w:val="20"/>
          <w:lang w:val="uk-UA" w:eastAsia="ru-RU"/>
        </w:rPr>
        <w:softHyphen/>
        <w:t>тістю активів підприємства та його ринковою вартістю, що виникає внас</w:t>
      </w:r>
      <w:r w:rsidRPr="00B27F39">
        <w:rPr>
          <w:rFonts w:ascii="Times New Roman" w:eastAsia="Times New Roman" w:hAnsi="Times New Roman"/>
          <w:sz w:val="24"/>
          <w:szCs w:val="20"/>
          <w:lang w:val="uk-UA" w:eastAsia="ru-RU"/>
        </w:rPr>
        <w:softHyphen/>
        <w:t>лідок кращих управлінських якостей, домінуючої позиції на рин</w:t>
      </w:r>
      <w:r w:rsidRPr="00B27F39">
        <w:rPr>
          <w:rFonts w:ascii="Times New Roman" w:eastAsia="Times New Roman" w:hAnsi="Times New Roman"/>
          <w:sz w:val="24"/>
          <w:szCs w:val="20"/>
          <w:lang w:val="uk-UA" w:eastAsia="ru-RU"/>
        </w:rPr>
        <w:softHyphen/>
        <w:t>ку, нових технологій тощо.</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Швейцарський метод середньої оцінки</w:t>
      </w:r>
      <w:r w:rsidRPr="00B27F39">
        <w:rPr>
          <w:rFonts w:ascii="Times New Roman" w:eastAsia="Times New Roman" w:hAnsi="Times New Roman"/>
          <w:sz w:val="24"/>
          <w:szCs w:val="20"/>
          <w:lang w:val="uk-UA" w:eastAsia="ru-RU"/>
        </w:rPr>
        <w:t xml:space="preserve"> – це комбінація методу оцінки активів і методу капіталізації доходів з метою врахування вар</w:t>
      </w:r>
      <w:r w:rsidRPr="00B27F39">
        <w:rPr>
          <w:rFonts w:ascii="Times New Roman" w:eastAsia="Times New Roman" w:hAnsi="Times New Roman"/>
          <w:sz w:val="24"/>
          <w:szCs w:val="20"/>
          <w:lang w:val="uk-UA" w:eastAsia="ru-RU"/>
        </w:rPr>
        <w:softHyphen/>
        <w:t>тості гудвілу в процесі оцінки вартості підприємства.</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Метод зіставлення мультиплікаторів</w:t>
      </w:r>
      <w:r w:rsidRPr="00B27F39">
        <w:rPr>
          <w:rFonts w:ascii="Times New Roman" w:eastAsia="Times New Roman" w:hAnsi="Times New Roman"/>
          <w:sz w:val="24"/>
          <w:szCs w:val="20"/>
          <w:lang w:val="uk-UA" w:eastAsia="ru-RU"/>
        </w:rPr>
        <w:t xml:space="preserve"> – дає змогу оцінити вар</w:t>
      </w:r>
      <w:r w:rsidRPr="00B27F39">
        <w:rPr>
          <w:rFonts w:ascii="Times New Roman" w:eastAsia="Times New Roman" w:hAnsi="Times New Roman"/>
          <w:sz w:val="24"/>
          <w:szCs w:val="20"/>
          <w:lang w:val="uk-UA" w:eastAsia="ru-RU"/>
        </w:rPr>
        <w:softHyphen/>
        <w:t xml:space="preserve">тість підприємства на основі зіставлення значень окремих показників аналогічних підприємств. </w:t>
      </w:r>
    </w:p>
    <w:p w:rsidR="00B827BD" w:rsidRPr="00B27F39" w:rsidRDefault="00B827BD" w:rsidP="00B827BD">
      <w:pPr>
        <w:widowControl w:val="0"/>
        <w:spacing w:after="0" w:line="240" w:lineRule="auto"/>
        <w:ind w:firstLine="283"/>
        <w:rPr>
          <w:rFonts w:ascii="Times New Roman" w:eastAsia="Times New Roman" w:hAnsi="Times New Roman"/>
          <w:b/>
          <w:i/>
          <w:sz w:val="24"/>
          <w:szCs w:val="20"/>
          <w:lang w:val="uk-UA" w:eastAsia="ru-RU"/>
        </w:rPr>
      </w:pPr>
      <w:r w:rsidRPr="00B27F39">
        <w:rPr>
          <w:rFonts w:ascii="Times New Roman" w:eastAsia="Times New Roman" w:hAnsi="Times New Roman"/>
          <w:b/>
          <w:i/>
          <w:sz w:val="24"/>
          <w:szCs w:val="20"/>
          <w:lang w:val="uk-UA" w:eastAsia="ru-RU"/>
        </w:rPr>
        <w:t>Література: 1; 2; 3; 11; 15; 19; 27.</w:t>
      </w:r>
    </w:p>
    <w:p w:rsidR="00B827BD" w:rsidRDefault="00B827BD" w:rsidP="00B827BD">
      <w:pPr>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spacing w:after="0" w:line="240" w:lineRule="auto"/>
        <w:ind w:firstLine="283"/>
        <w:jc w:val="center"/>
        <w:rPr>
          <w:rFonts w:ascii="Times New Roman" w:eastAsia="Times New Roman" w:hAnsi="Times New Roman"/>
          <w:b/>
          <w:sz w:val="28"/>
          <w:szCs w:val="20"/>
          <w:lang w:val="uk-UA" w:eastAsia="ru-RU"/>
        </w:rPr>
      </w:pPr>
      <w:r w:rsidRPr="00B27F39">
        <w:rPr>
          <w:rFonts w:ascii="Times New Roman" w:eastAsia="Times New Roman" w:hAnsi="Times New Roman"/>
          <w:b/>
          <w:sz w:val="28"/>
          <w:szCs w:val="20"/>
          <w:lang w:val="uk-UA" w:eastAsia="ru-RU"/>
        </w:rPr>
        <w:t>Тема 10. Фінансова діяльність підприємств в сфері зовнішньоекономічних відносин</w:t>
      </w:r>
    </w:p>
    <w:p w:rsidR="00B827BD" w:rsidRPr="00B27F39" w:rsidRDefault="00B827BD" w:rsidP="00B827BD">
      <w:pPr>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Методичні поради до вивчення теми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Зовнішньоекономічні зв’язки є невід’ємною частиною світового гос</w:t>
      </w:r>
      <w:r w:rsidRPr="00B27F39">
        <w:rPr>
          <w:rFonts w:ascii="Times New Roman" w:eastAsia="Times New Roman" w:hAnsi="Times New Roman"/>
          <w:sz w:val="24"/>
          <w:lang w:val="uk-UA" w:eastAsia="ru-RU"/>
        </w:rPr>
        <w:softHyphen/>
        <w:t>подарства. Регулювання цих відносин здійснюється ринковим ме</w:t>
      </w:r>
      <w:r w:rsidRPr="00B27F39">
        <w:rPr>
          <w:rFonts w:ascii="Times New Roman" w:eastAsia="Times New Roman" w:hAnsi="Times New Roman"/>
          <w:sz w:val="24"/>
          <w:lang w:val="uk-UA" w:eastAsia="ru-RU"/>
        </w:rPr>
        <w:softHyphen/>
        <w:t>ханізмом та державою. Регулювання валютно-економічних відносин здійснюється відповідними державними інститутами за допомогою прямих (законодавство) та непрямих (економічний вплив на суб’єктів валютного ринку) методів. При необхідності координації валютної по</w:t>
      </w:r>
      <w:r w:rsidRPr="00B27F39">
        <w:rPr>
          <w:rFonts w:ascii="Times New Roman" w:eastAsia="Times New Roman" w:hAnsi="Times New Roman"/>
          <w:sz w:val="24"/>
          <w:lang w:val="uk-UA" w:eastAsia="ru-RU"/>
        </w:rPr>
        <w:softHyphen/>
        <w:t>літики окремих держав здійснюється регулювання валютно-еко</w:t>
      </w:r>
      <w:r w:rsidRPr="00B27F39">
        <w:rPr>
          <w:rFonts w:ascii="Times New Roman" w:eastAsia="Times New Roman" w:hAnsi="Times New Roman"/>
          <w:sz w:val="24"/>
          <w:lang w:val="uk-UA" w:eastAsia="ru-RU"/>
        </w:rPr>
        <w:softHyphen/>
        <w:t>но</w:t>
      </w:r>
      <w:r w:rsidRPr="00B27F39">
        <w:rPr>
          <w:rFonts w:ascii="Times New Roman" w:eastAsia="Times New Roman" w:hAnsi="Times New Roman"/>
          <w:sz w:val="24"/>
          <w:lang w:val="uk-UA" w:eastAsia="ru-RU"/>
        </w:rPr>
        <w:softHyphen/>
        <w:t>міч</w:t>
      </w:r>
      <w:r w:rsidRPr="00B27F39">
        <w:rPr>
          <w:rFonts w:ascii="Times New Roman" w:eastAsia="Times New Roman" w:hAnsi="Times New Roman"/>
          <w:sz w:val="24"/>
          <w:lang w:val="uk-UA" w:eastAsia="ru-RU"/>
        </w:rPr>
        <w:softHyphen/>
        <w:t>них відносин на міждержавному рівні.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Сфера зовнішньоекономічної діяльності суб’єктів підприємництва є найбільш прогресуючою в українській економіці. Зовнішньо</w:t>
      </w:r>
      <w:r w:rsidRPr="00B27F39">
        <w:rPr>
          <w:rFonts w:ascii="Times New Roman" w:eastAsia="Times New Roman" w:hAnsi="Times New Roman"/>
          <w:sz w:val="24"/>
          <w:lang w:val="uk-UA" w:eastAsia="ru-RU"/>
        </w:rPr>
        <w:softHyphen/>
        <w:t>еко</w:t>
      </w:r>
      <w:r w:rsidRPr="00B27F39">
        <w:rPr>
          <w:rFonts w:ascii="Times New Roman" w:eastAsia="Times New Roman" w:hAnsi="Times New Roman"/>
          <w:sz w:val="24"/>
          <w:lang w:val="uk-UA" w:eastAsia="ru-RU"/>
        </w:rPr>
        <w:softHyphen/>
        <w:t>но</w:t>
      </w:r>
      <w:r w:rsidRPr="00B27F39">
        <w:rPr>
          <w:rFonts w:ascii="Times New Roman" w:eastAsia="Times New Roman" w:hAnsi="Times New Roman"/>
          <w:sz w:val="24"/>
          <w:lang w:val="uk-UA" w:eastAsia="ru-RU"/>
        </w:rPr>
        <w:softHyphen/>
        <w:t>мічна діяльність суб’єкта підприємництва пов’язана із здійсненням валютних операцій.</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Валютні операції – вид діяльності суб’єкта підприємництва з ку</w:t>
      </w:r>
      <w:r w:rsidRPr="00B27F39">
        <w:rPr>
          <w:rFonts w:ascii="Times New Roman" w:eastAsia="Times New Roman" w:hAnsi="Times New Roman"/>
          <w:sz w:val="24"/>
          <w:lang w:val="uk-UA" w:eastAsia="ru-RU"/>
        </w:rPr>
        <w:softHyphen/>
        <w:t>пів</w:t>
      </w:r>
      <w:r w:rsidRPr="00B27F39">
        <w:rPr>
          <w:rFonts w:ascii="Times New Roman" w:eastAsia="Times New Roman" w:hAnsi="Times New Roman"/>
          <w:sz w:val="24"/>
          <w:lang w:val="uk-UA" w:eastAsia="ru-RU"/>
        </w:rPr>
        <w:softHyphen/>
        <w:t>лі-продажу, розрахункам і наданням допомоги або позички в інозем</w:t>
      </w:r>
      <w:r w:rsidRPr="00B27F39">
        <w:rPr>
          <w:rFonts w:ascii="Times New Roman" w:eastAsia="Times New Roman" w:hAnsi="Times New Roman"/>
          <w:sz w:val="24"/>
          <w:lang w:val="uk-UA" w:eastAsia="ru-RU"/>
        </w:rPr>
        <w:softHyphen/>
        <w:t>ній валюті. Валютними вважаються операції, які пов’язані з пере</w:t>
      </w:r>
      <w:r w:rsidRPr="00B27F39">
        <w:rPr>
          <w:rFonts w:ascii="Times New Roman" w:eastAsia="Times New Roman" w:hAnsi="Times New Roman"/>
          <w:sz w:val="24"/>
          <w:lang w:val="uk-UA" w:eastAsia="ru-RU"/>
        </w:rPr>
        <w:softHyphen/>
        <w:t>дан</w:t>
      </w:r>
      <w:r w:rsidRPr="00B27F39">
        <w:rPr>
          <w:rFonts w:ascii="Times New Roman" w:eastAsia="Times New Roman" w:hAnsi="Times New Roman"/>
          <w:sz w:val="24"/>
          <w:lang w:val="uk-UA" w:eastAsia="ru-RU"/>
        </w:rPr>
        <w:softHyphen/>
        <w:t>ням права власності та інших прав на валютні цінності, у т. ч. операції з іноземною валютою, яка використовується в якості засобу платежу.</w:t>
      </w:r>
    </w:p>
    <w:p w:rsidR="00B827BD" w:rsidRPr="00B27F39" w:rsidRDefault="00B827BD" w:rsidP="00B827BD">
      <w:pPr>
        <w:widowControl w:val="0"/>
        <w:spacing w:after="0" w:line="240" w:lineRule="auto"/>
        <w:ind w:firstLine="283"/>
        <w:jc w:val="both"/>
        <w:rPr>
          <w:rFonts w:ascii="Times New Roman" w:eastAsia="Times New Roman" w:hAnsi="Times New Roman"/>
          <w:spacing w:val="-4"/>
          <w:sz w:val="24"/>
          <w:lang w:val="uk-UA" w:eastAsia="ru-RU"/>
        </w:rPr>
      </w:pPr>
      <w:r w:rsidRPr="00B27F39">
        <w:rPr>
          <w:rFonts w:ascii="Times New Roman" w:eastAsia="Times New Roman" w:hAnsi="Times New Roman"/>
          <w:sz w:val="24"/>
          <w:lang w:val="uk-UA" w:eastAsia="ru-RU"/>
        </w:rPr>
        <w:t xml:space="preserve">Суб’єкт підприємництва, який займається зовнішньоекономічною </w:t>
      </w:r>
      <w:r w:rsidRPr="00B27F39">
        <w:rPr>
          <w:rFonts w:ascii="Times New Roman" w:eastAsia="Times New Roman" w:hAnsi="Times New Roman"/>
          <w:spacing w:val="-4"/>
          <w:sz w:val="24"/>
          <w:lang w:val="uk-UA" w:eastAsia="ru-RU"/>
        </w:rPr>
        <w:t>діяльністю має можливість отримати грошові кошти з декількох дже</w:t>
      </w:r>
      <w:r w:rsidRPr="00B27F39">
        <w:rPr>
          <w:rFonts w:ascii="Times New Roman" w:eastAsia="Times New Roman" w:hAnsi="Times New Roman"/>
          <w:spacing w:val="-4"/>
          <w:sz w:val="24"/>
          <w:lang w:val="uk-UA" w:eastAsia="ru-RU"/>
        </w:rPr>
        <w:softHyphen/>
        <w:t>рел:</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внутрішньофірмове фінансування;</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іноземне банківське і небанківське фінансування в іноземній ва</w:t>
      </w:r>
      <w:r w:rsidRPr="00B27F39">
        <w:rPr>
          <w:rFonts w:ascii="Times New Roman" w:eastAsia="Times New Roman" w:hAnsi="Times New Roman"/>
          <w:sz w:val="24"/>
          <w:lang w:val="uk-UA" w:eastAsia="ru-RU"/>
        </w:rPr>
        <w:softHyphen/>
        <w:t>люті;</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банківське і небанківське фінансування з використанням євро</w:t>
      </w:r>
      <w:r w:rsidRPr="00B27F39">
        <w:rPr>
          <w:rFonts w:ascii="Times New Roman" w:eastAsia="Times New Roman" w:hAnsi="Times New Roman"/>
          <w:sz w:val="24"/>
          <w:lang w:val="uk-UA" w:eastAsia="ru-RU"/>
        </w:rPr>
        <w:softHyphen/>
        <w:t>ва</w:t>
      </w:r>
      <w:r w:rsidRPr="00B27F39">
        <w:rPr>
          <w:rFonts w:ascii="Times New Roman" w:eastAsia="Times New Roman" w:hAnsi="Times New Roman"/>
          <w:sz w:val="24"/>
          <w:lang w:val="uk-UA" w:eastAsia="ru-RU"/>
        </w:rPr>
        <w:softHyphen/>
        <w:t>лютних або офшорних інструментів;</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внутрішні валютні позички.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Перед тим як використовувати зовнішні джерела фінансування суб’єкт підприємництва має бути впевненим у тому, що у нього в роз</w:t>
      </w:r>
      <w:r w:rsidRPr="00B27F39">
        <w:rPr>
          <w:rFonts w:ascii="Times New Roman" w:eastAsia="Times New Roman" w:hAnsi="Times New Roman"/>
          <w:sz w:val="24"/>
          <w:lang w:val="uk-UA" w:eastAsia="ru-RU"/>
        </w:rPr>
        <w:softHyphen/>
        <w:t>порядженні не має тимчасово вільних грошових коштів, для забез</w:t>
      </w:r>
      <w:r w:rsidRPr="00B27F39">
        <w:rPr>
          <w:rFonts w:ascii="Times New Roman" w:eastAsia="Times New Roman" w:hAnsi="Times New Roman"/>
          <w:sz w:val="24"/>
          <w:lang w:val="uk-UA" w:eastAsia="ru-RU"/>
        </w:rPr>
        <w:softHyphen/>
        <w:t>печення фінансування діяльності. Взагалі це можуть бути кошти фі</w:t>
      </w:r>
      <w:r w:rsidRPr="00B27F39">
        <w:rPr>
          <w:rFonts w:ascii="Times New Roman" w:eastAsia="Times New Roman" w:hAnsi="Times New Roman"/>
          <w:sz w:val="24"/>
          <w:lang w:val="uk-UA" w:eastAsia="ru-RU"/>
        </w:rPr>
        <w:softHyphen/>
        <w:t xml:space="preserve">лій, підрозділів компанії. Використання такого типу фінансування має назву внутрішньофірмового.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Позички на таких умовах можуть бути надані у формі:</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прямого міжнародного внутрішньофірмового кредитування;</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компенсаційного кредитування;</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паралельного кредитування;</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торгового кредиту.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Перша форма кредитування оформлюється простим векселем і на</w:t>
      </w:r>
      <w:r w:rsidRPr="00B27F39">
        <w:rPr>
          <w:rFonts w:ascii="Times New Roman" w:eastAsia="Times New Roman" w:hAnsi="Times New Roman"/>
          <w:sz w:val="24"/>
          <w:lang w:val="uk-UA" w:eastAsia="ru-RU"/>
        </w:rPr>
        <w:softHyphen/>
        <w:t>дається за ставкою відсотка близької або нижчої за ринкову. Такий вид фінансування невигідний з точки зору:</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lastRenderedPageBreak/>
        <w:t>податкового планування;</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додаткових валютно-курсових ризиків;</w:t>
      </w:r>
    </w:p>
    <w:p w:rsidR="00B827BD" w:rsidRPr="00B27F39" w:rsidRDefault="00B827BD" w:rsidP="00B827BD">
      <w:pPr>
        <w:widowControl w:val="0"/>
        <w:numPr>
          <w:ilvl w:val="0"/>
          <w:numId w:val="78"/>
        </w:numPr>
        <w:tabs>
          <w:tab w:val="num" w:pos="-288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ризику заблокування валютних фондів за кордоном.</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практиці найбільшого розповсюдження набули наступні форми кредитування: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Компенсаційне</w:t>
      </w:r>
      <w:r w:rsidRPr="00B27F39">
        <w:rPr>
          <w:rFonts w:ascii="Times New Roman" w:eastAsia="Times New Roman" w:hAnsi="Times New Roman"/>
          <w:sz w:val="24"/>
          <w:lang w:val="uk-UA" w:eastAsia="ru-RU"/>
        </w:rPr>
        <w:t xml:space="preserve"> – здійснюється за схемою (рис. 3).</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 </w:t>
      </w: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sz w:val="20"/>
          <w:szCs w:val="20"/>
          <w:lang w:eastAsia="ru-RU"/>
        </w:rPr>
        <w:pict>
          <v:group id="_x0000_s1138" style="position:absolute;left:0;text-align:left;margin-left:0;margin-top:0;width:282pt;height:92.8pt;z-index:251667456" coordorigin="1292,2768" coordsize="5640,1856">
            <v:rect id="_x0000_s1139" style="position:absolute;left:1466;top:3227;width:1680;height:425">
              <v:textbox style="mso-next-textbox:#_x0000_s1139" inset="1mm,1mm,1mm,1mm">
                <w:txbxContent>
                  <w:tbl>
                    <w:tblPr>
                      <w:tblW w:w="5000" w:type="pct"/>
                      <w:tblCellSpacing w:w="0" w:type="dxa"/>
                      <w:tblCellMar>
                        <w:left w:w="0" w:type="dxa"/>
                        <w:right w:w="0" w:type="dxa"/>
                      </w:tblCellMar>
                      <w:tblLook w:val="04A0"/>
                    </w:tblPr>
                    <w:tblGrid>
                      <w:gridCol w:w="1566"/>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Підприємство</w:t>
                          </w:r>
                        </w:p>
                      </w:tc>
                    </w:tr>
                  </w:tbl>
                  <w:p w:rsidR="00B827BD" w:rsidRDefault="00B827BD" w:rsidP="00B827BD">
                    <w:pPr>
                      <w:rPr>
                        <w:sz w:val="24"/>
                        <w:szCs w:val="24"/>
                      </w:rPr>
                    </w:pPr>
                  </w:p>
                </w:txbxContent>
              </v:textbox>
            </v:rect>
            <v:rect id="_x0000_s1140" style="position:absolute;left:4652;top:4199;width:2280;height:425">
              <v:textbox style="mso-next-textbox:#_x0000_s1140">
                <w:txbxContent>
                  <w:tbl>
                    <w:tblPr>
                      <w:tblW w:w="5000" w:type="pct"/>
                      <w:tblCellSpacing w:w="0" w:type="dxa"/>
                      <w:tblCellMar>
                        <w:left w:w="0" w:type="dxa"/>
                        <w:right w:w="0" w:type="dxa"/>
                      </w:tblCellMar>
                      <w:tblLook w:val="04A0"/>
                    </w:tblPr>
                    <w:tblGrid>
                      <w:gridCol w:w="1992"/>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Банк-кореспондент</w:t>
                          </w:r>
                        </w:p>
                      </w:tc>
                    </w:tr>
                  </w:tbl>
                  <w:p w:rsidR="00B827BD" w:rsidRDefault="00B827BD" w:rsidP="00B827BD">
                    <w:pPr>
                      <w:rPr>
                        <w:sz w:val="24"/>
                        <w:szCs w:val="24"/>
                      </w:rPr>
                    </w:pPr>
                  </w:p>
                </w:txbxContent>
              </v:textbox>
            </v:rect>
            <v:rect id="_x0000_s1141" style="position:absolute;left:1292;top:4199;width:2160;height:425">
              <v:textbox style="mso-next-textbox:#_x0000_s1141">
                <w:txbxContent>
                  <w:tbl>
                    <w:tblPr>
                      <w:tblW w:w="5000" w:type="pct"/>
                      <w:tblCellSpacing w:w="0" w:type="dxa"/>
                      <w:tblCellMar>
                        <w:left w:w="0" w:type="dxa"/>
                        <w:right w:w="0" w:type="dxa"/>
                      </w:tblCellMar>
                      <w:tblLook w:val="04A0"/>
                    </w:tblPr>
                    <w:tblGrid>
                      <w:gridCol w:w="1872"/>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Банк</w:t>
                          </w:r>
                        </w:p>
                      </w:tc>
                    </w:tr>
                  </w:tbl>
                  <w:p w:rsidR="00B827BD" w:rsidRDefault="00B827BD" w:rsidP="00B827BD">
                    <w:pPr>
                      <w:rPr>
                        <w:sz w:val="24"/>
                        <w:szCs w:val="24"/>
                      </w:rPr>
                    </w:pPr>
                  </w:p>
                </w:txbxContent>
              </v:textbox>
            </v:rect>
            <v:rect id="_x0000_s1142" style="position:absolute;left:4652;top:3225;width:2040;height:425">
              <v:textbox style="mso-next-textbox:#_x0000_s1142">
                <w:txbxContent>
                  <w:tbl>
                    <w:tblPr>
                      <w:tblW w:w="5000" w:type="pct"/>
                      <w:tblCellSpacing w:w="0" w:type="dxa"/>
                      <w:tblCellMar>
                        <w:left w:w="0" w:type="dxa"/>
                        <w:right w:w="0" w:type="dxa"/>
                      </w:tblCellMar>
                      <w:tblLook w:val="04A0"/>
                    </w:tblPr>
                    <w:tblGrid>
                      <w:gridCol w:w="1752"/>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Філія підприємства</w:t>
                          </w:r>
                        </w:p>
                      </w:tc>
                    </w:tr>
                  </w:tbl>
                  <w:p w:rsidR="00B827BD" w:rsidRDefault="00B827BD" w:rsidP="00B827BD">
                    <w:pPr>
                      <w:rPr>
                        <w:sz w:val="24"/>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3" type="#_x0000_t67" style="position:absolute;left:2252;top:3659;width:120;height:54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4" type="#_x0000_t13" style="position:absolute;left:3452;top:4334;width:1200;height:18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45" type="#_x0000_t68" style="position:absolute;left:5612;top:3659;width:120;height:540"/>
            <v:rect id="_x0000_s1146" style="position:absolute;left:1478;top:2777;width:1680;height:360" strokecolor="white">
              <v:textbox style="mso-next-textbox:#_x0000_s1146" inset="0,0,0,0">
                <w:txbxContent>
                  <w:tbl>
                    <w:tblPr>
                      <w:tblW w:w="5000" w:type="pct"/>
                      <w:tblCellSpacing w:w="0" w:type="dxa"/>
                      <w:tblCellMar>
                        <w:left w:w="0" w:type="dxa"/>
                        <w:right w:w="0" w:type="dxa"/>
                      </w:tblCellMar>
                      <w:tblLook w:val="04A0"/>
                    </w:tblPr>
                    <w:tblGrid>
                      <w:gridCol w:w="1680"/>
                    </w:tblGrid>
                    <w:tr w:rsidR="00B827BD" w:rsidRPr="00F4675B">
                      <w:trPr>
                        <w:tblCellSpacing w:w="0" w:type="dxa"/>
                      </w:trPr>
                      <w:tc>
                        <w:tcPr>
                          <w:tcW w:w="0" w:type="auto"/>
                          <w:vAlign w:val="center"/>
                          <w:hideMark/>
                        </w:tcPr>
                        <w:p w:rsidR="00B827BD" w:rsidRPr="00F4675B" w:rsidRDefault="00B827BD">
                          <w:pPr>
                            <w:jc w:val="center"/>
                          </w:pPr>
                          <w:r w:rsidRPr="00F4675B">
                            <w:rPr>
                              <w:lang w:val="uk-UA"/>
                            </w:rPr>
                            <w:t>КРАЇНА Z</w:t>
                          </w:r>
                        </w:p>
                      </w:tc>
                    </w:tr>
                  </w:tbl>
                  <w:p w:rsidR="00B827BD" w:rsidRDefault="00B827BD" w:rsidP="00B827BD">
                    <w:pPr>
                      <w:rPr>
                        <w:sz w:val="24"/>
                        <w:szCs w:val="24"/>
                      </w:rPr>
                    </w:pPr>
                  </w:p>
                </w:txbxContent>
              </v:textbox>
            </v:rect>
            <v:rect id="_x0000_s1147" style="position:absolute;left:4820;top:2768;width:1680;height:360" strokecolor="white">
              <v:textbox style="mso-next-textbox:#_x0000_s1147" inset="0,0,0,0">
                <w:txbxContent>
                  <w:tbl>
                    <w:tblPr>
                      <w:tblW w:w="5000" w:type="pct"/>
                      <w:tblCellSpacing w:w="0" w:type="dxa"/>
                      <w:tblCellMar>
                        <w:left w:w="0" w:type="dxa"/>
                        <w:right w:w="0" w:type="dxa"/>
                      </w:tblCellMar>
                      <w:tblLook w:val="04A0"/>
                    </w:tblPr>
                    <w:tblGrid>
                      <w:gridCol w:w="1680"/>
                    </w:tblGrid>
                    <w:tr w:rsidR="00B827BD" w:rsidRPr="00F4675B">
                      <w:trPr>
                        <w:tblCellSpacing w:w="0" w:type="dxa"/>
                      </w:trPr>
                      <w:tc>
                        <w:tcPr>
                          <w:tcW w:w="0" w:type="auto"/>
                          <w:vAlign w:val="center"/>
                          <w:hideMark/>
                        </w:tcPr>
                        <w:p w:rsidR="00B827BD" w:rsidRPr="00F4675B" w:rsidRDefault="00B827BD">
                          <w:pPr>
                            <w:jc w:val="center"/>
                            <w:rPr>
                              <w:sz w:val="18"/>
                            </w:rPr>
                          </w:pPr>
                          <w:r w:rsidRPr="00F4675B">
                            <w:rPr>
                              <w:lang w:val="uk-UA"/>
                            </w:rPr>
                            <w:t>КРАЇНА N</w:t>
                          </w:r>
                        </w:p>
                      </w:tc>
                    </w:tr>
                  </w:tbl>
                  <w:p w:rsidR="00B827BD" w:rsidRDefault="00B827BD" w:rsidP="00B827BD">
                    <w:pPr>
                      <w:rPr>
                        <w:sz w:val="24"/>
                        <w:szCs w:val="24"/>
                      </w:rPr>
                    </w:pPr>
                  </w:p>
                </w:txbxContent>
              </v:textbox>
            </v:rect>
            <w10:wrap type="topAndBottom"/>
          </v:group>
        </w:pict>
      </w:r>
      <w:r w:rsidRPr="00B27F39">
        <w:rPr>
          <w:rFonts w:ascii="Times New Roman" w:eastAsia="Times New Roman" w:hAnsi="Times New Roman"/>
          <w:b/>
          <w:sz w:val="24"/>
          <w:lang w:val="uk-UA" w:eastAsia="ru-RU"/>
        </w:rPr>
        <w:t>Рис. 6. Компенсаційна форма кредитування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Згідно з цією схемою компанія переказує грошові кошти на депо</w:t>
      </w:r>
      <w:r w:rsidRPr="00B27F39">
        <w:rPr>
          <w:rFonts w:ascii="Times New Roman" w:eastAsia="Times New Roman" w:hAnsi="Times New Roman"/>
          <w:sz w:val="24"/>
          <w:lang w:val="uk-UA" w:eastAsia="ru-RU"/>
        </w:rPr>
        <w:softHyphen/>
        <w:t>зит банка в своїй державі. Банк переказує грошові кошти в зарубіжну філію або банк-кореспондент для перекредитування коштів дочірній компанії.</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Такий тип фінансування діяльності використовується для досяг</w:t>
      </w:r>
      <w:r w:rsidRPr="00B27F39">
        <w:rPr>
          <w:rFonts w:ascii="Times New Roman" w:eastAsia="Times New Roman" w:hAnsi="Times New Roman"/>
          <w:sz w:val="24"/>
          <w:lang w:val="uk-UA" w:eastAsia="ru-RU"/>
        </w:rPr>
        <w:softHyphen/>
        <w:t>нен</w:t>
      </w:r>
      <w:r w:rsidRPr="00B27F39">
        <w:rPr>
          <w:rFonts w:ascii="Times New Roman" w:eastAsia="Times New Roman" w:hAnsi="Times New Roman"/>
          <w:sz w:val="24"/>
          <w:lang w:val="uk-UA" w:eastAsia="ru-RU"/>
        </w:rPr>
        <w:softHyphen/>
        <w:t>ня декількох цілей:</w:t>
      </w:r>
    </w:p>
    <w:p w:rsidR="00B827BD" w:rsidRPr="00B27F39" w:rsidRDefault="00B827BD" w:rsidP="00B827BD">
      <w:pPr>
        <w:widowControl w:val="0"/>
        <w:numPr>
          <w:ilvl w:val="0"/>
          <w:numId w:val="79"/>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захист від валютного ризику;</w:t>
      </w:r>
    </w:p>
    <w:p w:rsidR="00B827BD" w:rsidRPr="00B27F39" w:rsidRDefault="00B827BD" w:rsidP="00B827BD">
      <w:pPr>
        <w:widowControl w:val="0"/>
        <w:numPr>
          <w:ilvl w:val="0"/>
          <w:numId w:val="79"/>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захист від заблокування коштів;</w:t>
      </w:r>
    </w:p>
    <w:p w:rsidR="00B827BD" w:rsidRPr="00B27F39" w:rsidRDefault="00B827BD" w:rsidP="00B827BD">
      <w:pPr>
        <w:widowControl w:val="0"/>
        <w:numPr>
          <w:ilvl w:val="0"/>
          <w:numId w:val="79"/>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фінансування підрозділів, які розташовані в державах з високою ставкою відсотка або обмеженим ринком кредиту та капіталу.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Паралельне</w:t>
      </w:r>
      <w:r w:rsidRPr="00B27F39">
        <w:rPr>
          <w:rFonts w:ascii="Times New Roman" w:eastAsia="Times New Roman" w:hAnsi="Times New Roman"/>
          <w:sz w:val="24"/>
          <w:lang w:val="uk-UA" w:eastAsia="ru-RU"/>
        </w:rPr>
        <w:t xml:space="preserve"> – за своєю технікою близький до валютного свопу, коли дві компанії знаходяться в різних країнах кредитують одна одну. Причому сума кредитування однакова для обох компаній і це кредитування здійснюється під взаємоузгоджені ставки відсотка (частіше всього однакові).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Згідно з таким типом операції кредитування в одній країні кожна компанія – кредитор, в іншій – позичальник. На відміну від операції своп при наданні паралельної позики укладається дві окремі угоди:</w:t>
      </w:r>
    </w:p>
    <w:p w:rsidR="00B827BD" w:rsidRPr="00B27F39" w:rsidRDefault="00B827BD" w:rsidP="00B827BD">
      <w:pPr>
        <w:widowControl w:val="0"/>
        <w:numPr>
          <w:ilvl w:val="0"/>
          <w:numId w:val="80"/>
        </w:numPr>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коли компанія А надає фінансування компанії В у країні їх ба</w:t>
      </w:r>
      <w:r w:rsidRPr="00B27F39">
        <w:rPr>
          <w:rFonts w:ascii="Times New Roman" w:eastAsia="Times New Roman" w:hAnsi="Times New Roman"/>
          <w:sz w:val="24"/>
          <w:lang w:val="uk-UA" w:eastAsia="ru-RU"/>
        </w:rPr>
        <w:softHyphen/>
        <w:t>зування (діяльності), а їх філії або дочірні підприємства розта</w:t>
      </w:r>
      <w:r w:rsidRPr="00B27F39">
        <w:rPr>
          <w:rFonts w:ascii="Times New Roman" w:eastAsia="Times New Roman" w:hAnsi="Times New Roman"/>
          <w:sz w:val="24"/>
          <w:lang w:val="uk-UA" w:eastAsia="ru-RU"/>
        </w:rPr>
        <w:softHyphen/>
        <w:t>шовані в одній і тій самій країні за кордоном здійснюють опе</w:t>
      </w:r>
      <w:r w:rsidRPr="00B27F39">
        <w:rPr>
          <w:rFonts w:ascii="Times New Roman" w:eastAsia="Times New Roman" w:hAnsi="Times New Roman"/>
          <w:sz w:val="24"/>
          <w:lang w:val="uk-UA" w:eastAsia="ru-RU"/>
        </w:rPr>
        <w:softHyphen/>
        <w:t>рацію зворотного позичання (рис. 7).</w:t>
      </w:r>
    </w:p>
    <w:p w:rsidR="00B827BD" w:rsidRPr="00B27F39" w:rsidRDefault="00B827BD" w:rsidP="00B827BD">
      <w:pPr>
        <w:widowControl w:val="0"/>
        <w:spacing w:after="0" w:line="240" w:lineRule="auto"/>
        <w:jc w:val="both"/>
        <w:rPr>
          <w:rFonts w:ascii="Times New Roman" w:eastAsia="Times New Roman" w:hAnsi="Times New Roman"/>
          <w:sz w:val="24"/>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sz w:val="20"/>
          <w:szCs w:val="20"/>
          <w:lang w:eastAsia="ru-RU"/>
        </w:rPr>
        <w:pict>
          <v:group id="_x0000_s1148" style="position:absolute;left:0;text-align:left;margin-left:0;margin-top:0;width:270.05pt;height:96.75pt;z-index:251668480" coordorigin="1331,1085" coordsize="5401,1935">
            <v:rect id="_x0000_s1149" style="position:absolute;left:1349;top:1546;width:2041;height:459">
              <v:textbox style="mso-next-textbox:#_x0000_s1149" inset="1mm,1mm,1mm,1mm">
                <w:txbxContent>
                  <w:tbl>
                    <w:tblPr>
                      <w:tblW w:w="5000" w:type="pct"/>
                      <w:tblCellSpacing w:w="0" w:type="dxa"/>
                      <w:tblCellMar>
                        <w:left w:w="0" w:type="dxa"/>
                        <w:right w:w="0" w:type="dxa"/>
                      </w:tblCellMar>
                      <w:tblLook w:val="04A0"/>
                    </w:tblPr>
                    <w:tblGrid>
                      <w:gridCol w:w="1927"/>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Компанія А</w:t>
                          </w:r>
                        </w:p>
                      </w:tc>
                    </w:tr>
                  </w:tbl>
                  <w:p w:rsidR="00B827BD" w:rsidRDefault="00B827BD" w:rsidP="00B827BD">
                    <w:pPr>
                      <w:rPr>
                        <w:sz w:val="24"/>
                        <w:szCs w:val="24"/>
                      </w:rPr>
                    </w:pPr>
                  </w:p>
                </w:txbxContent>
              </v:textbox>
            </v:rect>
            <v:rect id="_x0000_s1150" style="position:absolute;left:4690;top:2561;width:2041;height:459">
              <v:textbox style="mso-next-textbox:#_x0000_s1150" inset="1mm,1mm,1mm,1mm">
                <w:txbxContent>
                  <w:tbl>
                    <w:tblPr>
                      <w:tblW w:w="5000" w:type="pct"/>
                      <w:tblCellSpacing w:w="0" w:type="dxa"/>
                      <w:tblCellMar>
                        <w:left w:w="0" w:type="dxa"/>
                        <w:right w:w="0" w:type="dxa"/>
                      </w:tblCellMar>
                      <w:tblLook w:val="04A0"/>
                    </w:tblPr>
                    <w:tblGrid>
                      <w:gridCol w:w="1927"/>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Філія компанії В</w:t>
                          </w:r>
                        </w:p>
                      </w:tc>
                    </w:tr>
                  </w:tbl>
                  <w:p w:rsidR="00B827BD" w:rsidRDefault="00B827BD" w:rsidP="00B827BD">
                    <w:pPr>
                      <w:rPr>
                        <w:sz w:val="24"/>
                        <w:szCs w:val="24"/>
                      </w:rPr>
                    </w:pPr>
                  </w:p>
                </w:txbxContent>
              </v:textbox>
            </v:rect>
            <v:rect id="_x0000_s1151" style="position:absolute;left:1331;top:2554;width:2041;height:459">
              <v:textbox style="mso-next-textbox:#_x0000_s1151" inset="1mm,1mm,1mm,1mm">
                <w:txbxContent>
                  <w:tbl>
                    <w:tblPr>
                      <w:tblW w:w="5000" w:type="pct"/>
                      <w:tblCellSpacing w:w="0" w:type="dxa"/>
                      <w:tblCellMar>
                        <w:left w:w="0" w:type="dxa"/>
                        <w:right w:w="0" w:type="dxa"/>
                      </w:tblCellMar>
                      <w:tblLook w:val="04A0"/>
                    </w:tblPr>
                    <w:tblGrid>
                      <w:gridCol w:w="1927"/>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Компанія В</w:t>
                          </w:r>
                        </w:p>
                      </w:tc>
                    </w:tr>
                  </w:tbl>
                  <w:p w:rsidR="00B827BD" w:rsidRDefault="00B827BD" w:rsidP="00B827BD">
                    <w:pPr>
                      <w:rPr>
                        <w:sz w:val="24"/>
                        <w:szCs w:val="24"/>
                      </w:rPr>
                    </w:pPr>
                  </w:p>
                </w:txbxContent>
              </v:textbox>
            </v:rect>
            <v:rect id="_x0000_s1152" style="position:absolute;left:4691;top:1546;width:2041;height:459">
              <v:textbox style="mso-next-textbox:#_x0000_s1152" inset="1mm,1mm,1mm,1mm">
                <w:txbxContent>
                  <w:tbl>
                    <w:tblPr>
                      <w:tblW w:w="5000" w:type="pct"/>
                      <w:tblCellSpacing w:w="0" w:type="dxa"/>
                      <w:tblCellMar>
                        <w:left w:w="0" w:type="dxa"/>
                        <w:right w:w="0" w:type="dxa"/>
                      </w:tblCellMar>
                      <w:tblLook w:val="04A0"/>
                    </w:tblPr>
                    <w:tblGrid>
                      <w:gridCol w:w="1927"/>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Філія компанії А</w:t>
                          </w:r>
                        </w:p>
                      </w:tc>
                    </w:tr>
                  </w:tbl>
                  <w:p w:rsidR="00B827BD" w:rsidRDefault="00B827BD" w:rsidP="00B827BD">
                    <w:pPr>
                      <w:rPr>
                        <w:sz w:val="24"/>
                        <w:szCs w:val="24"/>
                      </w:rPr>
                    </w:pPr>
                  </w:p>
                </w:txbxContent>
              </v:textbox>
            </v:rect>
            <v:shape id="_x0000_s1153" type="#_x0000_t67" style="position:absolute;left:2318;top:2014;width:120;height:540"/>
            <v:shape id="_x0000_s1154" type="#_x0000_t68" style="position:absolute;left:5651;top:2014;width:120;height:540"/>
            <v:rect id="_x0000_s1155" style="position:absolute;left:1544;top:1085;width:1680;height:360" strokecolor="white">
              <v:textbox style="mso-next-textbox:#_x0000_s1155" inset="0,0,0,0">
                <w:txbxContent>
                  <w:tbl>
                    <w:tblPr>
                      <w:tblW w:w="5000" w:type="pct"/>
                      <w:tblCellSpacing w:w="0" w:type="dxa"/>
                      <w:tblCellMar>
                        <w:left w:w="0" w:type="dxa"/>
                        <w:right w:w="0" w:type="dxa"/>
                      </w:tblCellMar>
                      <w:tblLook w:val="04A0"/>
                    </w:tblPr>
                    <w:tblGrid>
                      <w:gridCol w:w="1680"/>
                    </w:tblGrid>
                    <w:tr w:rsidR="00B827BD" w:rsidRPr="00F4675B">
                      <w:trPr>
                        <w:tblCellSpacing w:w="0" w:type="dxa"/>
                      </w:trPr>
                      <w:tc>
                        <w:tcPr>
                          <w:tcW w:w="0" w:type="auto"/>
                          <w:vAlign w:val="center"/>
                          <w:hideMark/>
                        </w:tcPr>
                        <w:p w:rsidR="00B827BD" w:rsidRPr="00F4675B" w:rsidRDefault="00B827BD">
                          <w:pPr>
                            <w:jc w:val="center"/>
                          </w:pPr>
                          <w:r w:rsidRPr="00F4675B">
                            <w:rPr>
                              <w:lang w:val="uk-UA"/>
                            </w:rPr>
                            <w:t>КРАЇНА Z</w:t>
                          </w:r>
                        </w:p>
                      </w:tc>
                    </w:tr>
                  </w:tbl>
                  <w:p w:rsidR="00B827BD" w:rsidRDefault="00B827BD" w:rsidP="00B827BD">
                    <w:pPr>
                      <w:rPr>
                        <w:sz w:val="24"/>
                        <w:szCs w:val="24"/>
                      </w:rPr>
                    </w:pPr>
                  </w:p>
                </w:txbxContent>
              </v:textbox>
            </v:rect>
            <v:rect id="_x0000_s1156" style="position:absolute;left:4865;top:1085;width:1680;height:360" strokecolor="white">
              <v:textbox style="mso-next-textbox:#_x0000_s1156" inset="0,0,0,0">
                <w:txbxContent>
                  <w:tbl>
                    <w:tblPr>
                      <w:tblW w:w="5000" w:type="pct"/>
                      <w:tblCellSpacing w:w="0" w:type="dxa"/>
                      <w:tblCellMar>
                        <w:left w:w="0" w:type="dxa"/>
                        <w:right w:w="0" w:type="dxa"/>
                      </w:tblCellMar>
                      <w:tblLook w:val="04A0"/>
                    </w:tblPr>
                    <w:tblGrid>
                      <w:gridCol w:w="1680"/>
                    </w:tblGrid>
                    <w:tr w:rsidR="00B827BD" w:rsidRPr="00F4675B">
                      <w:trPr>
                        <w:tblCellSpacing w:w="0" w:type="dxa"/>
                      </w:trPr>
                      <w:tc>
                        <w:tcPr>
                          <w:tcW w:w="0" w:type="auto"/>
                          <w:vAlign w:val="center"/>
                          <w:hideMark/>
                        </w:tcPr>
                        <w:p w:rsidR="00B827BD" w:rsidRPr="00F4675B" w:rsidRDefault="00B827BD">
                          <w:pPr>
                            <w:jc w:val="center"/>
                          </w:pPr>
                          <w:r w:rsidRPr="00F4675B">
                            <w:rPr>
                              <w:lang w:val="uk-UA"/>
                            </w:rPr>
                            <w:t xml:space="preserve">КРАЇНА N </w:t>
                          </w:r>
                        </w:p>
                      </w:tc>
                    </w:tr>
                  </w:tbl>
                  <w:p w:rsidR="00B827BD" w:rsidRDefault="00B827BD" w:rsidP="00B827BD">
                    <w:pPr>
                      <w:rPr>
                        <w:sz w:val="24"/>
                        <w:szCs w:val="24"/>
                      </w:rPr>
                    </w:pPr>
                  </w:p>
                </w:txbxContent>
              </v:textbox>
            </v:rect>
            <w10:wrap type="topAndBottom"/>
          </v:group>
        </w:pict>
      </w:r>
      <w:r w:rsidRPr="00B27F39">
        <w:rPr>
          <w:rFonts w:ascii="Times New Roman" w:eastAsia="Times New Roman" w:hAnsi="Times New Roman"/>
          <w:b/>
          <w:sz w:val="24"/>
          <w:lang w:val="uk-UA" w:eastAsia="ru-RU"/>
        </w:rPr>
        <w:t>Рис. 7. Схема паралельного кредитування № 1</w:t>
      </w:r>
    </w:p>
    <w:p w:rsidR="00B827BD" w:rsidRPr="00B27F39" w:rsidRDefault="00B827BD" w:rsidP="00B827BD">
      <w:pPr>
        <w:widowControl w:val="0"/>
        <w:spacing w:after="0" w:line="240" w:lineRule="auto"/>
        <w:ind w:firstLine="283"/>
        <w:jc w:val="center"/>
        <w:rPr>
          <w:rFonts w:ascii="Times New Roman" w:eastAsia="Times New Roman" w:hAnsi="Times New Roman"/>
          <w:sz w:val="24"/>
          <w:lang w:val="uk-UA" w:eastAsia="ru-RU"/>
        </w:rPr>
      </w:pPr>
    </w:p>
    <w:p w:rsidR="00B827BD" w:rsidRPr="00B27F39" w:rsidRDefault="00B827BD" w:rsidP="00B827BD">
      <w:pPr>
        <w:widowControl w:val="0"/>
        <w:numPr>
          <w:ilvl w:val="0"/>
          <w:numId w:val="80"/>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Компанія А надає позику філії компанії В у країні базування компанії А, а компанія А, яка знаходиться в країні базування компанії В (рис. 8).</w:t>
      </w:r>
    </w:p>
    <w:p w:rsidR="00B827BD" w:rsidRPr="00B27F39" w:rsidRDefault="00B827BD" w:rsidP="00B827BD">
      <w:pPr>
        <w:widowControl w:val="0"/>
        <w:spacing w:after="0" w:line="240" w:lineRule="auto"/>
        <w:jc w:val="both"/>
        <w:rPr>
          <w:rFonts w:ascii="Times New Roman" w:eastAsia="Times New Roman" w:hAnsi="Times New Roman"/>
          <w:sz w:val="24"/>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sz w:val="20"/>
          <w:szCs w:val="20"/>
          <w:lang w:eastAsia="ru-RU"/>
        </w:rPr>
        <w:lastRenderedPageBreak/>
        <w:pict>
          <v:group id="_x0000_s1157" style="position:absolute;left:0;text-align:left;margin-left:0;margin-top:0;width:270.05pt;height:96.75pt;z-index:251669504" coordorigin="1331,1085" coordsize="5401,1935">
            <v:rect id="_x0000_s1158" style="position:absolute;left:1349;top:1546;width:2041;height:459">
              <v:textbox style="mso-next-textbox:#_x0000_s1158" inset="1mm,1mm,1mm,1mm">
                <w:txbxContent>
                  <w:tbl>
                    <w:tblPr>
                      <w:tblW w:w="5000" w:type="pct"/>
                      <w:tblCellSpacing w:w="0" w:type="dxa"/>
                      <w:tblCellMar>
                        <w:left w:w="0" w:type="dxa"/>
                        <w:right w:w="0" w:type="dxa"/>
                      </w:tblCellMar>
                      <w:tblLook w:val="04A0"/>
                    </w:tblPr>
                    <w:tblGrid>
                      <w:gridCol w:w="1927"/>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Компанія А</w:t>
                          </w:r>
                        </w:p>
                      </w:tc>
                    </w:tr>
                  </w:tbl>
                  <w:p w:rsidR="00B827BD" w:rsidRDefault="00B827BD" w:rsidP="00B827BD">
                    <w:pPr>
                      <w:rPr>
                        <w:sz w:val="24"/>
                        <w:szCs w:val="24"/>
                      </w:rPr>
                    </w:pPr>
                  </w:p>
                </w:txbxContent>
              </v:textbox>
            </v:rect>
            <v:rect id="_x0000_s1159" style="position:absolute;left:4690;top:2561;width:2041;height:459">
              <v:textbox style="mso-next-textbox:#_x0000_s1159" inset="1mm,1mm,1mm,1mm">
                <w:txbxContent>
                  <w:tbl>
                    <w:tblPr>
                      <w:tblW w:w="5000" w:type="pct"/>
                      <w:tblCellSpacing w:w="0" w:type="dxa"/>
                      <w:tblCellMar>
                        <w:left w:w="0" w:type="dxa"/>
                        <w:right w:w="0" w:type="dxa"/>
                      </w:tblCellMar>
                      <w:tblLook w:val="04A0"/>
                    </w:tblPr>
                    <w:tblGrid>
                      <w:gridCol w:w="1927"/>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Компанія В</w:t>
                          </w:r>
                        </w:p>
                      </w:tc>
                    </w:tr>
                  </w:tbl>
                  <w:p w:rsidR="00B827BD" w:rsidRDefault="00B827BD" w:rsidP="00B827BD">
                    <w:pPr>
                      <w:rPr>
                        <w:sz w:val="24"/>
                        <w:szCs w:val="24"/>
                      </w:rPr>
                    </w:pPr>
                  </w:p>
                </w:txbxContent>
              </v:textbox>
            </v:rect>
            <v:rect id="_x0000_s1160" style="position:absolute;left:1331;top:2554;width:2041;height:459">
              <v:textbox style="mso-next-textbox:#_x0000_s1160" inset="1mm,1mm,1mm,1mm">
                <w:txbxContent>
                  <w:tbl>
                    <w:tblPr>
                      <w:tblW w:w="5000" w:type="pct"/>
                      <w:tblCellSpacing w:w="0" w:type="dxa"/>
                      <w:tblCellMar>
                        <w:left w:w="0" w:type="dxa"/>
                        <w:right w:w="0" w:type="dxa"/>
                      </w:tblCellMar>
                      <w:tblLook w:val="04A0"/>
                    </w:tblPr>
                    <w:tblGrid>
                      <w:gridCol w:w="1927"/>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Філія компанії В</w:t>
                          </w:r>
                        </w:p>
                      </w:tc>
                    </w:tr>
                  </w:tbl>
                  <w:p w:rsidR="00B827BD" w:rsidRDefault="00B827BD" w:rsidP="00B827BD">
                    <w:pPr>
                      <w:rPr>
                        <w:sz w:val="24"/>
                        <w:szCs w:val="24"/>
                      </w:rPr>
                    </w:pPr>
                  </w:p>
                </w:txbxContent>
              </v:textbox>
            </v:rect>
            <v:rect id="_x0000_s1161" style="position:absolute;left:4691;top:1546;width:2041;height:459">
              <v:textbox style="mso-next-textbox:#_x0000_s1161" inset="1mm,1mm,1mm,1mm">
                <w:txbxContent>
                  <w:tbl>
                    <w:tblPr>
                      <w:tblW w:w="5000" w:type="pct"/>
                      <w:tblCellSpacing w:w="0" w:type="dxa"/>
                      <w:tblCellMar>
                        <w:left w:w="0" w:type="dxa"/>
                        <w:right w:w="0" w:type="dxa"/>
                      </w:tblCellMar>
                      <w:tblLook w:val="04A0"/>
                    </w:tblPr>
                    <w:tblGrid>
                      <w:gridCol w:w="1927"/>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Філія компанії А</w:t>
                          </w:r>
                        </w:p>
                      </w:tc>
                    </w:tr>
                  </w:tbl>
                  <w:p w:rsidR="00B827BD" w:rsidRDefault="00B827BD" w:rsidP="00B827BD">
                    <w:pPr>
                      <w:rPr>
                        <w:sz w:val="24"/>
                        <w:szCs w:val="24"/>
                      </w:rPr>
                    </w:pPr>
                  </w:p>
                </w:txbxContent>
              </v:textbox>
            </v:rect>
            <v:shape id="_x0000_s1162" type="#_x0000_t67" style="position:absolute;left:2318;top:2014;width:120;height:540"/>
            <v:shape id="_x0000_s1163" type="#_x0000_t68" style="position:absolute;left:5651;top:2014;width:120;height:540"/>
            <v:rect id="_x0000_s1164" style="position:absolute;left:1544;top:1085;width:1680;height:360" strokecolor="white">
              <v:textbox style="mso-next-textbox:#_x0000_s1164" inset="0,0,0,0">
                <w:txbxContent>
                  <w:tbl>
                    <w:tblPr>
                      <w:tblW w:w="5000" w:type="pct"/>
                      <w:tblCellSpacing w:w="0" w:type="dxa"/>
                      <w:tblCellMar>
                        <w:left w:w="0" w:type="dxa"/>
                        <w:right w:w="0" w:type="dxa"/>
                      </w:tblCellMar>
                      <w:tblLook w:val="04A0"/>
                    </w:tblPr>
                    <w:tblGrid>
                      <w:gridCol w:w="1680"/>
                    </w:tblGrid>
                    <w:tr w:rsidR="00B827BD" w:rsidRPr="00F4675B">
                      <w:trPr>
                        <w:tblCellSpacing w:w="0" w:type="dxa"/>
                      </w:trPr>
                      <w:tc>
                        <w:tcPr>
                          <w:tcW w:w="0" w:type="auto"/>
                          <w:vAlign w:val="center"/>
                          <w:hideMark/>
                        </w:tcPr>
                        <w:p w:rsidR="00B827BD" w:rsidRPr="00F4675B" w:rsidRDefault="00B827BD">
                          <w:pPr>
                            <w:jc w:val="center"/>
                          </w:pPr>
                          <w:r w:rsidRPr="00F4675B">
                            <w:rPr>
                              <w:lang w:val="uk-UA"/>
                            </w:rPr>
                            <w:t>КРАЇНА Z</w:t>
                          </w:r>
                        </w:p>
                      </w:tc>
                    </w:tr>
                  </w:tbl>
                  <w:p w:rsidR="00B827BD" w:rsidRDefault="00B827BD" w:rsidP="00B827BD">
                    <w:pPr>
                      <w:rPr>
                        <w:sz w:val="24"/>
                        <w:szCs w:val="24"/>
                      </w:rPr>
                    </w:pPr>
                  </w:p>
                </w:txbxContent>
              </v:textbox>
            </v:rect>
            <v:rect id="_x0000_s1165" style="position:absolute;left:4865;top:1085;width:1680;height:360" strokecolor="white">
              <v:textbox style="mso-next-textbox:#_x0000_s1165" inset="0,0,0,0">
                <w:txbxContent>
                  <w:tbl>
                    <w:tblPr>
                      <w:tblW w:w="5000" w:type="pct"/>
                      <w:tblCellSpacing w:w="0" w:type="dxa"/>
                      <w:tblCellMar>
                        <w:left w:w="0" w:type="dxa"/>
                        <w:right w:w="0" w:type="dxa"/>
                      </w:tblCellMar>
                      <w:tblLook w:val="04A0"/>
                    </w:tblPr>
                    <w:tblGrid>
                      <w:gridCol w:w="1680"/>
                    </w:tblGrid>
                    <w:tr w:rsidR="00B827BD" w:rsidRPr="00F4675B">
                      <w:trPr>
                        <w:tblCellSpacing w:w="0" w:type="dxa"/>
                      </w:trPr>
                      <w:tc>
                        <w:tcPr>
                          <w:tcW w:w="0" w:type="auto"/>
                          <w:vAlign w:val="center"/>
                          <w:hideMark/>
                        </w:tcPr>
                        <w:p w:rsidR="00B827BD" w:rsidRPr="00F4675B" w:rsidRDefault="00B827BD">
                          <w:pPr>
                            <w:jc w:val="center"/>
                          </w:pPr>
                          <w:r w:rsidRPr="00F4675B">
                            <w:rPr>
                              <w:lang w:val="uk-UA"/>
                            </w:rPr>
                            <w:t xml:space="preserve">КРАЇНА N </w:t>
                          </w:r>
                        </w:p>
                      </w:tc>
                    </w:tr>
                  </w:tbl>
                  <w:p w:rsidR="00B827BD" w:rsidRDefault="00B827BD" w:rsidP="00B827BD">
                    <w:pPr>
                      <w:rPr>
                        <w:sz w:val="24"/>
                        <w:szCs w:val="24"/>
                      </w:rPr>
                    </w:pPr>
                  </w:p>
                </w:txbxContent>
              </v:textbox>
            </v:rect>
            <w10:wrap type="topAndBottom"/>
          </v:group>
        </w:pict>
      </w:r>
      <w:r w:rsidRPr="00B27F39">
        <w:rPr>
          <w:rFonts w:ascii="Times New Roman" w:eastAsia="Times New Roman" w:hAnsi="Times New Roman"/>
          <w:b/>
          <w:sz w:val="24"/>
          <w:lang w:val="uk-UA" w:eastAsia="ru-RU"/>
        </w:rPr>
        <w:t>Рис. 8. Схема паралельного кредитування № 2</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Загальна вартість фінансування встановлюється в еквівалентному розмірі для обох сторін, при їх перерахунку у вітчизняну валюту. Такий тип фінансування використання для репатріації блокованих фондів, для того, щоб обійти обмеження  валютного контролю, а та</w:t>
      </w:r>
      <w:r w:rsidRPr="00B27F39">
        <w:rPr>
          <w:rFonts w:ascii="Times New Roman" w:eastAsia="Times New Roman" w:hAnsi="Times New Roman"/>
          <w:sz w:val="24"/>
          <w:lang w:val="uk-UA" w:eastAsia="ru-RU"/>
        </w:rPr>
        <w:softHyphen/>
        <w:t>кож для обходу високих обмінних курсів при інвестуванні за кордон</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Торговий кредит – надання товарів, матеріалів з відстрочкою пла</w:t>
      </w:r>
      <w:r w:rsidRPr="00B27F39">
        <w:rPr>
          <w:rFonts w:ascii="Times New Roman" w:eastAsia="Times New Roman" w:hAnsi="Times New Roman"/>
          <w:sz w:val="24"/>
          <w:lang w:val="uk-UA" w:eastAsia="ru-RU"/>
        </w:rPr>
        <w:softHyphen/>
        <w:t>тежу на термін, який визначений в угоді. На міжнародних ринках компанії надасть торговий кредит від такого роду операції компанія продавець має отримати прибуток за рахунок збільшення обсягу про</w:t>
      </w:r>
      <w:r w:rsidRPr="00B27F39">
        <w:rPr>
          <w:rFonts w:ascii="Times New Roman" w:eastAsia="Times New Roman" w:hAnsi="Times New Roman"/>
          <w:sz w:val="24"/>
          <w:lang w:val="uk-UA" w:eastAsia="ru-RU"/>
        </w:rPr>
        <w:softHyphen/>
        <w:t>даж компанією-покупцем. При цьому великого значення для здій</w:t>
      </w:r>
      <w:r w:rsidRPr="00B27F39">
        <w:rPr>
          <w:rFonts w:ascii="Times New Roman" w:eastAsia="Times New Roman" w:hAnsi="Times New Roman"/>
          <w:sz w:val="24"/>
          <w:lang w:val="uk-UA" w:eastAsia="ru-RU"/>
        </w:rPr>
        <w:softHyphen/>
        <w:t>снення такої операції мають два фактори величина кредиту і валюта, в якій факторуються продаж у кредит товару. Негативним фактором такого роду операції є ризик неплатежу покупця, достатньо висока альтернативна вартість інвестицій(недоотримані відсоткові доходи).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У цілому компанія оцінює очікувані доходи та витрати від надання кредиту таким чином:</w:t>
      </w:r>
    </w:p>
    <w:p w:rsidR="00B827BD" w:rsidRPr="00B27F39" w:rsidRDefault="00B827BD" w:rsidP="00B827BD">
      <w:pPr>
        <w:widowControl w:val="0"/>
        <w:numPr>
          <w:ilvl w:val="0"/>
          <w:numId w:val="81"/>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визначає витрати по наданню торгового кредиту на існуючих умовах;</w:t>
      </w:r>
    </w:p>
    <w:p w:rsidR="00B827BD" w:rsidRPr="00B27F39" w:rsidRDefault="00B827BD" w:rsidP="00B827BD">
      <w:pPr>
        <w:widowControl w:val="0"/>
        <w:numPr>
          <w:ilvl w:val="0"/>
          <w:numId w:val="81"/>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визначає витрати при зміні кредитної політики компанії;</w:t>
      </w:r>
    </w:p>
    <w:p w:rsidR="00B827BD" w:rsidRPr="00B27F39" w:rsidRDefault="00B827BD" w:rsidP="00B827BD">
      <w:pPr>
        <w:widowControl w:val="0"/>
        <w:numPr>
          <w:ilvl w:val="0"/>
          <w:numId w:val="81"/>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вираховує перші від других і визначає приріст витрат при зміні кредитної політики;</w:t>
      </w:r>
    </w:p>
    <w:p w:rsidR="00B827BD" w:rsidRPr="00B27F39" w:rsidRDefault="00B827BD" w:rsidP="00B827BD">
      <w:pPr>
        <w:widowControl w:val="0"/>
        <w:numPr>
          <w:ilvl w:val="0"/>
          <w:numId w:val="81"/>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таким же чином визначається прирістний прибуток;</w:t>
      </w:r>
    </w:p>
    <w:p w:rsidR="00B827BD" w:rsidRPr="00B27F39" w:rsidRDefault="00B827BD" w:rsidP="00B827BD">
      <w:pPr>
        <w:widowControl w:val="0"/>
        <w:numPr>
          <w:ilvl w:val="0"/>
          <w:numId w:val="81"/>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порівнюють прирістний прибуток і витрати;</w:t>
      </w:r>
    </w:p>
    <w:p w:rsidR="00B827BD" w:rsidRPr="00B27F39" w:rsidRDefault="00B827BD" w:rsidP="00B827BD">
      <w:pPr>
        <w:widowControl w:val="0"/>
        <w:numPr>
          <w:ilvl w:val="0"/>
          <w:numId w:val="81"/>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обирають найбільш ліберальну політику надання кредиту, якщо прибуток перевищує збитки.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Використання такого методу розрахунку надання товарного креди</w:t>
      </w:r>
      <w:r w:rsidRPr="00B27F39">
        <w:rPr>
          <w:rFonts w:ascii="Times New Roman" w:eastAsia="Times New Roman" w:hAnsi="Times New Roman"/>
          <w:sz w:val="24"/>
          <w:lang w:val="uk-UA" w:eastAsia="ru-RU"/>
        </w:rPr>
        <w:softHyphen/>
        <w:t xml:space="preserve">ту можливе для визначення вигідності посилення жорсткості умов його надання, пов’язаного із зниженням обсягу продаж і зменшенням витрат по кредиту, а також для оцінки рішень при управлінні запасами за кордоном.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Валютно-курсовий ризик пов’язаний зі зміною курсу іноземної ва</w:t>
      </w:r>
      <w:r w:rsidRPr="00B27F39">
        <w:rPr>
          <w:rFonts w:ascii="Times New Roman" w:eastAsia="Times New Roman" w:hAnsi="Times New Roman"/>
          <w:sz w:val="24"/>
          <w:lang w:val="uk-UA" w:eastAsia="ru-RU"/>
        </w:rPr>
        <w:softHyphen/>
        <w:t>люти у відношенні до національної грошової одиниці при прове</w:t>
      </w:r>
      <w:r w:rsidRPr="00B27F39">
        <w:rPr>
          <w:rFonts w:ascii="Times New Roman" w:eastAsia="Times New Roman" w:hAnsi="Times New Roman"/>
          <w:sz w:val="24"/>
          <w:lang w:val="uk-UA" w:eastAsia="ru-RU"/>
        </w:rPr>
        <w:softHyphen/>
        <w:t>денні зовнішньоторгових, кредитних і валютних операцій. Зміни обмінного курсу можуть негативно впливати на нетто-вартість компанії (банку).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Коливання валютного курсу відображаються в бухгалтерській звіт</w:t>
      </w:r>
      <w:r w:rsidRPr="00B27F39">
        <w:rPr>
          <w:rFonts w:ascii="Times New Roman" w:eastAsia="Times New Roman" w:hAnsi="Times New Roman"/>
          <w:sz w:val="24"/>
          <w:lang w:val="uk-UA" w:eastAsia="ru-RU"/>
        </w:rPr>
        <w:softHyphen/>
        <w:t>ності, або на стані залишків грошових коштів компанії. В такому на</w:t>
      </w:r>
      <w:r w:rsidRPr="00B27F39">
        <w:rPr>
          <w:rFonts w:ascii="Times New Roman" w:eastAsia="Times New Roman" w:hAnsi="Times New Roman"/>
          <w:sz w:val="24"/>
          <w:lang w:val="uk-UA" w:eastAsia="ru-RU"/>
        </w:rPr>
        <w:softHyphen/>
        <w:t>прямі валютний ризик поділяють на:</w:t>
      </w:r>
    </w:p>
    <w:p w:rsidR="00B827BD" w:rsidRPr="00B27F39" w:rsidRDefault="00B827BD" w:rsidP="00B827BD">
      <w:pPr>
        <w:widowControl w:val="0"/>
        <w:numPr>
          <w:ilvl w:val="0"/>
          <w:numId w:val="82"/>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аккаунтинговий (бухгалтерський) ризик;</w:t>
      </w:r>
    </w:p>
    <w:p w:rsidR="00B827BD" w:rsidRPr="00B27F39" w:rsidRDefault="00B827BD" w:rsidP="00B827BD">
      <w:pPr>
        <w:widowControl w:val="0"/>
        <w:numPr>
          <w:ilvl w:val="0"/>
          <w:numId w:val="82"/>
        </w:numPr>
        <w:tabs>
          <w:tab w:val="num" w:pos="56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валютно-економічний (конкурентний) ризик.</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 xml:space="preserve">Аккаунтинговий ризик </w:t>
      </w:r>
      <w:r w:rsidRPr="00B27F39">
        <w:rPr>
          <w:rFonts w:ascii="Times New Roman" w:eastAsia="Times New Roman" w:hAnsi="Times New Roman"/>
          <w:sz w:val="24"/>
          <w:lang w:val="uk-UA" w:eastAsia="ru-RU"/>
        </w:rPr>
        <w:t>– виникає тому, що зміни валютного кур</w:t>
      </w:r>
      <w:r w:rsidRPr="00B27F39">
        <w:rPr>
          <w:rFonts w:ascii="Times New Roman" w:eastAsia="Times New Roman" w:hAnsi="Times New Roman"/>
          <w:sz w:val="24"/>
          <w:lang w:val="uk-UA" w:eastAsia="ru-RU"/>
        </w:rPr>
        <w:softHyphen/>
        <w:t>су негативно впливають на нетто-вартість компанії при конвер</w:t>
      </w:r>
      <w:r w:rsidRPr="00B27F39">
        <w:rPr>
          <w:rFonts w:ascii="Times New Roman" w:eastAsia="Times New Roman" w:hAnsi="Times New Roman"/>
          <w:sz w:val="24"/>
          <w:lang w:val="uk-UA" w:eastAsia="ru-RU"/>
        </w:rPr>
        <w:softHyphen/>
        <w:t>туванні фінансової звітності за зовнішньоекономічними операціями у вітчиз</w:t>
      </w:r>
      <w:r w:rsidRPr="00B27F39">
        <w:rPr>
          <w:rFonts w:ascii="Times New Roman" w:eastAsia="Times New Roman" w:hAnsi="Times New Roman"/>
          <w:sz w:val="24"/>
          <w:lang w:val="uk-UA" w:eastAsia="ru-RU"/>
        </w:rPr>
        <w:softHyphen/>
        <w:t>няну валюту. Можливість перерахункових втрат має назву «транс</w:t>
      </w:r>
      <w:r w:rsidRPr="00B27F39">
        <w:rPr>
          <w:rFonts w:ascii="Times New Roman" w:eastAsia="Times New Roman" w:hAnsi="Times New Roman"/>
          <w:sz w:val="24"/>
          <w:lang w:val="uk-UA" w:eastAsia="ru-RU"/>
        </w:rPr>
        <w:softHyphen/>
        <w:t>ля</w:t>
      </w:r>
      <w:r w:rsidRPr="00B27F39">
        <w:rPr>
          <w:rFonts w:ascii="Times New Roman" w:eastAsia="Times New Roman" w:hAnsi="Times New Roman"/>
          <w:sz w:val="24"/>
          <w:lang w:val="uk-UA" w:eastAsia="ru-RU"/>
        </w:rPr>
        <w:softHyphen/>
        <w:t>ційного ризику». Валютні активи та зобов’язання компанії, які змі</w:t>
      </w:r>
      <w:r w:rsidRPr="00B27F39">
        <w:rPr>
          <w:rFonts w:ascii="Times New Roman" w:eastAsia="Times New Roman" w:hAnsi="Times New Roman"/>
          <w:sz w:val="24"/>
          <w:lang w:val="uk-UA" w:eastAsia="ru-RU"/>
        </w:rPr>
        <w:softHyphen/>
        <w:t>нюють вартість при перерахунку у вітчизняну валюту під впли</w:t>
      </w:r>
      <w:r w:rsidRPr="00B27F39">
        <w:rPr>
          <w:rFonts w:ascii="Times New Roman" w:eastAsia="Times New Roman" w:hAnsi="Times New Roman"/>
          <w:sz w:val="24"/>
          <w:lang w:val="uk-UA" w:eastAsia="ru-RU"/>
        </w:rPr>
        <w:softHyphen/>
        <w:t>вом змін курсу відносять до ризикових.</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У кількісному виразі трансляційний ризик являє собою різницю між активами та зобов’язаннями, які піддаються ризику знецінення в разі несприятливих змін валютних курсів.</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Базою для визначення та оцінки трансляційного ризику є методи міжнародного аккаунтингу. Дискусії з цього питання базуються на тому, які активи та зобов’язання слід </w:t>
      </w:r>
      <w:r w:rsidRPr="00B27F39">
        <w:rPr>
          <w:rFonts w:ascii="Times New Roman" w:eastAsia="Times New Roman" w:hAnsi="Times New Roman"/>
          <w:sz w:val="24"/>
          <w:lang w:val="uk-UA" w:eastAsia="ru-RU"/>
        </w:rPr>
        <w:lastRenderedPageBreak/>
        <w:t>визнавати таким, що піддаються валютно-курсовому ризику, а також коли такі збитки або доходи ма</w:t>
      </w:r>
      <w:r w:rsidRPr="00B27F39">
        <w:rPr>
          <w:rFonts w:ascii="Times New Roman" w:eastAsia="Times New Roman" w:hAnsi="Times New Roman"/>
          <w:sz w:val="24"/>
          <w:lang w:val="uk-UA" w:eastAsia="ru-RU"/>
        </w:rPr>
        <w:softHyphen/>
        <w:t>ють бути визнаними.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Звичайно розглядають чотири базових методи трансляції міжна</w:t>
      </w:r>
      <w:r w:rsidRPr="00B27F39">
        <w:rPr>
          <w:rFonts w:ascii="Times New Roman" w:eastAsia="Times New Roman" w:hAnsi="Times New Roman"/>
          <w:sz w:val="24"/>
          <w:lang w:val="uk-UA" w:eastAsia="ru-RU"/>
        </w:rPr>
        <w:softHyphen/>
        <w:t>род</w:t>
      </w:r>
      <w:r w:rsidRPr="00B27F39">
        <w:rPr>
          <w:rFonts w:ascii="Times New Roman" w:eastAsia="Times New Roman" w:hAnsi="Times New Roman"/>
          <w:sz w:val="24"/>
          <w:lang w:val="uk-UA" w:eastAsia="ru-RU"/>
        </w:rPr>
        <w:softHyphen/>
        <w:t>них операцій і фінансової звітності в іноземній валюті:</w:t>
      </w:r>
    </w:p>
    <w:p w:rsidR="00B827BD" w:rsidRPr="00B27F39" w:rsidRDefault="00B827BD" w:rsidP="00B827BD">
      <w:pPr>
        <w:widowControl w:val="0"/>
        <w:numPr>
          <w:ilvl w:val="0"/>
          <w:numId w:val="83"/>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поточний-непоточний;</w:t>
      </w:r>
    </w:p>
    <w:p w:rsidR="00B827BD" w:rsidRPr="00B27F39" w:rsidRDefault="00B827BD" w:rsidP="00B827BD">
      <w:pPr>
        <w:widowControl w:val="0"/>
        <w:numPr>
          <w:ilvl w:val="0"/>
          <w:numId w:val="83"/>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монетарний-немонетарний;</w:t>
      </w:r>
    </w:p>
    <w:p w:rsidR="00B827BD" w:rsidRPr="00B27F39" w:rsidRDefault="00B827BD" w:rsidP="00B827BD">
      <w:pPr>
        <w:widowControl w:val="0"/>
        <w:numPr>
          <w:ilvl w:val="0"/>
          <w:numId w:val="83"/>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терміновий(часовий);</w:t>
      </w:r>
    </w:p>
    <w:p w:rsidR="00B827BD" w:rsidRPr="00B27F39" w:rsidRDefault="00B827BD" w:rsidP="00B827BD">
      <w:pPr>
        <w:widowControl w:val="0"/>
        <w:numPr>
          <w:ilvl w:val="0"/>
          <w:numId w:val="83"/>
        </w:numPr>
        <w:tabs>
          <w:tab w:val="num" w:pos="-3240"/>
        </w:tabs>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 поточним обмінним курсом</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 xml:space="preserve">Поточний-непоточний </w:t>
      </w:r>
      <w:r w:rsidRPr="00B27F39">
        <w:rPr>
          <w:rFonts w:ascii="Times New Roman" w:eastAsia="Times New Roman" w:hAnsi="Times New Roman"/>
          <w:sz w:val="24"/>
          <w:lang w:val="uk-UA" w:eastAsia="ru-RU"/>
        </w:rPr>
        <w:t>–</w:t>
      </w:r>
      <w:r w:rsidRPr="00B27F39">
        <w:rPr>
          <w:rFonts w:ascii="Times New Roman" w:eastAsia="Times New Roman" w:hAnsi="Times New Roman"/>
          <w:b/>
          <w:sz w:val="24"/>
          <w:lang w:val="uk-UA" w:eastAsia="ru-RU"/>
        </w:rPr>
        <w:t xml:space="preserve"> </w:t>
      </w:r>
      <w:r w:rsidRPr="00B27F39">
        <w:rPr>
          <w:rFonts w:ascii="Times New Roman" w:eastAsia="Times New Roman" w:hAnsi="Times New Roman"/>
          <w:sz w:val="24"/>
          <w:lang w:val="uk-UA" w:eastAsia="ru-RU"/>
        </w:rPr>
        <w:t>метод базується на тому, що всі поточні активи і зобов’язання в іноземній валюті (тобто ті платежі, які мають здійснитися протягом звітного року) іноземного підрозділу компанії транслюються за поточним обмінним курсом(курс валюти на момент складання звітності).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Непоточні активи і зобов’язання (довгострокові) транслюються в консолідований баланс за своїм історичним курсом (валютний курс на момент придбання активу чи виникнення зобов’язання).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Використовуючи такий метод перерахунку закордонний підрозділ компанії понесе збитки при девальвації місцевої валюти держави, в якій знаходиться підрозділ компанії. Навпаки, отримає прибуток при ревальвації місцевої валюти.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Монетарний-немонетарний метод</w:t>
      </w:r>
      <w:r w:rsidRPr="00B27F39">
        <w:rPr>
          <w:rFonts w:ascii="Times New Roman" w:eastAsia="Times New Roman" w:hAnsi="Times New Roman"/>
          <w:sz w:val="24"/>
          <w:lang w:val="uk-UA" w:eastAsia="ru-RU"/>
        </w:rPr>
        <w:t xml:space="preserve"> валютної трансляції побу</w:t>
      </w:r>
      <w:r w:rsidRPr="00B27F39">
        <w:rPr>
          <w:rFonts w:ascii="Times New Roman" w:eastAsia="Times New Roman" w:hAnsi="Times New Roman"/>
          <w:sz w:val="24"/>
          <w:lang w:val="uk-UA" w:eastAsia="ru-RU"/>
        </w:rPr>
        <w:softHyphen/>
        <w:t>дова</w:t>
      </w:r>
      <w:r w:rsidRPr="00B27F39">
        <w:rPr>
          <w:rFonts w:ascii="Times New Roman" w:eastAsia="Times New Roman" w:hAnsi="Times New Roman"/>
          <w:sz w:val="24"/>
          <w:lang w:val="uk-UA" w:eastAsia="ru-RU"/>
        </w:rPr>
        <w:softHyphen/>
        <w:t>ний на проведенні відмінностей між грошовими і не грошовими ак</w:t>
      </w:r>
      <w:r w:rsidRPr="00B27F39">
        <w:rPr>
          <w:rFonts w:ascii="Times New Roman" w:eastAsia="Times New Roman" w:hAnsi="Times New Roman"/>
          <w:sz w:val="24"/>
          <w:lang w:val="uk-UA" w:eastAsia="ru-RU"/>
        </w:rPr>
        <w:softHyphen/>
        <w:t>тивами і зобов’язаннями. Відповідно на доходах і розходах, які гене</w:t>
      </w:r>
      <w:r w:rsidRPr="00B27F39">
        <w:rPr>
          <w:rFonts w:ascii="Times New Roman" w:eastAsia="Times New Roman" w:hAnsi="Times New Roman"/>
          <w:sz w:val="24"/>
          <w:lang w:val="uk-UA" w:eastAsia="ru-RU"/>
        </w:rPr>
        <w:softHyphen/>
        <w:t>руються монетарними і немонетарними активами і зобов’язаннями.</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Монетарними (грошовими) активами і зобов’язаннями є статті ба</w:t>
      </w:r>
      <w:r w:rsidRPr="00B27F39">
        <w:rPr>
          <w:rFonts w:ascii="Times New Roman" w:eastAsia="Times New Roman" w:hAnsi="Times New Roman"/>
          <w:sz w:val="24"/>
          <w:lang w:val="uk-UA" w:eastAsia="ru-RU"/>
        </w:rPr>
        <w:softHyphen/>
        <w:t>лансу, відображені в іноземній валюті (грошові кошти, рахунки та векселі до платежу). Монетарні активи і зобов’язання перера</w:t>
      </w:r>
      <w:r w:rsidRPr="00B27F39">
        <w:rPr>
          <w:rFonts w:ascii="Times New Roman" w:eastAsia="Times New Roman" w:hAnsi="Times New Roman"/>
          <w:sz w:val="24"/>
          <w:lang w:val="uk-UA" w:eastAsia="ru-RU"/>
        </w:rPr>
        <w:softHyphen/>
        <w:t>хову</w:t>
      </w:r>
      <w:r w:rsidRPr="00B27F39">
        <w:rPr>
          <w:rFonts w:ascii="Times New Roman" w:eastAsia="Times New Roman" w:hAnsi="Times New Roman"/>
          <w:sz w:val="24"/>
          <w:lang w:val="uk-UA" w:eastAsia="ru-RU"/>
        </w:rPr>
        <w:softHyphen/>
        <w:t>ються за поточним курсом на момент складання звітності.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Немонетарні (не грошові) – фізичні активи і зобов’язання (запаси, фіксовані активи, довгострокові інвестиції) транслюються за своїм історичним курсом.</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Статті прибутків та збитків транслюються за середнім курсом ва</w:t>
      </w:r>
      <w:r w:rsidRPr="00B27F39">
        <w:rPr>
          <w:rFonts w:ascii="Times New Roman" w:eastAsia="Times New Roman" w:hAnsi="Times New Roman"/>
          <w:sz w:val="24"/>
          <w:lang w:val="uk-UA" w:eastAsia="ru-RU"/>
        </w:rPr>
        <w:softHyphen/>
        <w:t>люти у звітному періоді. Виключення складають статті, які є похід</w:t>
      </w:r>
      <w:r w:rsidRPr="00B27F39">
        <w:rPr>
          <w:rFonts w:ascii="Times New Roman" w:eastAsia="Times New Roman" w:hAnsi="Times New Roman"/>
          <w:sz w:val="24"/>
          <w:lang w:val="uk-UA" w:eastAsia="ru-RU"/>
        </w:rPr>
        <w:softHyphen/>
        <w:t>ни</w:t>
      </w:r>
      <w:r w:rsidRPr="00B27F39">
        <w:rPr>
          <w:rFonts w:ascii="Times New Roman" w:eastAsia="Times New Roman" w:hAnsi="Times New Roman"/>
          <w:sz w:val="24"/>
          <w:lang w:val="uk-UA" w:eastAsia="ru-RU"/>
        </w:rPr>
        <w:softHyphen/>
        <w:t>ми від немонетарних активів та зобов’язань (амортизаційні відра</w:t>
      </w:r>
      <w:r w:rsidRPr="00B27F39">
        <w:rPr>
          <w:rFonts w:ascii="Times New Roman" w:eastAsia="Times New Roman" w:hAnsi="Times New Roman"/>
          <w:sz w:val="24"/>
          <w:lang w:val="uk-UA" w:eastAsia="ru-RU"/>
        </w:rPr>
        <w:softHyphen/>
        <w:t>ху</w:t>
      </w:r>
      <w:r w:rsidRPr="00B27F39">
        <w:rPr>
          <w:rFonts w:ascii="Times New Roman" w:eastAsia="Times New Roman" w:hAnsi="Times New Roman"/>
          <w:sz w:val="24"/>
          <w:lang w:val="uk-UA" w:eastAsia="ru-RU"/>
        </w:rPr>
        <w:softHyphen/>
        <w:t>вання, витрати з продажу товарів). Такі статті транслюються за іс</w:t>
      </w:r>
      <w:r w:rsidRPr="00B27F39">
        <w:rPr>
          <w:rFonts w:ascii="Times New Roman" w:eastAsia="Times New Roman" w:hAnsi="Times New Roman"/>
          <w:sz w:val="24"/>
          <w:lang w:val="uk-UA" w:eastAsia="ru-RU"/>
        </w:rPr>
        <w:softHyphen/>
        <w:t>то</w:t>
      </w:r>
      <w:r w:rsidRPr="00B27F39">
        <w:rPr>
          <w:rFonts w:ascii="Times New Roman" w:eastAsia="Times New Roman" w:hAnsi="Times New Roman"/>
          <w:sz w:val="24"/>
          <w:lang w:val="uk-UA" w:eastAsia="ru-RU"/>
        </w:rPr>
        <w:softHyphen/>
        <w:t xml:space="preserve">ричним курсом.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Терміновий (часовий) метод</w:t>
      </w:r>
      <w:r w:rsidRPr="00B27F39">
        <w:rPr>
          <w:rFonts w:ascii="Times New Roman" w:eastAsia="Times New Roman" w:hAnsi="Times New Roman"/>
          <w:sz w:val="24"/>
          <w:lang w:val="uk-UA" w:eastAsia="ru-RU"/>
        </w:rPr>
        <w:t xml:space="preserve"> – є модифікованим від попередньо</w:t>
      </w:r>
      <w:r w:rsidRPr="00B27F39">
        <w:rPr>
          <w:rFonts w:ascii="Times New Roman" w:eastAsia="Times New Roman" w:hAnsi="Times New Roman"/>
          <w:sz w:val="24"/>
          <w:lang w:val="uk-UA" w:eastAsia="ru-RU"/>
        </w:rPr>
        <w:softHyphen/>
        <w:t>го. Різниця полягає в тому, що запаси, які при монетарно-немо</w:t>
      </w:r>
      <w:r w:rsidRPr="00B27F39">
        <w:rPr>
          <w:rFonts w:ascii="Times New Roman" w:eastAsia="Times New Roman" w:hAnsi="Times New Roman"/>
          <w:sz w:val="24"/>
          <w:lang w:val="uk-UA" w:eastAsia="ru-RU"/>
        </w:rPr>
        <w:softHyphen/>
        <w:t>не</w:t>
      </w:r>
      <w:r w:rsidRPr="00B27F39">
        <w:rPr>
          <w:rFonts w:ascii="Times New Roman" w:eastAsia="Times New Roman" w:hAnsi="Times New Roman"/>
          <w:sz w:val="24"/>
          <w:lang w:val="uk-UA" w:eastAsia="ru-RU"/>
        </w:rPr>
        <w:softHyphen/>
        <w:t>тарному методі перераховуються за історичним курсом, але можуть бути пере</w:t>
      </w:r>
      <w:r w:rsidRPr="00B27F39">
        <w:rPr>
          <w:rFonts w:ascii="Times New Roman" w:eastAsia="Times New Roman" w:hAnsi="Times New Roman"/>
          <w:sz w:val="24"/>
          <w:lang w:val="uk-UA" w:eastAsia="ru-RU"/>
        </w:rPr>
        <w:softHyphen/>
        <w:t>раховані і за поточним курсом у разі, коли різні компоненти запасів враховуються на балансі за ринковими цінами. Таким чином, термі</w:t>
      </w:r>
      <w:r w:rsidRPr="00B27F39">
        <w:rPr>
          <w:rFonts w:ascii="Times New Roman" w:eastAsia="Times New Roman" w:hAnsi="Times New Roman"/>
          <w:sz w:val="24"/>
          <w:lang w:val="uk-UA" w:eastAsia="ru-RU"/>
        </w:rPr>
        <w:softHyphen/>
        <w:t>но</w:t>
      </w:r>
      <w:r w:rsidRPr="00B27F39">
        <w:rPr>
          <w:rFonts w:ascii="Times New Roman" w:eastAsia="Times New Roman" w:hAnsi="Times New Roman"/>
          <w:sz w:val="24"/>
          <w:lang w:val="uk-UA" w:eastAsia="ru-RU"/>
        </w:rPr>
        <w:softHyphen/>
        <w:t>вий метод трансляції валютного ризику базується на вико</w:t>
      </w:r>
      <w:r w:rsidRPr="00B27F39">
        <w:rPr>
          <w:rFonts w:ascii="Times New Roman" w:eastAsia="Times New Roman" w:hAnsi="Times New Roman"/>
          <w:sz w:val="24"/>
          <w:lang w:val="uk-UA" w:eastAsia="ru-RU"/>
        </w:rPr>
        <w:softHyphen/>
        <w:t>рис</w:t>
      </w:r>
      <w:r w:rsidRPr="00B27F39">
        <w:rPr>
          <w:rFonts w:ascii="Times New Roman" w:eastAsia="Times New Roman" w:hAnsi="Times New Roman"/>
          <w:sz w:val="24"/>
          <w:lang w:val="uk-UA" w:eastAsia="ru-RU"/>
        </w:rPr>
        <w:softHyphen/>
        <w:t>танні іс</w:t>
      </w:r>
      <w:r w:rsidRPr="00B27F39">
        <w:rPr>
          <w:rFonts w:ascii="Times New Roman" w:eastAsia="Times New Roman" w:hAnsi="Times New Roman"/>
          <w:sz w:val="24"/>
          <w:lang w:val="uk-UA" w:eastAsia="ru-RU"/>
        </w:rPr>
        <w:softHyphen/>
        <w:t xml:space="preserve">торичного або ринкових підходів оцінки.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 xml:space="preserve">За поточним обмінним курсом </w:t>
      </w:r>
      <w:r w:rsidRPr="00B27F39">
        <w:rPr>
          <w:rFonts w:ascii="Times New Roman" w:eastAsia="Times New Roman" w:hAnsi="Times New Roman"/>
          <w:sz w:val="24"/>
          <w:lang w:val="uk-UA" w:eastAsia="ru-RU"/>
        </w:rPr>
        <w:t>– є найбільш простим у вико</w:t>
      </w:r>
      <w:r w:rsidRPr="00B27F39">
        <w:rPr>
          <w:rFonts w:ascii="Times New Roman" w:eastAsia="Times New Roman" w:hAnsi="Times New Roman"/>
          <w:sz w:val="24"/>
          <w:lang w:val="uk-UA" w:eastAsia="ru-RU"/>
        </w:rPr>
        <w:softHyphen/>
        <w:t>ристанні. Відповідно до цього методу усі статті фінансової звітності транслюються за поточним обмінним курсом на момент складання звітності. Офіційно даний метод рекомендовано аккаунтерами Ве</w:t>
      </w:r>
      <w:r w:rsidRPr="00B27F39">
        <w:rPr>
          <w:rFonts w:ascii="Times New Roman" w:eastAsia="Times New Roman" w:hAnsi="Times New Roman"/>
          <w:sz w:val="24"/>
          <w:lang w:val="uk-UA" w:eastAsia="ru-RU"/>
        </w:rPr>
        <w:softHyphen/>
        <w:t>ли</w:t>
      </w:r>
      <w:r w:rsidRPr="00B27F39">
        <w:rPr>
          <w:rFonts w:ascii="Times New Roman" w:eastAsia="Times New Roman" w:hAnsi="Times New Roman"/>
          <w:sz w:val="24"/>
          <w:lang w:val="uk-UA" w:eastAsia="ru-RU"/>
        </w:rPr>
        <w:softHyphen/>
        <w:t>кобританії.</w:t>
      </w:r>
    </w:p>
    <w:p w:rsidR="00B827BD" w:rsidRPr="00B27F39" w:rsidRDefault="00B827BD" w:rsidP="00B827BD">
      <w:pPr>
        <w:widowControl w:val="0"/>
        <w:spacing w:after="0" w:line="240" w:lineRule="auto"/>
        <w:ind w:firstLine="283"/>
        <w:jc w:val="both"/>
        <w:rPr>
          <w:rFonts w:ascii="Times New Roman" w:eastAsia="Times New Roman" w:hAnsi="Times New Roman"/>
          <w:sz w:val="24"/>
          <w:lang w:eastAsia="ru-RU"/>
        </w:rPr>
      </w:pPr>
      <w:r w:rsidRPr="00B27F39">
        <w:rPr>
          <w:rFonts w:ascii="Times New Roman" w:eastAsia="Times New Roman" w:hAnsi="Times New Roman"/>
          <w:sz w:val="24"/>
          <w:lang w:val="uk-UA" w:eastAsia="ru-RU"/>
        </w:rPr>
        <w:t>Основні методи трансляції агрегованих статей балансу: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eastAsia="ru-RU"/>
        </w:rPr>
      </w:pP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2593"/>
        <w:gridCol w:w="1167"/>
        <w:gridCol w:w="1120"/>
        <w:gridCol w:w="1108"/>
        <w:gridCol w:w="918"/>
      </w:tblGrid>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Статті балансу</w:t>
            </w:r>
          </w:p>
        </w:tc>
        <w:tc>
          <w:tcPr>
            <w:tcW w:w="11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П/НП</w:t>
            </w:r>
          </w:p>
        </w:tc>
        <w:tc>
          <w:tcPr>
            <w:tcW w:w="11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М/НМ</w:t>
            </w:r>
          </w:p>
        </w:tc>
        <w:tc>
          <w:tcPr>
            <w:tcW w:w="11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Ч(Т)</w:t>
            </w:r>
          </w:p>
        </w:tc>
        <w:tc>
          <w:tcPr>
            <w:tcW w:w="91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ПК</w:t>
            </w:r>
          </w:p>
        </w:tc>
      </w:tr>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 Активи</w:t>
            </w:r>
          </w:p>
        </w:tc>
        <w:tc>
          <w:tcPr>
            <w:tcW w:w="1167"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p>
        </w:tc>
        <w:tc>
          <w:tcPr>
            <w:tcW w:w="112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p>
        </w:tc>
        <w:tc>
          <w:tcPr>
            <w:tcW w:w="1108"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p>
        </w:tc>
        <w:tc>
          <w:tcPr>
            <w:tcW w:w="918"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p>
        </w:tc>
      </w:tr>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Валютні кошти</w:t>
            </w:r>
          </w:p>
        </w:tc>
        <w:tc>
          <w:tcPr>
            <w:tcW w:w="11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11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11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91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r>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Цінні папери</w:t>
            </w:r>
          </w:p>
        </w:tc>
        <w:tc>
          <w:tcPr>
            <w:tcW w:w="11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11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11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91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r>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Рахунки до отримання</w:t>
            </w:r>
          </w:p>
        </w:tc>
        <w:tc>
          <w:tcPr>
            <w:tcW w:w="11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11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11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91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r>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Запаси</w:t>
            </w:r>
          </w:p>
        </w:tc>
        <w:tc>
          <w:tcPr>
            <w:tcW w:w="11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11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w:t>
            </w:r>
          </w:p>
        </w:tc>
        <w:tc>
          <w:tcPr>
            <w:tcW w:w="11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w:t>
            </w:r>
          </w:p>
        </w:tc>
        <w:tc>
          <w:tcPr>
            <w:tcW w:w="91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r>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Фіксовані активи</w:t>
            </w:r>
          </w:p>
        </w:tc>
        <w:tc>
          <w:tcPr>
            <w:tcW w:w="11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w:t>
            </w:r>
          </w:p>
        </w:tc>
        <w:tc>
          <w:tcPr>
            <w:tcW w:w="11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w:t>
            </w:r>
          </w:p>
        </w:tc>
        <w:tc>
          <w:tcPr>
            <w:tcW w:w="11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w:t>
            </w:r>
          </w:p>
        </w:tc>
        <w:tc>
          <w:tcPr>
            <w:tcW w:w="91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w:t>
            </w:r>
          </w:p>
        </w:tc>
      </w:tr>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ІІ Зобов’язання</w:t>
            </w:r>
          </w:p>
        </w:tc>
        <w:tc>
          <w:tcPr>
            <w:tcW w:w="1167"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p>
        </w:tc>
        <w:tc>
          <w:tcPr>
            <w:tcW w:w="112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p>
        </w:tc>
        <w:tc>
          <w:tcPr>
            <w:tcW w:w="1108"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p>
        </w:tc>
        <w:tc>
          <w:tcPr>
            <w:tcW w:w="918"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p>
        </w:tc>
      </w:tr>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Поточні</w:t>
            </w:r>
          </w:p>
        </w:tc>
        <w:tc>
          <w:tcPr>
            <w:tcW w:w="11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11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11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c>
          <w:tcPr>
            <w:tcW w:w="91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r>
      <w:tr w:rsidR="00B827BD" w:rsidRPr="00B27F39" w:rsidTr="00703E8A">
        <w:trPr>
          <w:jc w:val="center"/>
        </w:trPr>
        <w:tc>
          <w:tcPr>
            <w:tcW w:w="259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Довгострокові</w:t>
            </w:r>
          </w:p>
        </w:tc>
        <w:tc>
          <w:tcPr>
            <w:tcW w:w="116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w:t>
            </w:r>
          </w:p>
        </w:tc>
        <w:tc>
          <w:tcPr>
            <w:tcW w:w="11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w:t>
            </w:r>
          </w:p>
        </w:tc>
        <w:tc>
          <w:tcPr>
            <w:tcW w:w="110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і</w:t>
            </w:r>
          </w:p>
        </w:tc>
        <w:tc>
          <w:tcPr>
            <w:tcW w:w="91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w:t>
            </w:r>
          </w:p>
        </w:tc>
      </w:tr>
    </w:tbl>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При опрацюванні даної теми, слід вивчити класифікацію валютних операцій:</w:t>
      </w:r>
    </w:p>
    <w:p w:rsidR="00B827BD" w:rsidRPr="00B27F39" w:rsidRDefault="00B827BD" w:rsidP="00B827BD">
      <w:pPr>
        <w:widowControl w:val="0"/>
        <w:numPr>
          <w:ilvl w:val="0"/>
          <w:numId w:val="84"/>
        </w:numPr>
        <w:tabs>
          <w:tab w:val="num" w:pos="56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«спот», «своп»; </w:t>
      </w:r>
    </w:p>
    <w:p w:rsidR="00B827BD" w:rsidRPr="00B27F39" w:rsidRDefault="00B827BD" w:rsidP="00B827BD">
      <w:pPr>
        <w:widowControl w:val="0"/>
        <w:numPr>
          <w:ilvl w:val="0"/>
          <w:numId w:val="84"/>
        </w:numPr>
        <w:tabs>
          <w:tab w:val="num" w:pos="5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термінові валютні операції; </w:t>
      </w:r>
    </w:p>
    <w:p w:rsidR="00B827BD" w:rsidRPr="00B27F39" w:rsidRDefault="00B827BD" w:rsidP="00B827BD">
      <w:pPr>
        <w:widowControl w:val="0"/>
        <w:numPr>
          <w:ilvl w:val="0"/>
          <w:numId w:val="84"/>
        </w:numPr>
        <w:tabs>
          <w:tab w:val="num" w:pos="5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поточні валютні операції; </w:t>
      </w:r>
    </w:p>
    <w:p w:rsidR="00B827BD" w:rsidRPr="00B27F39" w:rsidRDefault="00B827BD" w:rsidP="00B827BD">
      <w:pPr>
        <w:widowControl w:val="0"/>
        <w:numPr>
          <w:ilvl w:val="0"/>
          <w:numId w:val="84"/>
        </w:numPr>
        <w:tabs>
          <w:tab w:val="num" w:pos="5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валютні операції, пов’язані з рухом капіталу.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Особливу увагу слід приділити вивченню форм внутрішньо-фір</w:t>
      </w:r>
      <w:r w:rsidRPr="00B27F39">
        <w:rPr>
          <w:rFonts w:ascii="Times New Roman" w:eastAsia="Arial Unicode MS" w:hAnsi="Times New Roman"/>
          <w:sz w:val="24"/>
          <w:szCs w:val="24"/>
          <w:lang w:val="uk-UA" w:eastAsia="ru-RU"/>
        </w:rPr>
        <w:softHyphen/>
        <w:t>мо</w:t>
      </w:r>
      <w:r w:rsidRPr="00B27F39">
        <w:rPr>
          <w:rFonts w:ascii="Times New Roman" w:eastAsia="Arial Unicode MS" w:hAnsi="Times New Roman"/>
          <w:sz w:val="24"/>
          <w:szCs w:val="24"/>
          <w:lang w:val="uk-UA" w:eastAsia="ru-RU"/>
        </w:rPr>
        <w:softHyphen/>
        <w:t>вого фінансування, а саме:</w:t>
      </w:r>
    </w:p>
    <w:p w:rsidR="00B827BD" w:rsidRPr="00B27F39" w:rsidRDefault="00B827BD" w:rsidP="00B827BD">
      <w:pPr>
        <w:widowControl w:val="0"/>
        <w:numPr>
          <w:ilvl w:val="0"/>
          <w:numId w:val="84"/>
        </w:numPr>
        <w:tabs>
          <w:tab w:val="num" w:pos="56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пряме міжнародне внутрішньофірмове кредитування; </w:t>
      </w:r>
    </w:p>
    <w:p w:rsidR="00B827BD" w:rsidRPr="00B27F39" w:rsidRDefault="00B827BD" w:rsidP="00B827BD">
      <w:pPr>
        <w:widowControl w:val="0"/>
        <w:numPr>
          <w:ilvl w:val="0"/>
          <w:numId w:val="84"/>
        </w:numPr>
        <w:tabs>
          <w:tab w:val="num" w:pos="56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компенсаційне кредитування; </w:t>
      </w:r>
    </w:p>
    <w:p w:rsidR="00B827BD" w:rsidRPr="00B27F39" w:rsidRDefault="00B827BD" w:rsidP="00B827BD">
      <w:pPr>
        <w:widowControl w:val="0"/>
        <w:numPr>
          <w:ilvl w:val="0"/>
          <w:numId w:val="84"/>
        </w:numPr>
        <w:tabs>
          <w:tab w:val="num" w:pos="56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паралельне кредитування; </w:t>
      </w:r>
    </w:p>
    <w:p w:rsidR="00B827BD" w:rsidRPr="00B27F39" w:rsidRDefault="00B827BD" w:rsidP="00B827BD">
      <w:pPr>
        <w:widowControl w:val="0"/>
        <w:numPr>
          <w:ilvl w:val="0"/>
          <w:numId w:val="84"/>
        </w:numPr>
        <w:tabs>
          <w:tab w:val="num" w:pos="56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торговий кредит.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При здійсненні зовнішньоекономічної діяльності, суб’єкт під</w:t>
      </w:r>
      <w:r w:rsidRPr="00B27F39">
        <w:rPr>
          <w:rFonts w:ascii="Times New Roman" w:eastAsia="Arial Unicode MS" w:hAnsi="Times New Roman"/>
          <w:sz w:val="24"/>
          <w:szCs w:val="24"/>
          <w:lang w:val="uk-UA" w:eastAsia="ru-RU"/>
        </w:rPr>
        <w:softHyphen/>
        <w:t>при</w:t>
      </w:r>
      <w:r w:rsidRPr="00B27F39">
        <w:rPr>
          <w:rFonts w:ascii="Times New Roman" w:eastAsia="Arial Unicode MS" w:hAnsi="Times New Roman"/>
          <w:sz w:val="24"/>
          <w:szCs w:val="24"/>
          <w:lang w:val="uk-UA" w:eastAsia="ru-RU"/>
        </w:rPr>
        <w:softHyphen/>
        <w:t>єм</w:t>
      </w:r>
      <w:r w:rsidRPr="00B27F39">
        <w:rPr>
          <w:rFonts w:ascii="Times New Roman" w:eastAsia="Arial Unicode MS" w:hAnsi="Times New Roman"/>
          <w:sz w:val="24"/>
          <w:szCs w:val="24"/>
          <w:lang w:val="uk-UA" w:eastAsia="ru-RU"/>
        </w:rPr>
        <w:softHyphen/>
        <w:t>ництва може укладати контракти і діяти через посередників.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Посередницькі операції здійснюють: брокери, ділери, комісіонери, консигнатори, дистриб’ютори, маклери, агентські фірми.</w:t>
      </w:r>
    </w:p>
    <w:p w:rsidR="00B827BD" w:rsidRPr="00B27F39" w:rsidRDefault="00B827BD" w:rsidP="00B827BD">
      <w:pPr>
        <w:widowControl w:val="0"/>
        <w:spacing w:after="0" w:line="240" w:lineRule="auto"/>
        <w:ind w:firstLine="283"/>
        <w:jc w:val="both"/>
        <w:rPr>
          <w:rFonts w:ascii="Times New Roman" w:eastAsia="Arial Unicode MS" w:hAnsi="Times New Roman"/>
          <w:sz w:val="24"/>
          <w:lang w:val="uk-UA" w:eastAsia="ru-RU"/>
        </w:rPr>
      </w:pPr>
      <w:r w:rsidRPr="00B27F39">
        <w:rPr>
          <w:rFonts w:ascii="Times New Roman" w:eastAsia="Arial Unicode MS" w:hAnsi="Times New Roman"/>
          <w:sz w:val="24"/>
          <w:lang w:val="uk-UA" w:eastAsia="ru-RU"/>
        </w:rPr>
        <w:t>Слід відзначити, що зовнішньоекономічна діяльність суб’єктів під</w:t>
      </w:r>
      <w:r w:rsidRPr="00B27F39">
        <w:rPr>
          <w:rFonts w:ascii="Times New Roman" w:eastAsia="Arial Unicode MS" w:hAnsi="Times New Roman"/>
          <w:sz w:val="24"/>
          <w:lang w:val="uk-UA" w:eastAsia="ru-RU"/>
        </w:rPr>
        <w:softHyphen/>
        <w:t>приємництва є досить ризиковою, тому значну увагу приділяють ук</w:t>
      </w:r>
      <w:r w:rsidRPr="00B27F39">
        <w:rPr>
          <w:rFonts w:ascii="Times New Roman" w:eastAsia="Arial Unicode MS" w:hAnsi="Times New Roman"/>
          <w:sz w:val="24"/>
          <w:lang w:val="uk-UA" w:eastAsia="ru-RU"/>
        </w:rPr>
        <w:softHyphen/>
        <w:t>ладанню контракту. Залежно від того, в якій мірі зміни валютного курсу призводять до змін відносних цін, будуть змінюватись конку</w:t>
      </w:r>
      <w:r w:rsidRPr="00B27F39">
        <w:rPr>
          <w:rFonts w:ascii="Times New Roman" w:eastAsia="Arial Unicode MS" w:hAnsi="Times New Roman"/>
          <w:sz w:val="24"/>
          <w:lang w:val="uk-UA" w:eastAsia="ru-RU"/>
        </w:rPr>
        <w:softHyphen/>
        <w:t xml:space="preserve">рентні позиції компанії.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Для отримання конкурентних міжнародних переваг, компанія має використовувати більшою мірою проактивні</w:t>
      </w:r>
      <w:r w:rsidRPr="00B27F39">
        <w:rPr>
          <w:rFonts w:ascii="Times New Roman" w:eastAsia="Arial Unicode MS" w:hAnsi="Times New Roman"/>
          <w:b/>
          <w:sz w:val="24"/>
          <w:szCs w:val="24"/>
          <w:lang w:val="uk-UA" w:eastAsia="ru-RU"/>
        </w:rPr>
        <w:t xml:space="preserve"> </w:t>
      </w:r>
      <w:r w:rsidRPr="00B27F39">
        <w:rPr>
          <w:rFonts w:ascii="Times New Roman" w:eastAsia="Arial Unicode MS" w:hAnsi="Times New Roman"/>
          <w:sz w:val="24"/>
          <w:szCs w:val="24"/>
          <w:lang w:val="uk-UA" w:eastAsia="ru-RU"/>
        </w:rPr>
        <w:t>(превентивні) стратегічні альтернативи, ніж реактивні.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Плани практичних занять</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1</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Питання для обговорення</w:t>
      </w:r>
    </w:p>
    <w:p w:rsidR="00B827BD" w:rsidRPr="00B27F39" w:rsidRDefault="00B827BD" w:rsidP="00B827BD">
      <w:pPr>
        <w:widowControl w:val="0"/>
        <w:numPr>
          <w:ilvl w:val="0"/>
          <w:numId w:val="85"/>
        </w:numPr>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Інструменти міжнародних валютно-кредитних операцій.</w:t>
      </w:r>
    </w:p>
    <w:p w:rsidR="00B827BD" w:rsidRPr="00B27F39" w:rsidRDefault="00B827BD" w:rsidP="00B827BD">
      <w:pPr>
        <w:widowControl w:val="0"/>
        <w:numPr>
          <w:ilvl w:val="0"/>
          <w:numId w:val="85"/>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Характеристика видів банківського короткострокового фінансу</w:t>
      </w:r>
      <w:r w:rsidRPr="00B27F39">
        <w:rPr>
          <w:rFonts w:ascii="Times New Roman" w:eastAsia="Times New Roman" w:hAnsi="Times New Roman"/>
          <w:sz w:val="24"/>
          <w:szCs w:val="20"/>
          <w:lang w:val="uk-UA" w:eastAsia="ru-RU"/>
        </w:rPr>
        <w:softHyphen/>
        <w:t>ван</w:t>
      </w:r>
      <w:r w:rsidRPr="00B27F39">
        <w:rPr>
          <w:rFonts w:ascii="Times New Roman" w:eastAsia="Times New Roman" w:hAnsi="Times New Roman"/>
          <w:sz w:val="24"/>
          <w:szCs w:val="20"/>
          <w:lang w:val="uk-UA" w:eastAsia="ru-RU"/>
        </w:rPr>
        <w:softHyphen/>
        <w:t>ня суб’єктів підприємництва.</w:t>
      </w:r>
    </w:p>
    <w:p w:rsidR="00B827BD" w:rsidRPr="00B27F39" w:rsidRDefault="00B827BD" w:rsidP="00B827BD">
      <w:pPr>
        <w:widowControl w:val="0"/>
        <w:numPr>
          <w:ilvl w:val="0"/>
          <w:numId w:val="85"/>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Характеристика видів небанківського короткострокового фінансу</w:t>
      </w:r>
      <w:r w:rsidRPr="00B27F39">
        <w:rPr>
          <w:rFonts w:ascii="Times New Roman" w:eastAsia="Times New Roman" w:hAnsi="Times New Roman"/>
          <w:sz w:val="24"/>
          <w:szCs w:val="20"/>
          <w:lang w:val="uk-UA" w:eastAsia="ru-RU"/>
        </w:rPr>
        <w:softHyphen/>
        <w:t>вання суб’єктів підприємництва.</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2</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Питання для обговорення</w:t>
      </w:r>
    </w:p>
    <w:p w:rsidR="00B827BD" w:rsidRPr="00B27F39" w:rsidRDefault="00B827BD" w:rsidP="00B827BD">
      <w:pPr>
        <w:widowControl w:val="0"/>
        <w:numPr>
          <w:ilvl w:val="0"/>
          <w:numId w:val="8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Порядок здійснення експортно-імпортних операцій.</w:t>
      </w:r>
    </w:p>
    <w:p w:rsidR="00B827BD" w:rsidRPr="00B27F39" w:rsidRDefault="00B827BD" w:rsidP="00B827BD">
      <w:pPr>
        <w:widowControl w:val="0"/>
        <w:numPr>
          <w:ilvl w:val="0"/>
          <w:numId w:val="86"/>
        </w:numPr>
        <w:tabs>
          <w:tab w:val="num" w:pos="-312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Зовнішньоекономічне посередництво.</w:t>
      </w:r>
    </w:p>
    <w:p w:rsidR="00B827BD" w:rsidRPr="00B27F39" w:rsidRDefault="00B827BD" w:rsidP="00B827BD">
      <w:pPr>
        <w:widowControl w:val="0"/>
        <w:numPr>
          <w:ilvl w:val="0"/>
          <w:numId w:val="8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Валютно-курсовий ризик та методи його трансляції.</w:t>
      </w:r>
    </w:p>
    <w:p w:rsidR="00B827BD" w:rsidRPr="00B27F39" w:rsidRDefault="00B827BD" w:rsidP="00B827BD">
      <w:pPr>
        <w:widowControl w:val="0"/>
        <w:numPr>
          <w:ilvl w:val="0"/>
          <w:numId w:val="86"/>
        </w:numPr>
        <w:tabs>
          <w:tab w:val="num" w:pos="-312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Валютно-економічний ризик, його оцінка та стратегія управління.</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Тести самоконтролю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Тест 1.</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Валютне застереження – це:</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механізм приведення в прямій або в непрямій формі менш кон</w:t>
      </w:r>
      <w:r w:rsidRPr="00B27F39">
        <w:rPr>
          <w:rFonts w:ascii="Times New Roman" w:eastAsia="Arial Unicode MS" w:hAnsi="Times New Roman"/>
          <w:sz w:val="24"/>
          <w:szCs w:val="24"/>
          <w:lang w:val="uk-UA" w:eastAsia="ru-RU"/>
        </w:rPr>
        <w:softHyphen/>
        <w:t>вер</w:t>
      </w:r>
      <w:r w:rsidRPr="00B27F39">
        <w:rPr>
          <w:rFonts w:ascii="Times New Roman" w:eastAsia="Arial Unicode MS" w:hAnsi="Times New Roman"/>
          <w:sz w:val="24"/>
          <w:szCs w:val="24"/>
          <w:lang w:val="uk-UA" w:eastAsia="ru-RU"/>
        </w:rPr>
        <w:softHyphen/>
        <w:t>тованих валют до більш конвертованих;</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механізм перерахунку валюти ціни і валюти платежу;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механізм, який нейтралізує вплив інфляції на ефективність екс</w:t>
      </w:r>
      <w:r w:rsidRPr="00B27F39">
        <w:rPr>
          <w:rFonts w:ascii="Times New Roman" w:eastAsia="Arial Unicode MS" w:hAnsi="Times New Roman"/>
          <w:sz w:val="24"/>
          <w:szCs w:val="24"/>
          <w:lang w:val="uk-UA" w:eastAsia="ru-RU"/>
        </w:rPr>
        <w:softHyphen/>
        <w:t>порт</w:t>
      </w:r>
      <w:r w:rsidRPr="00B27F39">
        <w:rPr>
          <w:rFonts w:ascii="Times New Roman" w:eastAsia="Arial Unicode MS" w:hAnsi="Times New Roman"/>
          <w:sz w:val="24"/>
          <w:szCs w:val="24"/>
          <w:lang w:val="uk-UA" w:eastAsia="ru-RU"/>
        </w:rPr>
        <w:softHyphen/>
        <w:t>них операцій;</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форма розрахунків, яка передбачена згідно з договором між екс</w:t>
      </w:r>
      <w:r w:rsidRPr="00B27F39">
        <w:rPr>
          <w:rFonts w:ascii="Times New Roman" w:eastAsia="Arial Unicode MS" w:hAnsi="Times New Roman"/>
          <w:sz w:val="24"/>
          <w:szCs w:val="24"/>
          <w:lang w:val="uk-UA" w:eastAsia="ru-RU"/>
        </w:rPr>
        <w:softHyphen/>
        <w:t>пор</w:t>
      </w:r>
      <w:r w:rsidRPr="00B27F39">
        <w:rPr>
          <w:rFonts w:ascii="Times New Roman" w:eastAsia="Arial Unicode MS" w:hAnsi="Times New Roman"/>
          <w:sz w:val="24"/>
          <w:szCs w:val="24"/>
          <w:lang w:val="uk-UA" w:eastAsia="ru-RU"/>
        </w:rPr>
        <w:softHyphen/>
        <w:t>тером і імпортером продукції.</w:t>
      </w:r>
    </w:p>
    <w:p w:rsidR="00B827BD" w:rsidRPr="00B27F39" w:rsidRDefault="00B827BD" w:rsidP="00B827BD">
      <w:pPr>
        <w:widowControl w:val="0"/>
        <w:spacing w:after="0" w:line="240"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Тест 2.</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Фірма, що здійснює імпортні операції та виступає як тор</w:t>
      </w:r>
      <w:r w:rsidRPr="00B27F39">
        <w:rPr>
          <w:rFonts w:ascii="Times New Roman" w:eastAsia="Times New Roman" w:hAnsi="Times New Roman"/>
          <w:i/>
          <w:sz w:val="24"/>
          <w:szCs w:val="20"/>
          <w:lang w:val="uk-UA" w:eastAsia="ru-RU"/>
        </w:rPr>
        <w:softHyphen/>
        <w:t>го</w:t>
      </w:r>
      <w:r w:rsidRPr="00B27F39">
        <w:rPr>
          <w:rFonts w:ascii="Times New Roman" w:eastAsia="Times New Roman" w:hAnsi="Times New Roman"/>
          <w:i/>
          <w:sz w:val="24"/>
          <w:szCs w:val="20"/>
          <w:lang w:val="uk-UA" w:eastAsia="ru-RU"/>
        </w:rPr>
        <w:softHyphen/>
        <w:t>вець за договором на основі угоди про право на продаж:</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маклер;</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дистриб’ютор;</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в) консигнатор;</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комісіонер.</w:t>
      </w:r>
    </w:p>
    <w:p w:rsidR="00B827BD" w:rsidRPr="00B27F39" w:rsidRDefault="00B827BD" w:rsidP="00B827BD">
      <w:pPr>
        <w:widowControl w:val="0"/>
        <w:shd w:val="clear" w:color="auto" w:fill="FFFFFF"/>
        <w:tabs>
          <w:tab w:val="left" w:pos="59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3.</w:t>
      </w:r>
      <w:r w:rsidRPr="00B27F39">
        <w:rPr>
          <w:rFonts w:ascii="Times New Roman" w:eastAsia="Times New Roman" w:hAnsi="Times New Roman"/>
          <w:i/>
          <w:sz w:val="24"/>
          <w:szCs w:val="20"/>
          <w:lang w:val="uk-UA" w:eastAsia="ru-RU"/>
        </w:rPr>
        <w:t xml:space="preserve"> Нерезиденти при здійсненні фінансових інвестицій в Україну мають такі пільги...</w:t>
      </w:r>
    </w:p>
    <w:p w:rsidR="00B827BD" w:rsidRPr="00B27F39" w:rsidRDefault="00B827BD" w:rsidP="00B827BD">
      <w:pPr>
        <w:widowControl w:val="0"/>
        <w:shd w:val="clear" w:color="auto" w:fill="FFFFFF"/>
        <w:tabs>
          <w:tab w:val="left" w:pos="586"/>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не сплачують митних платежів при здійсненні внесків у статут</w:t>
      </w:r>
      <w:r w:rsidRPr="00B27F39">
        <w:rPr>
          <w:rFonts w:ascii="Times New Roman" w:eastAsia="Times New Roman" w:hAnsi="Times New Roman"/>
          <w:sz w:val="24"/>
          <w:szCs w:val="20"/>
          <w:lang w:val="uk-UA" w:eastAsia="ru-RU"/>
        </w:rPr>
        <w:softHyphen/>
        <w:t xml:space="preserve">ний капітал підприємства-резидента; </w:t>
      </w:r>
    </w:p>
    <w:p w:rsidR="00B827BD" w:rsidRPr="00B27F39" w:rsidRDefault="00B827BD" w:rsidP="00B827BD">
      <w:pPr>
        <w:widowControl w:val="0"/>
        <w:shd w:val="clear" w:color="auto" w:fill="FFFFFF"/>
        <w:tabs>
          <w:tab w:val="left" w:pos="586"/>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не сплачують податок на репатрійований прибуток;</w:t>
      </w:r>
    </w:p>
    <w:p w:rsidR="00B827BD" w:rsidRPr="00B27F39" w:rsidRDefault="00B827BD" w:rsidP="00B827BD">
      <w:pPr>
        <w:widowControl w:val="0"/>
        <w:shd w:val="clear" w:color="auto" w:fill="FFFFFF"/>
        <w:tabs>
          <w:tab w:val="left" w:pos="586"/>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не сплачують митних платежів при придбанні за межами Украї</w:t>
      </w:r>
      <w:r w:rsidRPr="00B27F39">
        <w:rPr>
          <w:rFonts w:ascii="Times New Roman" w:eastAsia="Times New Roman" w:hAnsi="Times New Roman"/>
          <w:sz w:val="24"/>
          <w:szCs w:val="20"/>
          <w:lang w:val="uk-UA" w:eastAsia="ru-RU"/>
        </w:rPr>
        <w:softHyphen/>
        <w:t>ни будь-якої сировини, матеріалів та комплектуючих, необхідних для діяльності підприємства з іноземними інвестиціями;</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r w:rsidRPr="00B27F39">
        <w:rPr>
          <w:rFonts w:ascii="Times New Roman" w:eastAsia="Arial Unicode MS" w:hAnsi="Times New Roman"/>
          <w:sz w:val="24"/>
          <w:szCs w:val="24"/>
          <w:lang w:val="uk-UA" w:eastAsia="ru-RU"/>
        </w:rPr>
        <w:t>г) звільнені від сплати ПДВ при реалізації своєї продукції.</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 xml:space="preserve">Тест 4. </w:t>
      </w:r>
      <w:r w:rsidRPr="00B27F39">
        <w:rPr>
          <w:rFonts w:ascii="Times New Roman" w:eastAsia="Arial Unicode MS" w:hAnsi="Times New Roman"/>
          <w:i/>
          <w:sz w:val="24"/>
          <w:szCs w:val="24"/>
          <w:lang w:val="uk-UA" w:eastAsia="ru-RU"/>
        </w:rPr>
        <w:t>Резиденти, які купують іноземну валюту через уповноваженні банки для забезпечення виконання зобов’язань перед нерезидентами, повинні здійснювати перерахування таких сум протягом:</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3 робочих днів з моменту зарахування цих сум на валютні рахунки резидентів;</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5 робочих днів з моменту зарахування цих сум на валютні рахунки резидентів дистриб’ютор;</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10 робочих днів з моменту зарахування цих сум на валютні рахунки резидентів;</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20 робочих днів з моменту зарахування цих сум на валютні рахунки резидентів.</w:t>
      </w:r>
    </w:p>
    <w:p w:rsidR="00B827BD" w:rsidRPr="00B27F39" w:rsidRDefault="00B827BD" w:rsidP="00B827BD">
      <w:pPr>
        <w:widowControl w:val="0"/>
        <w:spacing w:after="0" w:line="240" w:lineRule="auto"/>
        <w:ind w:firstLine="283"/>
        <w:jc w:val="both"/>
        <w:rPr>
          <w:rFonts w:ascii="Times New Roman" w:eastAsia="Times New Roman" w:hAnsi="Times New Roman"/>
          <w:i/>
          <w:sz w:val="24"/>
          <w:szCs w:val="20"/>
          <w:lang w:val="uk-UA" w:eastAsia="ru-RU"/>
        </w:rPr>
      </w:pPr>
      <w:r w:rsidRPr="00B27F39">
        <w:rPr>
          <w:rFonts w:ascii="Times New Roman" w:eastAsia="Times New Roman" w:hAnsi="Times New Roman"/>
          <w:b/>
          <w:sz w:val="24"/>
          <w:szCs w:val="20"/>
          <w:lang w:val="uk-UA" w:eastAsia="ru-RU"/>
        </w:rPr>
        <w:t xml:space="preserve">Тест 5. </w:t>
      </w:r>
      <w:r w:rsidRPr="00B27F39">
        <w:rPr>
          <w:rFonts w:ascii="Times New Roman" w:eastAsia="Times New Roman" w:hAnsi="Times New Roman"/>
          <w:i/>
          <w:sz w:val="24"/>
          <w:szCs w:val="20"/>
          <w:lang w:val="uk-UA" w:eastAsia="ru-RU"/>
        </w:rPr>
        <w:t xml:space="preserve">Єдиний митний тариф України – це: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сукупність податків, зборів, інших обов’язкових платежів у бюджет, внесків у державні цільові фонди, що стягуються у встановленому законом порядку;</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мито, яке нараховується у відсотках до митної вартості товарів та інших предметів, які обкладаються митом;</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податковий платіж, який стягується у разі нотаріального оформ</w:t>
      </w:r>
      <w:r w:rsidRPr="00B27F39">
        <w:rPr>
          <w:rFonts w:ascii="Times New Roman" w:eastAsia="Times New Roman" w:hAnsi="Times New Roman"/>
          <w:sz w:val="24"/>
          <w:szCs w:val="20"/>
          <w:lang w:val="uk-UA" w:eastAsia="ru-RU"/>
        </w:rPr>
        <w:softHyphen/>
        <w:t>лення юридично важливих подій та актів;</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систематизований звід ставок мита, яким обкладаються товари та інші предмети, що ввозяться на митну територію України або ви</w:t>
      </w:r>
      <w:r w:rsidRPr="00B27F39">
        <w:rPr>
          <w:rFonts w:ascii="Times New Roman" w:eastAsia="Times New Roman" w:hAnsi="Times New Roman"/>
          <w:sz w:val="24"/>
          <w:szCs w:val="20"/>
          <w:lang w:val="uk-UA" w:eastAsia="ru-RU"/>
        </w:rPr>
        <w:softHyphen/>
        <w:t>возяться за межі цієї території.</w:t>
      </w:r>
    </w:p>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Тест 6. </w:t>
      </w:r>
      <w:r w:rsidRPr="00B27F39">
        <w:rPr>
          <w:rFonts w:ascii="Times New Roman" w:eastAsia="Times New Roman" w:hAnsi="Times New Roman"/>
          <w:i/>
          <w:sz w:val="24"/>
          <w:szCs w:val="20"/>
          <w:lang w:val="uk-UA" w:eastAsia="ru-RU"/>
        </w:rPr>
        <w:t>Мито адвалерне – це:</w:t>
      </w:r>
      <w:r w:rsidRPr="00B27F39">
        <w:rPr>
          <w:rFonts w:ascii="Times New Roman" w:eastAsia="Times New Roman" w:hAnsi="Times New Roman"/>
          <w:b/>
          <w:sz w:val="24"/>
          <w:szCs w:val="20"/>
          <w:lang w:val="uk-UA" w:eastAsia="ru-RU"/>
        </w:rPr>
        <w:t xml:space="preserve">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податок на товари та інші предмети, які переміщуються через мит</w:t>
      </w:r>
      <w:r w:rsidRPr="00B27F39">
        <w:rPr>
          <w:rFonts w:ascii="Times New Roman" w:eastAsia="Times New Roman" w:hAnsi="Times New Roman"/>
          <w:sz w:val="24"/>
          <w:szCs w:val="20"/>
          <w:lang w:val="uk-UA" w:eastAsia="ru-RU"/>
        </w:rPr>
        <w:softHyphen/>
        <w:t>ний кордон України;</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мито, яке нараховується у встановленому грошовому розмірі на оди</w:t>
      </w:r>
      <w:r w:rsidRPr="00B27F39">
        <w:rPr>
          <w:rFonts w:ascii="Times New Roman" w:eastAsia="Times New Roman" w:hAnsi="Times New Roman"/>
          <w:sz w:val="24"/>
          <w:szCs w:val="20"/>
          <w:lang w:val="uk-UA" w:eastAsia="ru-RU"/>
        </w:rPr>
        <w:softHyphen/>
      </w:r>
      <w:r w:rsidRPr="00B27F39">
        <w:rPr>
          <w:rFonts w:ascii="Times New Roman" w:eastAsia="Times New Roman" w:hAnsi="Times New Roman"/>
          <w:sz w:val="24"/>
          <w:szCs w:val="20"/>
          <w:lang w:val="uk-UA" w:eastAsia="ru-RU"/>
        </w:rPr>
        <w:softHyphen/>
        <w:t>ницю товарів та інших предметів, які обкладаються митом;</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мито, яке нараховується у відсотках до митної вартості товарів та інших предметів, які обкладаються митом;</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мито, яке поєднує ознаки мита, що стягується митницею і специ</w:t>
      </w:r>
      <w:r w:rsidRPr="00B27F39">
        <w:rPr>
          <w:rFonts w:ascii="Times New Roman" w:eastAsia="Times New Roman" w:hAnsi="Times New Roman"/>
          <w:sz w:val="24"/>
          <w:szCs w:val="20"/>
          <w:lang w:val="uk-UA" w:eastAsia="ru-RU"/>
        </w:rPr>
        <w:softHyphen/>
        <w:t>фіч</w:t>
      </w:r>
      <w:r w:rsidRPr="00B27F39">
        <w:rPr>
          <w:rFonts w:ascii="Times New Roman" w:eastAsia="Times New Roman" w:hAnsi="Times New Roman"/>
          <w:sz w:val="24"/>
          <w:szCs w:val="20"/>
          <w:lang w:val="uk-UA" w:eastAsia="ru-RU"/>
        </w:rPr>
        <w:softHyphen/>
        <w:t>ного мита.</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6. </w:t>
      </w:r>
      <w:r w:rsidRPr="00B27F39">
        <w:rPr>
          <w:rFonts w:ascii="Times New Roman" w:eastAsia="Arial Unicode MS" w:hAnsi="Times New Roman"/>
          <w:i/>
          <w:sz w:val="24"/>
          <w:szCs w:val="24"/>
          <w:lang w:val="uk-UA" w:eastAsia="ru-RU"/>
        </w:rPr>
        <w:t>До основних способів здійснення розрахунків у рамках зов</w:t>
      </w:r>
      <w:r w:rsidRPr="00B27F39">
        <w:rPr>
          <w:rFonts w:ascii="Times New Roman" w:eastAsia="Arial Unicode MS" w:hAnsi="Times New Roman"/>
          <w:i/>
          <w:sz w:val="24"/>
          <w:szCs w:val="24"/>
          <w:lang w:val="uk-UA" w:eastAsia="ru-RU"/>
        </w:rPr>
        <w:softHyphen/>
        <w:t>ніш</w:t>
      </w:r>
      <w:r w:rsidRPr="00B27F39">
        <w:rPr>
          <w:rFonts w:ascii="Times New Roman" w:eastAsia="Arial Unicode MS" w:hAnsi="Times New Roman"/>
          <w:i/>
          <w:sz w:val="24"/>
          <w:szCs w:val="24"/>
          <w:lang w:val="uk-UA" w:eastAsia="ru-RU"/>
        </w:rPr>
        <w:softHyphen/>
        <w:t>ньоекономічних операцій відносять:</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факторинг;</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кредитні картки;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документарний акредитив;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документарне інкасо.</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bCs/>
          <w:i/>
          <w:sz w:val="24"/>
          <w:szCs w:val="20"/>
          <w:lang w:val="uk-UA" w:eastAsia="ru-RU"/>
        </w:rPr>
      </w:pPr>
      <w:r w:rsidRPr="00B27F39">
        <w:rPr>
          <w:rFonts w:ascii="Times New Roman" w:eastAsia="Times New Roman" w:hAnsi="Times New Roman"/>
          <w:b/>
          <w:bCs/>
          <w:sz w:val="24"/>
          <w:szCs w:val="20"/>
          <w:lang w:val="uk-UA" w:eastAsia="ru-RU"/>
        </w:rPr>
        <w:t>Тест 7.</w:t>
      </w:r>
      <w:r w:rsidRPr="00B27F39">
        <w:rPr>
          <w:rFonts w:ascii="Times New Roman" w:eastAsia="Times New Roman" w:hAnsi="Times New Roman"/>
          <w:bCs/>
          <w:sz w:val="24"/>
          <w:szCs w:val="20"/>
          <w:lang w:val="uk-UA" w:eastAsia="ru-RU"/>
        </w:rPr>
        <w:t xml:space="preserve"> </w:t>
      </w:r>
      <w:r w:rsidRPr="00B27F39">
        <w:rPr>
          <w:rFonts w:ascii="Times New Roman" w:eastAsia="Times New Roman" w:hAnsi="Times New Roman"/>
          <w:bCs/>
          <w:i/>
          <w:sz w:val="24"/>
          <w:szCs w:val="20"/>
          <w:lang w:val="uk-UA" w:eastAsia="ru-RU"/>
        </w:rPr>
        <w:t>Лінія кредиту, яка використовується в період жорсткої кре</w:t>
      </w:r>
      <w:r w:rsidRPr="00B27F39">
        <w:rPr>
          <w:rFonts w:ascii="Times New Roman" w:eastAsia="Times New Roman" w:hAnsi="Times New Roman"/>
          <w:bCs/>
          <w:i/>
          <w:sz w:val="24"/>
          <w:szCs w:val="20"/>
          <w:lang w:val="uk-UA" w:eastAsia="ru-RU"/>
        </w:rPr>
        <w:softHyphen/>
        <w:t>дитно-грошової політики Центрального Банку держави:</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а) револьверний кредит;</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б) кредитна лінія;</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в) термінова банківська позика;</w:t>
      </w:r>
    </w:p>
    <w:p w:rsidR="00B827BD" w:rsidRPr="00B27F39" w:rsidRDefault="00B827BD" w:rsidP="00B827BD">
      <w:pPr>
        <w:widowControl w:val="0"/>
        <w:autoSpaceDE w:val="0"/>
        <w:autoSpaceDN w:val="0"/>
        <w:adjustRightInd w:val="0"/>
        <w:spacing w:after="0" w:line="240" w:lineRule="auto"/>
        <w:ind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г) овердрафт.</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8.</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Валюта якої держави є резервною міжнародною валютою?</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Німеччини;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США;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Франції;</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г) Великої Британії.</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9.</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Продаж валюти на умовах «спот» і одночасна купівля на умовах «форвард» – це:</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своп;</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репорт;</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депорт;</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r w:rsidRPr="00B27F39">
        <w:rPr>
          <w:rFonts w:ascii="Times New Roman" w:eastAsia="Arial Unicode MS" w:hAnsi="Times New Roman"/>
          <w:sz w:val="24"/>
          <w:szCs w:val="24"/>
          <w:lang w:val="uk-UA" w:eastAsia="ru-RU"/>
        </w:rPr>
        <w:t>г) аутрайт.</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10.</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Купівля валюти на умовах «спот» і одночасний її продаж на умовах «форвард» – це:</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своп;</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репорт;</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депорт;</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r w:rsidRPr="00B27F39">
        <w:rPr>
          <w:rFonts w:ascii="Times New Roman" w:eastAsia="Arial Unicode MS" w:hAnsi="Times New Roman"/>
          <w:sz w:val="24"/>
          <w:szCs w:val="24"/>
          <w:lang w:val="uk-UA" w:eastAsia="ru-RU"/>
        </w:rPr>
        <w:t>г) аутрайт.</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Розрахункові завдання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r w:rsidRPr="00B27F39">
        <w:rPr>
          <w:rFonts w:ascii="Times New Roman" w:eastAsia="Arial Unicode MS" w:hAnsi="Times New Roman"/>
          <w:b/>
          <w:sz w:val="24"/>
          <w:szCs w:val="24"/>
          <w:lang w:val="uk-UA" w:eastAsia="ru-RU"/>
        </w:rPr>
        <w:t>Завдання 1.</w:t>
      </w:r>
      <w:r w:rsidRPr="00B27F39">
        <w:rPr>
          <w:rFonts w:ascii="Times New Roman" w:eastAsia="Arial Unicode MS" w:hAnsi="Times New Roman"/>
          <w:sz w:val="24"/>
          <w:szCs w:val="24"/>
          <w:lang w:val="uk-UA" w:eastAsia="ru-RU"/>
        </w:rPr>
        <w:t xml:space="preserve"> Підприємство передбачає через три місяці здійснити платежі в розмірі 10 тис. дол. США і хоче зафіксувати мінімальний курс обміну долара. Підприємство придбало опціон на купівлю до</w:t>
      </w:r>
      <w:r w:rsidRPr="00B27F39">
        <w:rPr>
          <w:rFonts w:ascii="Times New Roman" w:eastAsia="Arial Unicode MS" w:hAnsi="Times New Roman"/>
          <w:sz w:val="24"/>
          <w:szCs w:val="24"/>
          <w:lang w:val="uk-UA" w:eastAsia="ru-RU"/>
        </w:rPr>
        <w:softHyphen/>
        <w:t>ларів США за нижченаведеними параметрами: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p>
    <w:tbl>
      <w:tblPr>
        <w:tblW w:w="0" w:type="auto"/>
        <w:jc w:val="center"/>
        <w:tblInd w:w="-50" w:type="dxa"/>
        <w:tblBorders>
          <w:top w:val="single" w:sz="4" w:space="0" w:color="auto"/>
          <w:bottom w:val="single" w:sz="4" w:space="0" w:color="auto"/>
          <w:insideH w:val="single" w:sz="4" w:space="0" w:color="auto"/>
          <w:insideV w:val="single" w:sz="4" w:space="0" w:color="auto"/>
        </w:tblBorders>
        <w:tblLook w:val="01E0"/>
      </w:tblPr>
      <w:tblGrid>
        <w:gridCol w:w="3371"/>
        <w:gridCol w:w="3321"/>
      </w:tblGrid>
      <w:tr w:rsidR="00B827BD" w:rsidRPr="00B27F39" w:rsidTr="00703E8A">
        <w:trPr>
          <w:jc w:val="center"/>
        </w:trPr>
        <w:tc>
          <w:tcPr>
            <w:tcW w:w="337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Сума опціону </w:t>
            </w:r>
          </w:p>
        </w:tc>
        <w:tc>
          <w:tcPr>
            <w:tcW w:w="332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10 тис. $ США</w:t>
            </w:r>
          </w:p>
        </w:tc>
      </w:tr>
      <w:tr w:rsidR="00B827BD" w:rsidRPr="00B27F39" w:rsidTr="00703E8A">
        <w:trPr>
          <w:jc w:val="center"/>
        </w:trPr>
        <w:tc>
          <w:tcPr>
            <w:tcW w:w="337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Термін </w:t>
            </w:r>
          </w:p>
        </w:tc>
        <w:tc>
          <w:tcPr>
            <w:tcW w:w="332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місяці (з 01.02 по 01.05)</w:t>
            </w:r>
          </w:p>
        </w:tc>
      </w:tr>
      <w:tr w:rsidR="00B827BD" w:rsidRPr="00B27F39" w:rsidTr="00703E8A">
        <w:trPr>
          <w:jc w:val="center"/>
        </w:trPr>
        <w:tc>
          <w:tcPr>
            <w:tcW w:w="337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Курс опціону</w:t>
            </w:r>
          </w:p>
        </w:tc>
        <w:tc>
          <w:tcPr>
            <w:tcW w:w="332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3,5 грн/дол.</w:t>
            </w:r>
          </w:p>
        </w:tc>
      </w:tr>
      <w:tr w:rsidR="00B827BD" w:rsidRPr="00B27F39" w:rsidTr="00703E8A">
        <w:trPr>
          <w:jc w:val="center"/>
        </w:trPr>
        <w:tc>
          <w:tcPr>
            <w:tcW w:w="337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Ціна опціону</w:t>
            </w:r>
          </w:p>
        </w:tc>
        <w:tc>
          <w:tcPr>
            <w:tcW w:w="332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0,06 грн/дол.</w:t>
            </w:r>
          </w:p>
        </w:tc>
      </w:tr>
      <w:tr w:rsidR="00B827BD" w:rsidRPr="00B27F39" w:rsidTr="00703E8A">
        <w:trPr>
          <w:jc w:val="center"/>
        </w:trPr>
        <w:tc>
          <w:tcPr>
            <w:tcW w:w="337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Стиль </w:t>
            </w:r>
          </w:p>
        </w:tc>
        <w:tc>
          <w:tcPr>
            <w:tcW w:w="3321"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європейський</w:t>
            </w:r>
          </w:p>
        </w:tc>
      </w:tr>
    </w:tbl>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Визначити вартість опціону для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Які будуть дії підприємства, якщо на момент виконання опціону курс долара США становив: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3,2 грн./дол.; б) 4,2 грн./дол.</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Зробити висновки.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Як називається подібна операція в страхуванні?</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2. </w:t>
      </w:r>
      <w:r w:rsidRPr="00B27F39">
        <w:rPr>
          <w:rFonts w:ascii="Times New Roman" w:eastAsia="Arial Unicode MS" w:hAnsi="Times New Roman"/>
          <w:sz w:val="24"/>
          <w:szCs w:val="24"/>
          <w:lang w:val="uk-UA" w:eastAsia="ru-RU"/>
        </w:rPr>
        <w:t>Підприємство відкриває депозит терміном на 6 місяців у сумі 300 тис. дол. США при ставці 12 % річних.</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Визначити вартість депозиту через 6 місяців.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Перерахувати суму депозиту на момент його відкриття в ЄВРО за курсом 0,821 Євро/дол. і визначити вартість депозиту при ставці 15 % річних.</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Зробити висновки.</w:t>
      </w:r>
    </w:p>
    <w:p w:rsidR="00B827BD" w:rsidRPr="00B27F39" w:rsidRDefault="00B827BD" w:rsidP="00B827BD">
      <w:pPr>
        <w:widowControl w:val="0"/>
        <w:spacing w:after="0" w:line="240" w:lineRule="auto"/>
        <w:ind w:firstLine="283"/>
        <w:jc w:val="center"/>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Питання для самопідготовки і самоконтролю</w:t>
      </w:r>
    </w:p>
    <w:p w:rsidR="00B827BD" w:rsidRPr="00B27F39" w:rsidRDefault="00B827BD" w:rsidP="00B827BD">
      <w:pPr>
        <w:widowControl w:val="0"/>
        <w:numPr>
          <w:ilvl w:val="0"/>
          <w:numId w:val="87"/>
        </w:numPr>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Які фінансові інструменти використовує суб’єкт підприємництва при здійсненні валютно-кредитних операцій? </w:t>
      </w:r>
    </w:p>
    <w:p w:rsidR="00B827BD" w:rsidRPr="00B27F39" w:rsidRDefault="00B827BD" w:rsidP="00B827BD">
      <w:pPr>
        <w:widowControl w:val="0"/>
        <w:numPr>
          <w:ilvl w:val="0"/>
          <w:numId w:val="8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Дайте характеристику банківських видів короткострокового фі</w:t>
      </w:r>
      <w:r w:rsidRPr="00B27F39">
        <w:rPr>
          <w:rFonts w:ascii="Times New Roman" w:eastAsia="Times New Roman" w:hAnsi="Times New Roman"/>
          <w:sz w:val="24"/>
          <w:szCs w:val="20"/>
          <w:lang w:val="uk-UA" w:eastAsia="ru-RU"/>
        </w:rPr>
        <w:softHyphen/>
        <w:t>нан</w:t>
      </w:r>
      <w:r w:rsidRPr="00B27F39">
        <w:rPr>
          <w:rFonts w:ascii="Times New Roman" w:eastAsia="Times New Roman" w:hAnsi="Times New Roman"/>
          <w:sz w:val="24"/>
          <w:szCs w:val="20"/>
          <w:lang w:val="uk-UA" w:eastAsia="ru-RU"/>
        </w:rPr>
        <w:softHyphen/>
        <w:t xml:space="preserve">сування при здійсненні ЗЕД. </w:t>
      </w:r>
    </w:p>
    <w:p w:rsidR="00B827BD" w:rsidRPr="00B27F39" w:rsidRDefault="00B827BD" w:rsidP="00B827BD">
      <w:pPr>
        <w:widowControl w:val="0"/>
        <w:numPr>
          <w:ilvl w:val="0"/>
          <w:numId w:val="8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Які існують види небанківського короткострокового фінансування при здійсненні ЗЕД? </w:t>
      </w:r>
    </w:p>
    <w:p w:rsidR="00B827BD" w:rsidRPr="00B27F39" w:rsidRDefault="00B827BD" w:rsidP="00B827BD">
      <w:pPr>
        <w:widowControl w:val="0"/>
        <w:numPr>
          <w:ilvl w:val="0"/>
          <w:numId w:val="8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У чому полягає необхідність використання посередників при ЗЕД? </w:t>
      </w:r>
    </w:p>
    <w:p w:rsidR="00B827BD" w:rsidRPr="00B27F39" w:rsidRDefault="00B827BD" w:rsidP="00B827BD">
      <w:pPr>
        <w:widowControl w:val="0"/>
        <w:numPr>
          <w:ilvl w:val="0"/>
          <w:numId w:val="8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Назвіть основні види посередництва при ЗЕД. </w:t>
      </w:r>
    </w:p>
    <w:p w:rsidR="00B827BD" w:rsidRPr="00B27F39" w:rsidRDefault="00B827BD" w:rsidP="00B827BD">
      <w:pPr>
        <w:widowControl w:val="0"/>
        <w:numPr>
          <w:ilvl w:val="0"/>
          <w:numId w:val="8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Які існують методи регулювання валютно-курсового ризику? </w:t>
      </w:r>
    </w:p>
    <w:p w:rsidR="00B827BD" w:rsidRPr="00B27F39" w:rsidRDefault="00B827BD" w:rsidP="00B827BD">
      <w:pPr>
        <w:widowControl w:val="0"/>
        <w:numPr>
          <w:ilvl w:val="0"/>
          <w:numId w:val="87"/>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 чому полягає стратегія управління валютно-економічним ри</w:t>
      </w:r>
      <w:r w:rsidRPr="00B27F39">
        <w:rPr>
          <w:rFonts w:ascii="Times New Roman" w:eastAsia="Times New Roman" w:hAnsi="Times New Roman"/>
          <w:sz w:val="24"/>
          <w:szCs w:val="20"/>
          <w:lang w:val="uk-UA" w:eastAsia="ru-RU"/>
        </w:rPr>
        <w:softHyphen/>
        <w:t xml:space="preserve">зиком?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Тематика рефератів за темою</w:t>
      </w:r>
    </w:p>
    <w:p w:rsidR="00B827BD" w:rsidRPr="00B27F39" w:rsidRDefault="00B827BD" w:rsidP="00B827BD">
      <w:pPr>
        <w:widowControl w:val="0"/>
        <w:numPr>
          <w:ilvl w:val="0"/>
          <w:numId w:val="8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Державне регулювання валютних розрахунків суб’єктів підприєм</w:t>
      </w:r>
      <w:r w:rsidRPr="00B27F39">
        <w:rPr>
          <w:rFonts w:ascii="Times New Roman" w:eastAsia="Times New Roman" w:hAnsi="Times New Roman"/>
          <w:sz w:val="24"/>
          <w:szCs w:val="20"/>
          <w:lang w:val="uk-UA" w:eastAsia="ru-RU"/>
        </w:rPr>
        <w:softHyphen/>
        <w:t>ництва.</w:t>
      </w:r>
    </w:p>
    <w:p w:rsidR="00B827BD" w:rsidRPr="00B27F39" w:rsidRDefault="00B827BD" w:rsidP="00B827BD">
      <w:pPr>
        <w:widowControl w:val="0"/>
        <w:numPr>
          <w:ilvl w:val="0"/>
          <w:numId w:val="8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Формування механізму фінансового забезпечення зовнішньо</w:t>
      </w:r>
      <w:r w:rsidRPr="00B27F39">
        <w:rPr>
          <w:rFonts w:ascii="Times New Roman" w:eastAsia="Times New Roman" w:hAnsi="Times New Roman"/>
          <w:sz w:val="24"/>
          <w:szCs w:val="20"/>
          <w:lang w:val="uk-UA" w:eastAsia="ru-RU"/>
        </w:rPr>
        <w:softHyphen/>
        <w:t>еконо</w:t>
      </w:r>
      <w:r w:rsidRPr="00B27F39">
        <w:rPr>
          <w:rFonts w:ascii="Times New Roman" w:eastAsia="Times New Roman" w:hAnsi="Times New Roman"/>
          <w:sz w:val="24"/>
          <w:szCs w:val="20"/>
          <w:lang w:val="uk-UA" w:eastAsia="ru-RU"/>
        </w:rPr>
        <w:softHyphen/>
        <w:t>мічної діяльності суб’єкта підприємництва.</w:t>
      </w:r>
    </w:p>
    <w:p w:rsidR="00B827BD" w:rsidRPr="00B27F39" w:rsidRDefault="00B827BD" w:rsidP="00B827BD">
      <w:pPr>
        <w:widowControl w:val="0"/>
        <w:numPr>
          <w:ilvl w:val="0"/>
          <w:numId w:val="8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Удосконалення механізму управління грошовими потоками при здій</w:t>
      </w:r>
      <w:r w:rsidRPr="00B27F39">
        <w:rPr>
          <w:rFonts w:ascii="Times New Roman" w:eastAsia="Times New Roman" w:hAnsi="Times New Roman"/>
          <w:sz w:val="24"/>
          <w:szCs w:val="20"/>
          <w:lang w:val="uk-UA" w:eastAsia="ru-RU"/>
        </w:rPr>
        <w:softHyphen/>
        <w:t>сненні зовнішньоекономічної діяльності суб’єкта підприєм</w:t>
      </w:r>
      <w:r w:rsidRPr="00B27F39">
        <w:rPr>
          <w:rFonts w:ascii="Times New Roman" w:eastAsia="Times New Roman" w:hAnsi="Times New Roman"/>
          <w:sz w:val="24"/>
          <w:szCs w:val="20"/>
          <w:lang w:val="uk-UA" w:eastAsia="ru-RU"/>
        </w:rPr>
        <w:softHyphen/>
        <w:t>ництва.</w:t>
      </w:r>
    </w:p>
    <w:p w:rsidR="00B827BD" w:rsidRPr="00B27F39" w:rsidRDefault="00B827BD" w:rsidP="00B827BD">
      <w:pPr>
        <w:widowControl w:val="0"/>
        <w:numPr>
          <w:ilvl w:val="0"/>
          <w:numId w:val="8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Стратегічні напрямки управління зовнішньоекономічною діяль</w:t>
      </w:r>
      <w:r w:rsidRPr="00B27F39">
        <w:rPr>
          <w:rFonts w:ascii="Times New Roman" w:eastAsia="Times New Roman" w:hAnsi="Times New Roman"/>
          <w:sz w:val="24"/>
          <w:szCs w:val="20"/>
          <w:lang w:val="uk-UA" w:eastAsia="ru-RU"/>
        </w:rPr>
        <w:softHyphen/>
        <w:t>ніс</w:t>
      </w:r>
      <w:r w:rsidRPr="00B27F39">
        <w:rPr>
          <w:rFonts w:ascii="Times New Roman" w:eastAsia="Times New Roman" w:hAnsi="Times New Roman"/>
          <w:sz w:val="24"/>
          <w:szCs w:val="20"/>
          <w:lang w:val="uk-UA" w:eastAsia="ru-RU"/>
        </w:rPr>
        <w:softHyphen/>
        <w:t>тю суб’єкта підприємництва.</w:t>
      </w:r>
    </w:p>
    <w:p w:rsidR="00B827BD" w:rsidRPr="00B27F39" w:rsidRDefault="00B827BD" w:rsidP="00B827BD">
      <w:pPr>
        <w:widowControl w:val="0"/>
        <w:numPr>
          <w:ilvl w:val="0"/>
          <w:numId w:val="88"/>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Основні напрями зовнішньоекономічної політики України в сфері торгівлі на сучасному етапі. </w:t>
      </w:r>
    </w:p>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b/>
          <w:i/>
          <w:sz w:val="24"/>
          <w:szCs w:val="20"/>
          <w:lang w:val="uk-UA" w:eastAsia="ru-RU"/>
        </w:rPr>
        <w:t>Зовнішньоекономічна діяльність</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діяльність господарюючих суб’єктів України та іноземних суб’єктів господарської діяльності, по</w:t>
      </w:r>
      <w:r w:rsidRPr="00B27F39">
        <w:rPr>
          <w:rFonts w:ascii="Times New Roman" w:eastAsia="Times New Roman" w:hAnsi="Times New Roman"/>
          <w:sz w:val="24"/>
          <w:szCs w:val="20"/>
          <w:lang w:val="uk-UA" w:eastAsia="ru-RU"/>
        </w:rPr>
        <w:softHyphen/>
        <w:t>будована на взаємовідносинах між ними, що має місце як на тери</w:t>
      </w:r>
      <w:r w:rsidRPr="00B27F39">
        <w:rPr>
          <w:rFonts w:ascii="Times New Roman" w:eastAsia="Times New Roman" w:hAnsi="Times New Roman"/>
          <w:sz w:val="24"/>
          <w:szCs w:val="20"/>
          <w:lang w:val="uk-UA" w:eastAsia="ru-RU"/>
        </w:rPr>
        <w:softHyphen/>
        <w:t>торії України, так і за її межами.</w:t>
      </w:r>
      <w:r w:rsidRPr="00B27F39">
        <w:rPr>
          <w:rFonts w:ascii="Times New Roman" w:eastAsia="Times New Roman" w:hAnsi="Times New Roman"/>
          <w:b/>
          <w:sz w:val="24"/>
          <w:szCs w:val="20"/>
          <w:lang w:val="uk-UA" w:eastAsia="ru-RU"/>
        </w:rPr>
        <w:t xml:space="preserve"> </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Валюта звітності</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xml:space="preserve">– грошова одиниця України. </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Валютний курс</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установлений Національним банком України курс грошової одиниці України до грошової одиниці іншої країни.</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Операції «спот»</w:t>
      </w:r>
      <w:r w:rsidRPr="00B27F39">
        <w:rPr>
          <w:rFonts w:ascii="Times New Roman" w:eastAsia="Times New Roman" w:hAnsi="Times New Roman"/>
          <w:sz w:val="24"/>
          <w:szCs w:val="20"/>
          <w:lang w:val="uk-UA" w:eastAsia="ru-RU"/>
        </w:rPr>
        <w:t xml:space="preserve"> – поточна валютна операція, коли угода укла</w:t>
      </w:r>
      <w:r w:rsidRPr="00B27F39">
        <w:rPr>
          <w:rFonts w:ascii="Times New Roman" w:eastAsia="Times New Roman" w:hAnsi="Times New Roman"/>
          <w:sz w:val="24"/>
          <w:szCs w:val="20"/>
          <w:lang w:val="uk-UA" w:eastAsia="ru-RU"/>
        </w:rPr>
        <w:softHyphen/>
        <w:t>дається за поточним курсом на день підписання угоди, а обмін валют здійснюється на другий робочий день, не враховуючи дня підписання угоди. Різниця в часі є загальноприйнятою в міжнародній практиці та обумовлена необхідністю завершення документального оформлення угоди.</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Форвардні операції</w:t>
      </w:r>
      <w:r w:rsidRPr="00B27F39">
        <w:rPr>
          <w:rFonts w:ascii="Times New Roman" w:eastAsia="Times New Roman" w:hAnsi="Times New Roman"/>
          <w:sz w:val="24"/>
          <w:szCs w:val="20"/>
          <w:lang w:val="uk-UA" w:eastAsia="ru-RU"/>
        </w:rPr>
        <w:t xml:space="preserve"> – вид строкових валютних угод, за яких під час укладання угоди фіксуються сума, валютний курс і стандартний тер</w:t>
      </w:r>
      <w:r w:rsidRPr="00B27F39">
        <w:rPr>
          <w:rFonts w:ascii="Times New Roman" w:eastAsia="Times New Roman" w:hAnsi="Times New Roman"/>
          <w:sz w:val="24"/>
          <w:szCs w:val="20"/>
          <w:lang w:val="uk-UA" w:eastAsia="ru-RU"/>
        </w:rPr>
        <w:softHyphen/>
        <w:t>мін поставки валюти за контрактом купівлі-продажу, але до нас</w:t>
      </w:r>
      <w:r w:rsidRPr="00B27F39">
        <w:rPr>
          <w:rFonts w:ascii="Times New Roman" w:eastAsia="Times New Roman" w:hAnsi="Times New Roman"/>
          <w:sz w:val="24"/>
          <w:szCs w:val="20"/>
          <w:lang w:val="uk-UA" w:eastAsia="ru-RU"/>
        </w:rPr>
        <w:softHyphen/>
        <w:t>тан</w:t>
      </w:r>
      <w:r w:rsidRPr="00B27F39">
        <w:rPr>
          <w:rFonts w:ascii="Times New Roman" w:eastAsia="Times New Roman" w:hAnsi="Times New Roman"/>
          <w:sz w:val="24"/>
          <w:szCs w:val="20"/>
          <w:lang w:val="uk-UA" w:eastAsia="ru-RU"/>
        </w:rPr>
        <w:softHyphen/>
        <w:t>ня обумовленого терміну платежі не здійснюються.</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Форфейтинг</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це спосіб фінансування (кредитування) зовнішньо</w:t>
      </w:r>
      <w:r w:rsidRPr="00B27F39">
        <w:rPr>
          <w:rFonts w:ascii="Times New Roman" w:eastAsia="Times New Roman" w:hAnsi="Times New Roman"/>
          <w:sz w:val="24"/>
          <w:szCs w:val="20"/>
          <w:lang w:val="uk-UA" w:eastAsia="ru-RU"/>
        </w:rPr>
        <w:softHyphen/>
        <w:t>економічних операцій, який полягає в купівлі в експортера експортних вимог форфейтером (комерційним банком чи спеціалізованою ком</w:t>
      </w:r>
      <w:r w:rsidRPr="00B27F39">
        <w:rPr>
          <w:rFonts w:ascii="Times New Roman" w:eastAsia="Times New Roman" w:hAnsi="Times New Roman"/>
          <w:sz w:val="24"/>
          <w:szCs w:val="20"/>
          <w:lang w:val="uk-UA" w:eastAsia="ru-RU"/>
        </w:rPr>
        <w:softHyphen/>
        <w:t>панією) з виключенням права регресу (зворотної вимоги).</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Вантажна митна декларація</w:t>
      </w:r>
      <w:r w:rsidRPr="00B27F39">
        <w:rPr>
          <w:rFonts w:ascii="Times New Roman" w:eastAsia="Times New Roman" w:hAnsi="Times New Roman"/>
          <w:sz w:val="24"/>
          <w:szCs w:val="20"/>
          <w:lang w:val="uk-UA" w:eastAsia="ru-RU"/>
        </w:rPr>
        <w:t xml:space="preserve"> – заява, що містить відомості про товари та інші предмети і транспортні засоби та мету їх переміщення через митний кордон України або про зміну митного режиму щодо цих товарів, а також інформацію, необхідну для здійснення митного контролю, митного оформлення, митної статистики, нарахування мит</w:t>
      </w:r>
      <w:r w:rsidRPr="00B27F39">
        <w:rPr>
          <w:rFonts w:ascii="Times New Roman" w:eastAsia="Times New Roman" w:hAnsi="Times New Roman"/>
          <w:sz w:val="24"/>
          <w:szCs w:val="20"/>
          <w:lang w:val="uk-UA" w:eastAsia="ru-RU"/>
        </w:rPr>
        <w:softHyphen/>
        <w:t>них платежів.</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Єдиний митний тариф України</w:t>
      </w:r>
      <w:r w:rsidRPr="00B27F39">
        <w:rPr>
          <w:rFonts w:ascii="Times New Roman" w:eastAsia="Times New Roman" w:hAnsi="Times New Roman"/>
          <w:sz w:val="24"/>
          <w:szCs w:val="20"/>
          <w:lang w:val="uk-UA" w:eastAsia="ru-RU"/>
        </w:rPr>
        <w:t xml:space="preserve"> – систематизований звід ставок мита, яким обкладаються товари та інші предмети, що ввозяться на митну територію України, вивозяться за межі цієї території або пе</w:t>
      </w:r>
      <w:r w:rsidRPr="00B27F39">
        <w:rPr>
          <w:rFonts w:ascii="Times New Roman" w:eastAsia="Times New Roman" w:hAnsi="Times New Roman"/>
          <w:sz w:val="24"/>
          <w:szCs w:val="20"/>
          <w:lang w:val="uk-UA" w:eastAsia="ru-RU"/>
        </w:rPr>
        <w:softHyphen/>
        <w:t>ре</w:t>
      </w:r>
      <w:r w:rsidRPr="00B27F39">
        <w:rPr>
          <w:rFonts w:ascii="Times New Roman" w:eastAsia="Times New Roman" w:hAnsi="Times New Roman"/>
          <w:sz w:val="24"/>
          <w:szCs w:val="20"/>
          <w:lang w:val="uk-UA" w:eastAsia="ru-RU"/>
        </w:rPr>
        <w:softHyphen/>
        <w:t>міщуються транзитом. Ставки Єдиного митного тарифу єдині для всіх суб’єктів зовнішньоекономічної діяльності незалежно від форм влас</w:t>
      </w:r>
      <w:r w:rsidRPr="00B27F39">
        <w:rPr>
          <w:rFonts w:ascii="Times New Roman" w:eastAsia="Times New Roman" w:hAnsi="Times New Roman"/>
          <w:sz w:val="24"/>
          <w:szCs w:val="20"/>
          <w:lang w:val="uk-UA" w:eastAsia="ru-RU"/>
        </w:rPr>
        <w:softHyphen/>
        <w:t>ності, організації господарської діяльності і територіального роз</w:t>
      </w:r>
      <w:r w:rsidRPr="00B27F39">
        <w:rPr>
          <w:rFonts w:ascii="Times New Roman" w:eastAsia="Times New Roman" w:hAnsi="Times New Roman"/>
          <w:sz w:val="24"/>
          <w:szCs w:val="20"/>
          <w:lang w:val="uk-UA" w:eastAsia="ru-RU"/>
        </w:rPr>
        <w:softHyphen/>
        <w:t>та</w:t>
      </w:r>
      <w:r w:rsidRPr="00B27F39">
        <w:rPr>
          <w:rFonts w:ascii="Times New Roman" w:eastAsia="Times New Roman" w:hAnsi="Times New Roman"/>
          <w:sz w:val="24"/>
          <w:szCs w:val="20"/>
          <w:lang w:val="uk-UA" w:eastAsia="ru-RU"/>
        </w:rPr>
        <w:softHyphen/>
        <w:t>шування, за винятком випадків, передбачених законами України та її міжнародними договорами.</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Митне регулювання</w:t>
      </w:r>
      <w:r w:rsidRPr="00B27F39">
        <w:rPr>
          <w:rFonts w:ascii="Times New Roman" w:eastAsia="Times New Roman" w:hAnsi="Times New Roman"/>
          <w:sz w:val="24"/>
          <w:szCs w:val="20"/>
          <w:lang w:val="uk-UA" w:eastAsia="ru-RU"/>
        </w:rPr>
        <w:t xml:space="preserve"> – це регулювання питань, пов’язаних з уста</w:t>
      </w:r>
      <w:r w:rsidRPr="00B27F39">
        <w:rPr>
          <w:rFonts w:ascii="Times New Roman" w:eastAsia="Times New Roman" w:hAnsi="Times New Roman"/>
          <w:sz w:val="24"/>
          <w:szCs w:val="20"/>
          <w:lang w:val="uk-UA" w:eastAsia="ru-RU"/>
        </w:rPr>
        <w:softHyphen/>
        <w:t>нов</w:t>
      </w:r>
      <w:r w:rsidRPr="00B27F39">
        <w:rPr>
          <w:rFonts w:ascii="Times New Roman" w:eastAsia="Times New Roman" w:hAnsi="Times New Roman"/>
          <w:sz w:val="24"/>
          <w:szCs w:val="20"/>
          <w:lang w:val="uk-UA" w:eastAsia="ru-RU"/>
        </w:rPr>
        <w:softHyphen/>
        <w:t>ленням мита і митних зборів, процедурами митного контролю зов</w:t>
      </w:r>
      <w:r w:rsidRPr="00B27F39">
        <w:rPr>
          <w:rFonts w:ascii="Times New Roman" w:eastAsia="Times New Roman" w:hAnsi="Times New Roman"/>
          <w:sz w:val="24"/>
          <w:szCs w:val="20"/>
          <w:lang w:val="uk-UA" w:eastAsia="ru-RU"/>
        </w:rPr>
        <w:softHyphen/>
        <w:t>нішньоекономічної діяльності та організацією діяльності органів мит</w:t>
      </w:r>
      <w:r w:rsidRPr="00B27F39">
        <w:rPr>
          <w:rFonts w:ascii="Times New Roman" w:eastAsia="Times New Roman" w:hAnsi="Times New Roman"/>
          <w:sz w:val="24"/>
          <w:szCs w:val="20"/>
          <w:lang w:val="uk-UA" w:eastAsia="ru-RU"/>
        </w:rPr>
        <w:softHyphen/>
        <w:t>ного контролю України.</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Платіжні ризики</w:t>
      </w:r>
      <w:r w:rsidRPr="00B27F39">
        <w:rPr>
          <w:rFonts w:ascii="Times New Roman" w:eastAsia="Times New Roman" w:hAnsi="Times New Roman"/>
          <w:sz w:val="24"/>
          <w:szCs w:val="20"/>
          <w:lang w:val="uk-UA" w:eastAsia="ru-RU"/>
        </w:rPr>
        <w:t xml:space="preserve"> – це основна група ризиків при здійсненні зов</w:t>
      </w:r>
      <w:r w:rsidRPr="00B27F39">
        <w:rPr>
          <w:rFonts w:ascii="Times New Roman" w:eastAsia="Times New Roman" w:hAnsi="Times New Roman"/>
          <w:sz w:val="24"/>
          <w:szCs w:val="20"/>
          <w:lang w:val="uk-UA" w:eastAsia="ru-RU"/>
        </w:rPr>
        <w:softHyphen/>
        <w:t>нішньоекономічних операцій. До неї належать численні ризики, пов’я</w:t>
      </w:r>
      <w:r w:rsidRPr="00B27F39">
        <w:rPr>
          <w:rFonts w:ascii="Times New Roman" w:eastAsia="Times New Roman" w:hAnsi="Times New Roman"/>
          <w:sz w:val="24"/>
          <w:szCs w:val="20"/>
          <w:lang w:val="uk-UA" w:eastAsia="ru-RU"/>
        </w:rPr>
        <w:softHyphen/>
        <w:t>зані з виникненням безнадійної чи простроченої дебіторської забор</w:t>
      </w:r>
      <w:r w:rsidRPr="00B27F39">
        <w:rPr>
          <w:rFonts w:ascii="Times New Roman" w:eastAsia="Times New Roman" w:hAnsi="Times New Roman"/>
          <w:sz w:val="24"/>
          <w:szCs w:val="20"/>
          <w:lang w:val="uk-UA" w:eastAsia="ru-RU"/>
        </w:rPr>
        <w:softHyphen/>
        <w:t>гованості як в експортера, так й імпортера, з чого випливає ризик сплати пені за порушення строків розрахунків в іноземній валюті.</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b/>
          <w:i/>
          <w:sz w:val="24"/>
          <w:lang w:val="uk-UA" w:eastAsia="ru-RU"/>
        </w:rPr>
      </w:pPr>
      <w:r w:rsidRPr="00B27F39">
        <w:rPr>
          <w:rFonts w:ascii="Times New Roman" w:eastAsia="Times New Roman" w:hAnsi="Times New Roman"/>
          <w:b/>
          <w:i/>
          <w:sz w:val="24"/>
          <w:lang w:val="uk-UA" w:eastAsia="ru-RU"/>
        </w:rPr>
        <w:t>Література: 1; 2; 9; 11; 14; 17; 24; 27.</w:t>
      </w:r>
    </w:p>
    <w:p w:rsidR="00B827BD" w:rsidRPr="00B27F39" w:rsidRDefault="00B827BD" w:rsidP="00B827BD">
      <w:pPr>
        <w:widowControl w:val="0"/>
        <w:spacing w:after="0" w:line="240" w:lineRule="auto"/>
        <w:ind w:firstLine="283"/>
        <w:rPr>
          <w:rFonts w:ascii="Times New Roman" w:eastAsia="Times New Roman" w:hAnsi="Times New Roman"/>
          <w:b/>
          <w:i/>
          <w:sz w:val="24"/>
          <w:szCs w:val="20"/>
          <w:lang w:eastAsia="ru-RU"/>
        </w:rPr>
      </w:pPr>
    </w:p>
    <w:p w:rsidR="00B827BD" w:rsidRPr="00B27F39" w:rsidRDefault="00B827BD" w:rsidP="00B827BD">
      <w:pPr>
        <w:shd w:val="clear" w:color="auto" w:fill="FFFFFF"/>
        <w:autoSpaceDE w:val="0"/>
        <w:autoSpaceDN w:val="0"/>
        <w:adjustRightInd w:val="0"/>
        <w:spacing w:after="0" w:line="240" w:lineRule="auto"/>
        <w:ind w:firstLine="283"/>
        <w:jc w:val="center"/>
        <w:outlineLvl w:val="3"/>
        <w:rPr>
          <w:rFonts w:ascii="Times New Roman" w:eastAsia="Times New Roman" w:hAnsi="Times New Roman"/>
          <w:b/>
          <w:sz w:val="28"/>
          <w:szCs w:val="20"/>
          <w:lang w:val="uk-UA" w:eastAsia="ru-RU"/>
        </w:rPr>
      </w:pPr>
      <w:bookmarkStart w:id="7" w:name="П6"/>
      <w:r w:rsidRPr="00B27F39">
        <w:rPr>
          <w:rFonts w:ascii="Times New Roman" w:eastAsia="Times New Roman" w:hAnsi="Times New Roman"/>
          <w:b/>
          <w:sz w:val="28"/>
          <w:szCs w:val="20"/>
          <w:lang w:val="uk-UA" w:eastAsia="ru-RU"/>
        </w:rPr>
        <w:t>Тема 1</w:t>
      </w:r>
      <w:bookmarkEnd w:id="7"/>
      <w:r w:rsidRPr="00B27F39">
        <w:rPr>
          <w:rFonts w:ascii="Times New Roman" w:eastAsia="Times New Roman" w:hAnsi="Times New Roman"/>
          <w:b/>
          <w:sz w:val="28"/>
          <w:szCs w:val="20"/>
          <w:lang w:val="uk-UA" w:eastAsia="ru-RU"/>
        </w:rPr>
        <w:t>1. Фінансовий контролінг на підприємстві</w:t>
      </w:r>
    </w:p>
    <w:p w:rsidR="00B827BD" w:rsidRPr="00B27F39" w:rsidRDefault="00B827BD" w:rsidP="00B827BD">
      <w:pPr>
        <w:spacing w:after="0" w:line="240" w:lineRule="auto"/>
        <w:rPr>
          <w:rFonts w:ascii="Times New Roman" w:eastAsia="Times New Roman" w:hAnsi="Times New Roman"/>
          <w:b/>
          <w:sz w:val="8"/>
          <w:szCs w:val="20"/>
          <w:lang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Методичні поради до вивчення теми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Останнім часом в країнах з розвинутою ринковою економікою на</w:t>
      </w:r>
      <w:r w:rsidRPr="00B27F39">
        <w:rPr>
          <w:rFonts w:ascii="Times New Roman" w:eastAsia="Arial Unicode MS" w:hAnsi="Times New Roman"/>
          <w:sz w:val="24"/>
          <w:szCs w:val="24"/>
          <w:lang w:val="uk-UA" w:eastAsia="ru-RU"/>
        </w:rPr>
        <w:softHyphen/>
        <w:t>була широкого поширення прогресивна система внутрішнього конт</w:t>
      </w:r>
      <w:r w:rsidRPr="00B27F39">
        <w:rPr>
          <w:rFonts w:ascii="Times New Roman" w:eastAsia="Arial Unicode MS" w:hAnsi="Times New Roman"/>
          <w:sz w:val="24"/>
          <w:szCs w:val="24"/>
          <w:lang w:val="uk-UA" w:eastAsia="ru-RU"/>
        </w:rPr>
        <w:softHyphen/>
        <w:t>ролю компанії – «контролінг».</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Головна мета внутрішнього контролю полягає в оперативному по</w:t>
      </w:r>
      <w:r w:rsidRPr="00B27F39">
        <w:rPr>
          <w:rFonts w:ascii="Times New Roman" w:eastAsia="Arial Unicode MS" w:hAnsi="Times New Roman"/>
          <w:sz w:val="24"/>
          <w:szCs w:val="24"/>
          <w:lang w:val="uk-UA" w:eastAsia="ru-RU"/>
        </w:rPr>
        <w:softHyphen/>
        <w:t>рівнянні основних планових (нормативних) і фактичних показників фінансово-господарської діяльності. Слід відмітити, що така органі</w:t>
      </w:r>
      <w:r w:rsidRPr="00B27F39">
        <w:rPr>
          <w:rFonts w:ascii="Times New Roman" w:eastAsia="Arial Unicode MS" w:hAnsi="Times New Roman"/>
          <w:sz w:val="24"/>
          <w:szCs w:val="24"/>
          <w:lang w:val="uk-UA" w:eastAsia="ru-RU"/>
        </w:rPr>
        <w:softHyphen/>
        <w:t>за</w:t>
      </w:r>
      <w:r w:rsidRPr="00B27F39">
        <w:rPr>
          <w:rFonts w:ascii="Times New Roman" w:eastAsia="Arial Unicode MS" w:hAnsi="Times New Roman"/>
          <w:sz w:val="24"/>
          <w:szCs w:val="24"/>
          <w:lang w:val="uk-UA" w:eastAsia="ru-RU"/>
        </w:rPr>
        <w:softHyphen/>
        <w:t xml:space="preserve">ція контролю надає можливість керівництву своєчасно </w:t>
      </w:r>
      <w:r w:rsidRPr="00B27F39">
        <w:rPr>
          <w:rFonts w:ascii="Times New Roman" w:eastAsia="Arial Unicode MS" w:hAnsi="Times New Roman"/>
          <w:sz w:val="24"/>
          <w:szCs w:val="24"/>
          <w:lang w:val="uk-UA" w:eastAsia="ru-RU"/>
        </w:rPr>
        <w:lastRenderedPageBreak/>
        <w:t>коригувати процес діяльності і уникати небажаних наслідків.</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Однією з причин кризових ситуацій, які виникають на українських підприємствах, є відсутність відповідної системи фінансового ме</w:t>
      </w:r>
      <w:r w:rsidRPr="00B27F39">
        <w:rPr>
          <w:rFonts w:ascii="Times New Roman" w:eastAsia="Times New Roman" w:hAnsi="Times New Roman"/>
          <w:sz w:val="24"/>
          <w:lang w:val="uk-UA" w:eastAsia="ru-RU"/>
        </w:rPr>
        <w:softHyphen/>
        <w:t>недж</w:t>
      </w:r>
      <w:r w:rsidRPr="00B27F39">
        <w:rPr>
          <w:rFonts w:ascii="Times New Roman" w:eastAsia="Times New Roman" w:hAnsi="Times New Roman"/>
          <w:sz w:val="24"/>
          <w:lang w:val="uk-UA" w:eastAsia="ru-RU"/>
        </w:rPr>
        <w:softHyphen/>
        <w:t>менту, однією зі складових якої є фінансовий контролінг. В умо</w:t>
      </w:r>
      <w:r w:rsidRPr="00B27F39">
        <w:rPr>
          <w:rFonts w:ascii="Times New Roman" w:eastAsia="Times New Roman" w:hAnsi="Times New Roman"/>
          <w:sz w:val="24"/>
          <w:lang w:val="uk-UA" w:eastAsia="ru-RU"/>
        </w:rPr>
        <w:softHyphen/>
        <w:t>вах ринку, коли суб’єкт підприємництва самостійно відповідає за ре</w:t>
      </w:r>
      <w:r w:rsidRPr="00B27F39">
        <w:rPr>
          <w:rFonts w:ascii="Times New Roman" w:eastAsia="Times New Roman" w:hAnsi="Times New Roman"/>
          <w:sz w:val="24"/>
          <w:lang w:val="uk-UA" w:eastAsia="ru-RU"/>
        </w:rPr>
        <w:softHyphen/>
        <w:t>зультати фінансово-господарської діяльності в межах статуту, необ</w:t>
      </w:r>
      <w:r w:rsidRPr="00B27F39">
        <w:rPr>
          <w:rFonts w:ascii="Times New Roman" w:eastAsia="Times New Roman" w:hAnsi="Times New Roman"/>
          <w:sz w:val="24"/>
          <w:lang w:val="uk-UA" w:eastAsia="ru-RU"/>
        </w:rPr>
        <w:softHyphen/>
        <w:t>хідність формування системи фінансового контролінгу є необхідною передумовою ефективної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Поняття «контролінг» прийшло з англійської «to control», з еко</w:t>
      </w:r>
      <w:r w:rsidRPr="00B27F39">
        <w:rPr>
          <w:rFonts w:ascii="Times New Roman" w:eastAsia="Times New Roman" w:hAnsi="Times New Roman"/>
          <w:sz w:val="24"/>
          <w:lang w:val="uk-UA" w:eastAsia="ru-RU"/>
        </w:rPr>
        <w:softHyphen/>
        <w:t>но</w:t>
      </w:r>
      <w:r w:rsidRPr="00B27F39">
        <w:rPr>
          <w:rFonts w:ascii="Times New Roman" w:eastAsia="Times New Roman" w:hAnsi="Times New Roman"/>
          <w:sz w:val="24"/>
          <w:lang w:val="uk-UA" w:eastAsia="ru-RU"/>
        </w:rPr>
        <w:softHyphen/>
        <w:t>мічної точки зору це – управління, спостереження, контроль.</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перших етапах виникнення контролінгу (ХІХ ст. США) увага приділялась контролю та управлінню фінансовим питанням, але з ча</w:t>
      </w:r>
      <w:r w:rsidRPr="00B27F39">
        <w:rPr>
          <w:rFonts w:ascii="Times New Roman" w:eastAsia="Times New Roman" w:hAnsi="Times New Roman"/>
          <w:sz w:val="24"/>
          <w:lang w:val="uk-UA" w:eastAsia="ru-RU"/>
        </w:rPr>
        <w:softHyphen/>
        <w:t>сом сфера використання контролінгу поширювалась на інші сфери фінансово-господарської діяльності суб’єктів підприємництва (марке</w:t>
      </w:r>
      <w:r w:rsidRPr="00B27F39">
        <w:rPr>
          <w:rFonts w:ascii="Times New Roman" w:eastAsia="Times New Roman" w:hAnsi="Times New Roman"/>
          <w:sz w:val="24"/>
          <w:lang w:val="uk-UA" w:eastAsia="ru-RU"/>
        </w:rPr>
        <w:softHyphen/>
        <w:t xml:space="preserve">тинг, виробництво, збут тощо).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Враховуючи різноманітність сфер та методів використання конт</w:t>
      </w:r>
      <w:r w:rsidRPr="00B27F39">
        <w:rPr>
          <w:rFonts w:ascii="Times New Roman" w:eastAsia="Times New Roman" w:hAnsi="Times New Roman"/>
          <w:sz w:val="24"/>
          <w:lang w:val="uk-UA" w:eastAsia="ru-RU"/>
        </w:rPr>
        <w:softHyphen/>
        <w:t>ро</w:t>
      </w:r>
      <w:r w:rsidRPr="00B27F39">
        <w:rPr>
          <w:rFonts w:ascii="Times New Roman" w:eastAsia="Times New Roman" w:hAnsi="Times New Roman"/>
          <w:sz w:val="24"/>
          <w:lang w:val="uk-UA" w:eastAsia="ru-RU"/>
        </w:rPr>
        <w:softHyphen/>
        <w:t>лінгу, можна дати наступне його визначення: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 xml:space="preserve">Контролінг </w:t>
      </w:r>
      <w:r w:rsidRPr="00B27F39">
        <w:rPr>
          <w:rFonts w:ascii="Times New Roman" w:eastAsia="Times New Roman" w:hAnsi="Times New Roman"/>
          <w:sz w:val="24"/>
          <w:lang w:val="uk-UA" w:eastAsia="ru-RU"/>
        </w:rPr>
        <w:t>– це специфічна, саморегулююча система, діяльність якої забезпечується використанням спеціальних методів та інстру</w:t>
      </w:r>
      <w:r w:rsidRPr="00B27F39">
        <w:rPr>
          <w:rFonts w:ascii="Times New Roman" w:eastAsia="Times New Roman" w:hAnsi="Times New Roman"/>
          <w:sz w:val="24"/>
          <w:lang w:val="uk-UA" w:eastAsia="ru-RU"/>
        </w:rPr>
        <w:softHyphen/>
        <w:t>мен</w:t>
      </w:r>
      <w:r w:rsidRPr="00B27F39">
        <w:rPr>
          <w:rFonts w:ascii="Times New Roman" w:eastAsia="Times New Roman" w:hAnsi="Times New Roman"/>
          <w:sz w:val="24"/>
          <w:lang w:val="uk-UA" w:eastAsia="ru-RU"/>
        </w:rPr>
        <w:softHyphen/>
        <w:t>тів, і спрямована на підтримку функціонування фінансового менедж</w:t>
      </w:r>
      <w:r w:rsidRPr="00B27F39">
        <w:rPr>
          <w:rFonts w:ascii="Times New Roman" w:eastAsia="Times New Roman" w:hAnsi="Times New Roman"/>
          <w:sz w:val="24"/>
          <w:lang w:val="uk-UA" w:eastAsia="ru-RU"/>
        </w:rPr>
        <w:softHyphen/>
        <w:t xml:space="preserve">менту суб’єкта підприємництва.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Складові фінансового контролінгу наведені на рис. 9.</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sz w:val="20"/>
          <w:szCs w:val="20"/>
          <w:lang w:eastAsia="ru-RU"/>
        </w:rPr>
        <w:pict>
          <v:group id="_x0000_s1128" style="position:absolute;left:0;text-align:left;margin-left:0;margin-top:0;width:324pt;height:120.7pt;z-index:251666432" coordorigin="851,5899" coordsize="6480,2414">
            <v:rect id="_x0000_s1129" style="position:absolute;left:2174;top:5899;width:3840;height:622">
              <v:textbox inset="1mm,1mm,1mm,1mm">
                <w:txbxContent>
                  <w:tbl>
                    <w:tblPr>
                      <w:tblW w:w="5000" w:type="pct"/>
                      <w:tblCellSpacing w:w="0" w:type="dxa"/>
                      <w:tblCellMar>
                        <w:left w:w="0" w:type="dxa"/>
                        <w:right w:w="0" w:type="dxa"/>
                      </w:tblCellMar>
                      <w:tblLook w:val="04A0"/>
                    </w:tblPr>
                    <w:tblGrid>
                      <w:gridCol w:w="3726"/>
                    </w:tblGrid>
                    <w:tr w:rsidR="00B827BD" w:rsidRPr="00F4675B">
                      <w:trPr>
                        <w:tblCellSpacing w:w="0" w:type="dxa"/>
                      </w:trPr>
                      <w:tc>
                        <w:tcPr>
                          <w:tcW w:w="0" w:type="auto"/>
                          <w:vAlign w:val="center"/>
                          <w:hideMark/>
                        </w:tcPr>
                        <w:p w:rsidR="00B827BD" w:rsidRPr="00F4675B" w:rsidRDefault="00B827BD">
                          <w:pPr>
                            <w:jc w:val="center"/>
                            <w:rPr>
                              <w:sz w:val="20"/>
                              <w:lang w:val="uk-UA"/>
                            </w:rPr>
                          </w:pPr>
                          <w:r w:rsidRPr="00F4675B">
                            <w:rPr>
                              <w:lang w:val="uk-UA"/>
                            </w:rPr>
                            <w:t>Складові</w:t>
                          </w:r>
                        </w:p>
                        <w:p w:rsidR="00B827BD" w:rsidRPr="00F4675B" w:rsidRDefault="00B827BD">
                          <w:pPr>
                            <w:jc w:val="center"/>
                            <w:rPr>
                              <w:lang w:val="uk-UA"/>
                            </w:rPr>
                          </w:pPr>
                          <w:r w:rsidRPr="00F4675B">
                            <w:rPr>
                              <w:lang w:val="uk-UA"/>
                            </w:rPr>
                            <w:t>фінансового контролінгу</w:t>
                          </w:r>
                        </w:p>
                      </w:tc>
                    </w:tr>
                  </w:tbl>
                  <w:p w:rsidR="00B827BD" w:rsidRDefault="00B827BD" w:rsidP="00B827BD">
                    <w:pPr>
                      <w:rPr>
                        <w:sz w:val="24"/>
                        <w:szCs w:val="24"/>
                      </w:rPr>
                    </w:pPr>
                  </w:p>
                </w:txbxContent>
              </v:textbox>
            </v:rect>
            <v:rect id="_x0000_s1130" style="position:absolute;left:851;top:7069;width:1920;height:622">
              <v:textbox inset="1mm,1mm,1mm,1mm">
                <w:txbxContent>
                  <w:tbl>
                    <w:tblPr>
                      <w:tblW w:w="5000" w:type="pct"/>
                      <w:tblCellSpacing w:w="0" w:type="dxa"/>
                      <w:tblCellMar>
                        <w:left w:w="0" w:type="dxa"/>
                        <w:right w:w="0" w:type="dxa"/>
                      </w:tblCellMar>
                      <w:tblLook w:val="04A0"/>
                    </w:tblPr>
                    <w:tblGrid>
                      <w:gridCol w:w="1806"/>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Інформаційне забезпечення</w:t>
                          </w:r>
                        </w:p>
                      </w:tc>
                    </w:tr>
                  </w:tbl>
                  <w:p w:rsidR="00B827BD" w:rsidRDefault="00B827BD" w:rsidP="00B827BD">
                    <w:pPr>
                      <w:rPr>
                        <w:sz w:val="24"/>
                        <w:szCs w:val="24"/>
                      </w:rPr>
                    </w:pPr>
                  </w:p>
                </w:txbxContent>
              </v:textbox>
            </v:rect>
            <v:rect id="_x0000_s1131" style="position:absolute;left:3131;top:7069;width:1920;height:442">
              <v:textbox inset="1mm,1mm,1mm,1mm">
                <w:txbxContent>
                  <w:tbl>
                    <w:tblPr>
                      <w:tblW w:w="5000" w:type="pct"/>
                      <w:tblCellSpacing w:w="0" w:type="dxa"/>
                      <w:tblCellMar>
                        <w:left w:w="0" w:type="dxa"/>
                        <w:right w:w="0" w:type="dxa"/>
                      </w:tblCellMar>
                      <w:tblLook w:val="04A0"/>
                    </w:tblPr>
                    <w:tblGrid>
                      <w:gridCol w:w="1806"/>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Планування</w:t>
                          </w:r>
                        </w:p>
                      </w:tc>
                    </w:tr>
                  </w:tbl>
                  <w:p w:rsidR="00B827BD" w:rsidRDefault="00B827BD" w:rsidP="00B827BD">
                    <w:pPr>
                      <w:rPr>
                        <w:sz w:val="24"/>
                        <w:szCs w:val="24"/>
                      </w:rPr>
                    </w:pPr>
                  </w:p>
                </w:txbxContent>
              </v:textbox>
            </v:rect>
            <v:rect id="_x0000_s1132" style="position:absolute;left:5411;top:7072;width:1920;height:856">
              <v:textbox inset="1mm,1mm,1mm,1mm">
                <w:txbxContent>
                  <w:tbl>
                    <w:tblPr>
                      <w:tblW w:w="5000" w:type="pct"/>
                      <w:tblCellSpacing w:w="0" w:type="dxa"/>
                      <w:tblCellMar>
                        <w:left w:w="0" w:type="dxa"/>
                        <w:right w:w="0" w:type="dxa"/>
                      </w:tblCellMar>
                      <w:tblLook w:val="04A0"/>
                    </w:tblPr>
                    <w:tblGrid>
                      <w:gridCol w:w="1806"/>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Внутрішній контроль, аудит, консалтинг</w:t>
                          </w:r>
                        </w:p>
                      </w:tc>
                    </w:tr>
                  </w:tbl>
                  <w:p w:rsidR="00B827BD" w:rsidRDefault="00B827BD" w:rsidP="00B827BD">
                    <w:pPr>
                      <w:rPr>
                        <w:sz w:val="24"/>
                        <w:szCs w:val="24"/>
                      </w:rPr>
                    </w:pPr>
                  </w:p>
                </w:txbxContent>
              </v:textbox>
            </v:rect>
            <v:rect id="_x0000_s1133" style="position:absolute;left:3131;top:7871;width:1920;height:442">
              <v:textbox inset="1mm,1mm,1mm,1mm">
                <w:txbxContent>
                  <w:tbl>
                    <w:tblPr>
                      <w:tblW w:w="5000" w:type="pct"/>
                      <w:tblCellSpacing w:w="0" w:type="dxa"/>
                      <w:tblCellMar>
                        <w:left w:w="0" w:type="dxa"/>
                        <w:right w:w="0" w:type="dxa"/>
                      </w:tblCellMar>
                      <w:tblLook w:val="04A0"/>
                    </w:tblPr>
                    <w:tblGrid>
                      <w:gridCol w:w="1806"/>
                    </w:tblGrid>
                    <w:tr w:rsidR="00B827BD" w:rsidRPr="00F4675B">
                      <w:trPr>
                        <w:tblCellSpacing w:w="0" w:type="dxa"/>
                      </w:trPr>
                      <w:tc>
                        <w:tcPr>
                          <w:tcW w:w="0" w:type="auto"/>
                          <w:vAlign w:val="center"/>
                          <w:hideMark/>
                        </w:tcPr>
                        <w:p w:rsidR="00B827BD" w:rsidRPr="00F4675B" w:rsidRDefault="00B827BD">
                          <w:pPr>
                            <w:jc w:val="center"/>
                            <w:rPr>
                              <w:lang w:val="uk-UA"/>
                            </w:rPr>
                          </w:pPr>
                          <w:r w:rsidRPr="00F4675B">
                            <w:rPr>
                              <w:lang w:val="uk-UA"/>
                            </w:rPr>
                            <w:t>Прогнозування</w:t>
                          </w:r>
                        </w:p>
                      </w:tc>
                    </w:tr>
                  </w:tbl>
                  <w:p w:rsidR="00B827BD" w:rsidRDefault="00B827BD" w:rsidP="00B827BD">
                    <w:pPr>
                      <w:rPr>
                        <w:sz w:val="24"/>
                        <w:szCs w:val="24"/>
                      </w:rPr>
                    </w:pPr>
                  </w:p>
                </w:txbxContent>
              </v:textbox>
            </v:rect>
            <v:line id="_x0000_s1134" style="position:absolute;flip:x" from="1811,6529" to="3011,7069">
              <v:stroke endarrow="block"/>
            </v:line>
            <v:line id="_x0000_s1135" style="position:absolute" from="5291,6529" to="6371,7069">
              <v:stroke endarrow="block"/>
            </v:line>
            <v:line id="_x0000_s1136" style="position:absolute" from="4091,6529" to="4091,7069">
              <v:stroke endarrow="block"/>
            </v:line>
            <v:line id="_x0000_s1137" style="position:absolute" from="4088,7511" to="4088,7871">
              <v:stroke endarrow="block"/>
            </v:line>
            <w10:wrap type="topAndBottom"/>
          </v:group>
        </w:pict>
      </w:r>
      <w:r w:rsidRPr="00B27F39">
        <w:rPr>
          <w:rFonts w:ascii="Times New Roman" w:eastAsia="Times New Roman" w:hAnsi="Times New Roman"/>
          <w:b/>
          <w:sz w:val="24"/>
          <w:lang w:val="uk-UA" w:eastAsia="ru-RU"/>
        </w:rPr>
        <w:t>Рис. 9. Складові фінансового контролінгу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До складу цієї системи входять: інформаційне забезпечення, пла</w:t>
      </w:r>
      <w:r w:rsidRPr="00B27F39">
        <w:rPr>
          <w:rFonts w:ascii="Times New Roman" w:eastAsia="Times New Roman" w:hAnsi="Times New Roman"/>
          <w:sz w:val="24"/>
          <w:lang w:val="uk-UA" w:eastAsia="ru-RU"/>
        </w:rPr>
        <w:softHyphen/>
        <w:t>нування, прогнозування, координація, контроль та внутрішній аудит і консалтинг.</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практиці в залежності від специфіки діяльності суб’єкта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t>ємництва розрізняють: виробничий, збутовий, дивізіональний, фінан</w:t>
      </w:r>
      <w:r w:rsidRPr="00B27F39">
        <w:rPr>
          <w:rFonts w:ascii="Times New Roman" w:eastAsia="Times New Roman" w:hAnsi="Times New Roman"/>
          <w:sz w:val="24"/>
          <w:lang w:val="uk-UA" w:eastAsia="ru-RU"/>
        </w:rPr>
        <w:softHyphen/>
        <w:t>со</w:t>
      </w:r>
      <w:r w:rsidRPr="00B27F39">
        <w:rPr>
          <w:rFonts w:ascii="Times New Roman" w:eastAsia="Times New Roman" w:hAnsi="Times New Roman"/>
          <w:sz w:val="24"/>
          <w:lang w:val="uk-UA" w:eastAsia="ru-RU"/>
        </w:rPr>
        <w:softHyphen/>
        <w:t xml:space="preserve">вий контролінг.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Сектора та складові елементи контролінгу можуть змінюватись вра</w:t>
      </w:r>
      <w:r w:rsidRPr="00B27F39">
        <w:rPr>
          <w:rFonts w:ascii="Times New Roman" w:eastAsia="Times New Roman" w:hAnsi="Times New Roman"/>
          <w:sz w:val="24"/>
          <w:lang w:val="uk-UA" w:eastAsia="ru-RU"/>
        </w:rPr>
        <w:softHyphen/>
        <w:t xml:space="preserve">ховуючи вплив зовнішніх та внутрішніх факторів на діяльність суб’єкта підприємництва.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нашу думку, головна відмінність між різного роду контролінгом полягає в тому, яке коло завдань він передбачає виконувати та конт</w:t>
      </w:r>
      <w:r w:rsidRPr="00B27F39">
        <w:rPr>
          <w:rFonts w:ascii="Times New Roman" w:eastAsia="Times New Roman" w:hAnsi="Times New Roman"/>
          <w:sz w:val="24"/>
          <w:lang w:val="uk-UA" w:eastAsia="ru-RU"/>
        </w:rPr>
        <w:softHyphen/>
        <w:t>ро</w:t>
      </w:r>
      <w:r w:rsidRPr="00B27F39">
        <w:rPr>
          <w:rFonts w:ascii="Times New Roman" w:eastAsia="Times New Roman" w:hAnsi="Times New Roman"/>
          <w:sz w:val="24"/>
          <w:lang w:val="uk-UA" w:eastAsia="ru-RU"/>
        </w:rPr>
        <w:softHyphen/>
        <w:t>лювати, а також на характері підпорядкованості служби контро</w:t>
      </w:r>
      <w:r w:rsidRPr="00B27F39">
        <w:rPr>
          <w:rFonts w:ascii="Times New Roman" w:eastAsia="Times New Roman" w:hAnsi="Times New Roman"/>
          <w:sz w:val="24"/>
          <w:lang w:val="uk-UA" w:eastAsia="ru-RU"/>
        </w:rPr>
        <w:softHyphen/>
        <w:t>лінгу.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У загальній системі контролінгу суб’єкта підприємництва провідне місце займає фінансовий контролінг.</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Фінансовий контролінг це система, яка забезпечує концентрацію дій та пріоритетних напрямів фінансової діяльності з метою виявлення відхилень фактичних результатів від нормативних і прийняття опера</w:t>
      </w:r>
      <w:r w:rsidRPr="00B27F39">
        <w:rPr>
          <w:rFonts w:ascii="Times New Roman" w:eastAsia="Arial Unicode MS" w:hAnsi="Times New Roman"/>
          <w:sz w:val="24"/>
          <w:szCs w:val="24"/>
          <w:lang w:val="uk-UA" w:eastAsia="ru-RU"/>
        </w:rPr>
        <w:softHyphen/>
        <w:t>тивних управлінських рішень, які забезпечують її нормалізацію.</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 xml:space="preserve"> Враховуючи зацікавленість саме до фінансового контролінгу вважає</w:t>
      </w:r>
      <w:r w:rsidRPr="00B27F39">
        <w:rPr>
          <w:rFonts w:ascii="Times New Roman" w:eastAsia="Times New Roman" w:hAnsi="Times New Roman"/>
          <w:sz w:val="24"/>
          <w:lang w:val="uk-UA" w:eastAsia="ru-RU"/>
        </w:rPr>
        <w:softHyphen/>
        <w:t>мо за потрібне розглянути коло його функцій і завдань.</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По-перше</w:t>
      </w:r>
      <w:r w:rsidRPr="00B27F39">
        <w:rPr>
          <w:rFonts w:ascii="Times New Roman" w:eastAsia="Times New Roman" w:hAnsi="Times New Roman"/>
          <w:sz w:val="24"/>
          <w:lang w:val="uk-UA" w:eastAsia="ru-RU"/>
        </w:rPr>
        <w:t xml:space="preserve"> сектор фінансового контролінгу має бути підпоряд</w:t>
      </w:r>
      <w:r w:rsidRPr="00B27F39">
        <w:rPr>
          <w:rFonts w:ascii="Times New Roman" w:eastAsia="Times New Roman" w:hAnsi="Times New Roman"/>
          <w:sz w:val="24"/>
          <w:lang w:val="uk-UA" w:eastAsia="ru-RU"/>
        </w:rPr>
        <w:softHyphen/>
        <w:t>ко</w:t>
      </w:r>
      <w:r w:rsidRPr="00B27F39">
        <w:rPr>
          <w:rFonts w:ascii="Times New Roman" w:eastAsia="Times New Roman" w:hAnsi="Times New Roman"/>
          <w:sz w:val="24"/>
          <w:lang w:val="uk-UA" w:eastAsia="ru-RU"/>
        </w:rPr>
        <w:softHyphen/>
        <w:t>ваним фінансовій або економічній службі суб’єкта підприємництва, в крайньому випадку – бухгалтерії.</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По-друге</w:t>
      </w:r>
      <w:r w:rsidRPr="00B27F39">
        <w:rPr>
          <w:rFonts w:ascii="Times New Roman" w:eastAsia="Times New Roman" w:hAnsi="Times New Roman"/>
          <w:sz w:val="24"/>
          <w:lang w:val="uk-UA" w:eastAsia="ru-RU"/>
        </w:rPr>
        <w:t xml:space="preserve"> фінансовий контролінг має бути зорієнтований на під</w:t>
      </w:r>
      <w:r w:rsidRPr="00B27F39">
        <w:rPr>
          <w:rFonts w:ascii="Times New Roman" w:eastAsia="Times New Roman" w:hAnsi="Times New Roman"/>
          <w:sz w:val="24"/>
          <w:lang w:val="uk-UA" w:eastAsia="ru-RU"/>
        </w:rPr>
        <w:softHyphen/>
        <w:t>тримку фінансового менеджменту суб’єкта підприємництва і вихо</w:t>
      </w:r>
      <w:r w:rsidRPr="00B27F39">
        <w:rPr>
          <w:rFonts w:ascii="Times New Roman" w:eastAsia="Times New Roman" w:hAnsi="Times New Roman"/>
          <w:sz w:val="24"/>
          <w:lang w:val="uk-UA" w:eastAsia="ru-RU"/>
        </w:rPr>
        <w:softHyphen/>
        <w:t>дя</w:t>
      </w:r>
      <w:r w:rsidRPr="00B27F39">
        <w:rPr>
          <w:rFonts w:ascii="Times New Roman" w:eastAsia="Times New Roman" w:hAnsi="Times New Roman"/>
          <w:sz w:val="24"/>
          <w:lang w:val="uk-UA" w:eastAsia="ru-RU"/>
        </w:rPr>
        <w:softHyphen/>
        <w:t xml:space="preserve">чи з цього визначається коло його функцій </w:t>
      </w:r>
      <w:r w:rsidRPr="00B27F39">
        <w:rPr>
          <w:rFonts w:ascii="Times New Roman" w:eastAsia="Times New Roman" w:hAnsi="Times New Roman"/>
          <w:sz w:val="24"/>
          <w:lang w:val="uk-UA" w:eastAsia="ru-RU"/>
        </w:rPr>
        <w:lastRenderedPageBreak/>
        <w:t>і завдань.</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i/>
          <w:sz w:val="24"/>
          <w:lang w:val="uk-UA" w:eastAsia="ru-RU"/>
        </w:rPr>
        <w:t>Головною метою фінансового контролінгу</w:t>
      </w:r>
      <w:r w:rsidRPr="00B27F39">
        <w:rPr>
          <w:rFonts w:ascii="Times New Roman" w:eastAsia="Times New Roman" w:hAnsi="Times New Roman"/>
          <w:sz w:val="24"/>
          <w:lang w:val="uk-UA" w:eastAsia="ru-RU"/>
        </w:rPr>
        <w:t xml:space="preserve"> має бути забезпечення максимізації прибутку з одночасним зниженням ризику та підви</w:t>
      </w:r>
      <w:r w:rsidRPr="00B27F39">
        <w:rPr>
          <w:rFonts w:ascii="Times New Roman" w:eastAsia="Times New Roman" w:hAnsi="Times New Roman"/>
          <w:sz w:val="24"/>
          <w:lang w:val="uk-UA" w:eastAsia="ru-RU"/>
        </w:rPr>
        <w:softHyphen/>
        <w:t>щен</w:t>
      </w:r>
      <w:r w:rsidRPr="00B27F39">
        <w:rPr>
          <w:rFonts w:ascii="Times New Roman" w:eastAsia="Times New Roman" w:hAnsi="Times New Roman"/>
          <w:sz w:val="24"/>
          <w:lang w:val="uk-UA" w:eastAsia="ru-RU"/>
        </w:rPr>
        <w:softHyphen/>
        <w:t>ням вартості капіталу власників суб’єкта підприємництва.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Враховуючи досвід західних країн головною метою контролінгу є управління прибутком за допомогою бюджетування.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Фінансовий контролінг на підприємстві може передбачати вико</w:t>
      </w:r>
      <w:r w:rsidRPr="00B27F39">
        <w:rPr>
          <w:rFonts w:ascii="Times New Roman" w:eastAsia="Times New Roman" w:hAnsi="Times New Roman"/>
          <w:sz w:val="24"/>
          <w:lang w:val="uk-UA" w:eastAsia="ru-RU"/>
        </w:rPr>
        <w:softHyphen/>
        <w:t>нання наступних функцій, кожній з яких відповідають завдання, які забезпечать дієвість даних функцій.</w:t>
      </w:r>
    </w:p>
    <w:p w:rsidR="00B827BD" w:rsidRPr="00B27F39" w:rsidRDefault="00B827BD" w:rsidP="00B827BD">
      <w:pPr>
        <w:widowControl w:val="0"/>
        <w:spacing w:after="0" w:line="240" w:lineRule="auto"/>
        <w:ind w:firstLine="283"/>
        <w:jc w:val="both"/>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Координація:</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Регулювання інформаційних потоків.</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Координація процесу планування і прогнозування.</w:t>
      </w:r>
    </w:p>
    <w:p w:rsidR="00B827BD" w:rsidRPr="00B27F39" w:rsidRDefault="00B827BD" w:rsidP="00B827BD">
      <w:pPr>
        <w:widowControl w:val="0"/>
        <w:tabs>
          <w:tab w:val="num" w:pos="720"/>
        </w:tabs>
        <w:spacing w:after="0" w:line="240" w:lineRule="auto"/>
        <w:ind w:firstLine="283"/>
        <w:jc w:val="both"/>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 xml:space="preserve"> Фінансова стратегія:</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Розробка фінансової стратегії з урахуванням особливостей ді</w:t>
      </w:r>
      <w:r w:rsidRPr="00B27F39">
        <w:rPr>
          <w:rFonts w:ascii="Times New Roman" w:eastAsia="Times New Roman" w:hAnsi="Times New Roman"/>
          <w:sz w:val="24"/>
          <w:lang w:val="uk-UA" w:eastAsia="ru-RU"/>
        </w:rPr>
        <w:softHyphen/>
        <w:t>яль</w:t>
      </w:r>
      <w:r w:rsidRPr="00B27F39">
        <w:rPr>
          <w:rFonts w:ascii="Times New Roman" w:eastAsia="Times New Roman" w:hAnsi="Times New Roman"/>
          <w:sz w:val="24"/>
          <w:lang w:val="uk-UA" w:eastAsia="ru-RU"/>
        </w:rPr>
        <w:softHyphen/>
        <w:t>ності суб’єкта підприємництва.</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Коригування та адаптація розробленої фінансової стратегії до нових умов підприємництва.</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Адаптація організації управління підприємством відповідно до розробленої фінансової стратегії.</w:t>
      </w:r>
    </w:p>
    <w:p w:rsidR="00B827BD" w:rsidRPr="00B27F39" w:rsidRDefault="00B827BD" w:rsidP="00B827BD">
      <w:pPr>
        <w:widowControl w:val="0"/>
        <w:spacing w:after="0" w:line="240" w:lineRule="auto"/>
        <w:ind w:firstLine="283"/>
        <w:jc w:val="both"/>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Планування та бюджетування:</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Вдосконалення та розробка системи внутрішнього планування та бюджетування.</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Розробка поточних і перспективних планів та бюджетів підпри</w:t>
      </w:r>
      <w:r w:rsidRPr="00B27F39">
        <w:rPr>
          <w:rFonts w:ascii="Times New Roman" w:eastAsia="Times New Roman" w:hAnsi="Times New Roman"/>
          <w:sz w:val="24"/>
          <w:lang w:val="uk-UA" w:eastAsia="ru-RU"/>
        </w:rPr>
        <w:softHyphen/>
        <w:t>ємства.</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Розробка інвестиційних проектів і програм розвитку підпри</w:t>
      </w:r>
      <w:r w:rsidRPr="00B27F39">
        <w:rPr>
          <w:rFonts w:ascii="Times New Roman" w:eastAsia="Times New Roman" w:hAnsi="Times New Roman"/>
          <w:sz w:val="24"/>
          <w:lang w:val="uk-UA" w:eastAsia="ru-RU"/>
        </w:rPr>
        <w:softHyphen/>
        <w:t>ємства.</w:t>
      </w:r>
    </w:p>
    <w:p w:rsidR="00B827BD" w:rsidRPr="00B27F39" w:rsidRDefault="00B827BD" w:rsidP="00B827BD">
      <w:pPr>
        <w:widowControl w:val="0"/>
        <w:spacing w:after="0" w:line="240" w:lineRule="auto"/>
        <w:ind w:firstLine="283"/>
        <w:jc w:val="both"/>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Бюджетний контроль:</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Забезпечення внутрішнього управлінського обліку.</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Забезпечення постійного аналізу і контролю за виконанням пла</w:t>
      </w:r>
      <w:r w:rsidRPr="00B27F39">
        <w:rPr>
          <w:rFonts w:ascii="Times New Roman" w:eastAsia="Times New Roman" w:hAnsi="Times New Roman"/>
          <w:sz w:val="24"/>
          <w:lang w:val="uk-UA" w:eastAsia="ru-RU"/>
        </w:rPr>
        <w:softHyphen/>
        <w:t>нових завдань, з’ясування на ліквідація вузьких місць в орга</w:t>
      </w:r>
      <w:r w:rsidRPr="00B27F39">
        <w:rPr>
          <w:rFonts w:ascii="Times New Roman" w:eastAsia="Times New Roman" w:hAnsi="Times New Roman"/>
          <w:sz w:val="24"/>
          <w:lang w:val="uk-UA" w:eastAsia="ru-RU"/>
        </w:rPr>
        <w:softHyphen/>
        <w:t>ні</w:t>
      </w:r>
      <w:r w:rsidRPr="00B27F39">
        <w:rPr>
          <w:rFonts w:ascii="Times New Roman" w:eastAsia="Times New Roman" w:hAnsi="Times New Roman"/>
          <w:sz w:val="24"/>
          <w:lang w:val="uk-UA" w:eastAsia="ru-RU"/>
        </w:rPr>
        <w:softHyphen/>
        <w:t>зації діяльності підприємства.</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Участь у складанні звітів про виконання планів та бюджетів.</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Розробка пропозицій щодо підвищення ефективності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Внутрішній консалтинг та методологічне забезпечення:</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Розробка методичного інструментарію щодо організації та ви</w:t>
      </w:r>
      <w:r w:rsidRPr="00B27F39">
        <w:rPr>
          <w:rFonts w:ascii="Times New Roman" w:eastAsia="Times New Roman" w:hAnsi="Times New Roman"/>
          <w:sz w:val="24"/>
          <w:lang w:val="uk-UA" w:eastAsia="ru-RU"/>
        </w:rPr>
        <w:softHyphen/>
        <w:t>конання завдань, які висуває керівництво перед підрозділами.</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Надання консультацій та рекомендацій керівництву підпри</w:t>
      </w:r>
      <w:r w:rsidRPr="00B27F39">
        <w:rPr>
          <w:rFonts w:ascii="Times New Roman" w:eastAsia="Times New Roman" w:hAnsi="Times New Roman"/>
          <w:sz w:val="24"/>
          <w:lang w:val="uk-UA" w:eastAsia="ru-RU"/>
        </w:rPr>
        <w:softHyphen/>
        <w:t>єм</w:t>
      </w:r>
      <w:r w:rsidRPr="00B27F39">
        <w:rPr>
          <w:rFonts w:ascii="Times New Roman" w:eastAsia="Times New Roman" w:hAnsi="Times New Roman"/>
          <w:sz w:val="24"/>
          <w:lang w:val="uk-UA" w:eastAsia="ru-RU"/>
        </w:rPr>
        <w:softHyphen/>
        <w:t>ства при розробці та прогнозуванні завдань на наступний фі</w:t>
      </w:r>
      <w:r w:rsidRPr="00B27F39">
        <w:rPr>
          <w:rFonts w:ascii="Times New Roman" w:eastAsia="Times New Roman" w:hAnsi="Times New Roman"/>
          <w:sz w:val="24"/>
          <w:lang w:val="uk-UA" w:eastAsia="ru-RU"/>
        </w:rPr>
        <w:softHyphen/>
        <w:t>нансовий період.</w:t>
      </w:r>
    </w:p>
    <w:p w:rsidR="00B827BD" w:rsidRPr="00B27F39" w:rsidRDefault="00B827BD" w:rsidP="00B827BD">
      <w:pPr>
        <w:widowControl w:val="0"/>
        <w:spacing w:after="0" w:line="240" w:lineRule="auto"/>
        <w:ind w:firstLine="283"/>
        <w:jc w:val="both"/>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Внутрішній аудит і ревізія:</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Постійний контроль за дотримання співробітниками своїх функ</w:t>
      </w:r>
      <w:r w:rsidRPr="00B27F39">
        <w:rPr>
          <w:rFonts w:ascii="Times New Roman" w:eastAsia="Times New Roman" w:hAnsi="Times New Roman"/>
          <w:sz w:val="24"/>
          <w:lang w:val="uk-UA" w:eastAsia="ru-RU"/>
        </w:rPr>
        <w:softHyphen/>
        <w:t>цій з метою досягнення ефективної діяльності підприємства.</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Систематичне проведення внутрішнього аудиту з метою ви</w:t>
      </w:r>
      <w:r w:rsidRPr="00B27F39">
        <w:rPr>
          <w:rFonts w:ascii="Times New Roman" w:eastAsia="Times New Roman" w:hAnsi="Times New Roman"/>
          <w:sz w:val="24"/>
          <w:lang w:val="uk-UA" w:eastAsia="ru-RU"/>
        </w:rPr>
        <w:softHyphen/>
        <w:t>яв</w:t>
      </w:r>
      <w:r w:rsidRPr="00B27F39">
        <w:rPr>
          <w:rFonts w:ascii="Times New Roman" w:eastAsia="Times New Roman" w:hAnsi="Times New Roman"/>
          <w:sz w:val="24"/>
          <w:lang w:val="uk-UA" w:eastAsia="ru-RU"/>
        </w:rPr>
        <w:softHyphen/>
        <w:t>лення на усунення недоліків в роботі підприємства.</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Забезпечення належних умов обліку та збереження майна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t>ємства.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Враховуючи сучасний розвиток економіки будь-який суб’єкт під</w:t>
      </w:r>
      <w:r w:rsidRPr="00B27F39">
        <w:rPr>
          <w:rFonts w:ascii="Times New Roman" w:eastAsia="Times New Roman" w:hAnsi="Times New Roman"/>
          <w:sz w:val="24"/>
          <w:lang w:val="uk-UA" w:eastAsia="ru-RU"/>
        </w:rPr>
        <w:softHyphen/>
        <w:t>приємництва ставить за мету забезпечення ефективної та при</w:t>
      </w:r>
      <w:r w:rsidRPr="00B27F39">
        <w:rPr>
          <w:rFonts w:ascii="Times New Roman" w:eastAsia="Times New Roman" w:hAnsi="Times New Roman"/>
          <w:sz w:val="24"/>
          <w:lang w:val="uk-UA" w:eastAsia="ru-RU"/>
        </w:rPr>
        <w:softHyphen/>
        <w:t>буткової діяльності. Слід відмітити, що не завжди така мета може бути до</w:t>
      </w:r>
      <w:r w:rsidRPr="00B27F39">
        <w:rPr>
          <w:rFonts w:ascii="Times New Roman" w:eastAsia="Times New Roman" w:hAnsi="Times New Roman"/>
          <w:sz w:val="24"/>
          <w:lang w:val="uk-UA" w:eastAsia="ru-RU"/>
        </w:rPr>
        <w:softHyphen/>
        <w:t>сяг</w:t>
      </w:r>
      <w:r w:rsidRPr="00B27F39">
        <w:rPr>
          <w:rFonts w:ascii="Times New Roman" w:eastAsia="Times New Roman" w:hAnsi="Times New Roman"/>
          <w:sz w:val="24"/>
          <w:lang w:val="uk-UA" w:eastAsia="ru-RU"/>
        </w:rPr>
        <w:softHyphen/>
        <w:t>нута, якщо керівництво підприємства не буде приділяти уваги стра</w:t>
      </w:r>
      <w:r w:rsidRPr="00B27F39">
        <w:rPr>
          <w:rFonts w:ascii="Times New Roman" w:eastAsia="Times New Roman" w:hAnsi="Times New Roman"/>
          <w:sz w:val="24"/>
          <w:lang w:val="uk-UA" w:eastAsia="ru-RU"/>
        </w:rPr>
        <w:softHyphen/>
        <w:t>тегічним напрямкам розвитку.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Завдяки системі фінансового контролінгу суб’єкт підприємництва може своєчасно відреагувати на зміни у зовнішньому середовищі, що впливають на його діяльність та виокремити вузькі місця в роботі для прийняття відповідних заходів і забезпечити їх усунення.</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Саме система стратегічного контролінгу надає можливість під</w:t>
      </w:r>
      <w:r w:rsidRPr="00B27F39">
        <w:rPr>
          <w:rFonts w:ascii="Times New Roman" w:eastAsia="Times New Roman" w:hAnsi="Times New Roman"/>
          <w:sz w:val="24"/>
          <w:lang w:val="uk-UA" w:eastAsia="ru-RU"/>
        </w:rPr>
        <w:softHyphen/>
        <w:t>при</w:t>
      </w:r>
      <w:r w:rsidRPr="00B27F39">
        <w:rPr>
          <w:rFonts w:ascii="Times New Roman" w:eastAsia="Times New Roman" w:hAnsi="Times New Roman"/>
          <w:sz w:val="24"/>
          <w:lang w:val="uk-UA" w:eastAsia="ru-RU"/>
        </w:rPr>
        <w:softHyphen/>
        <w:t xml:space="preserve">ємству розробляти плани на довгострокову перспективу. На нашу думку, </w:t>
      </w:r>
      <w:r w:rsidRPr="00B27F39">
        <w:rPr>
          <w:rFonts w:ascii="Times New Roman" w:eastAsia="Times New Roman" w:hAnsi="Times New Roman"/>
          <w:b/>
          <w:i/>
          <w:sz w:val="24"/>
          <w:lang w:val="uk-UA" w:eastAsia="ru-RU"/>
        </w:rPr>
        <w:t>стратегічний контролінг</w:t>
      </w:r>
      <w:r w:rsidRPr="00B27F39">
        <w:rPr>
          <w:rFonts w:ascii="Times New Roman" w:eastAsia="Times New Roman" w:hAnsi="Times New Roman"/>
          <w:sz w:val="24"/>
          <w:lang w:val="uk-UA" w:eastAsia="ru-RU"/>
        </w:rPr>
        <w:t xml:space="preserve"> – це керований та цілеспрямований процес, направлений на забезпечення довгострокової та ефективної діяльності підприємства щодо управління фінансами, вартістю і ри</w:t>
      </w:r>
      <w:r w:rsidRPr="00B27F39">
        <w:rPr>
          <w:rFonts w:ascii="Times New Roman" w:eastAsia="Times New Roman" w:hAnsi="Times New Roman"/>
          <w:sz w:val="24"/>
          <w:lang w:val="uk-UA" w:eastAsia="ru-RU"/>
        </w:rPr>
        <w:softHyphen/>
        <w:t>зи</w:t>
      </w:r>
      <w:r w:rsidRPr="00B27F39">
        <w:rPr>
          <w:rFonts w:ascii="Times New Roman" w:eastAsia="Times New Roman" w:hAnsi="Times New Roman"/>
          <w:sz w:val="24"/>
          <w:lang w:val="uk-UA" w:eastAsia="ru-RU"/>
        </w:rPr>
        <w:softHyphen/>
        <w:t xml:space="preserve">ками за </w:t>
      </w:r>
      <w:r w:rsidRPr="00B27F39">
        <w:rPr>
          <w:rFonts w:ascii="Times New Roman" w:eastAsia="Times New Roman" w:hAnsi="Times New Roman"/>
          <w:sz w:val="24"/>
          <w:lang w:val="uk-UA" w:eastAsia="ru-RU"/>
        </w:rPr>
        <w:lastRenderedPageBreak/>
        <w:t>допомогою відповідних фінансових інструментів та методів.</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Стратегічний контролінг передбачає, що підприємство має визна</w:t>
      </w:r>
      <w:r w:rsidRPr="00B27F39">
        <w:rPr>
          <w:rFonts w:ascii="Times New Roman" w:eastAsia="Times New Roman" w:hAnsi="Times New Roman"/>
          <w:sz w:val="24"/>
          <w:lang w:val="uk-UA" w:eastAsia="ru-RU"/>
        </w:rPr>
        <w:softHyphen/>
        <w:t xml:space="preserve">читись з виконанням наступних завдань: </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визначення довгострокових напрямків та пріоритетів розвитку;</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визначення стратегічних цілей та розробка довгострокової сис</w:t>
      </w:r>
      <w:r w:rsidRPr="00B27F39">
        <w:rPr>
          <w:rFonts w:ascii="Times New Roman" w:eastAsia="Times New Roman" w:hAnsi="Times New Roman"/>
          <w:sz w:val="24"/>
          <w:lang w:val="uk-UA" w:eastAsia="ru-RU"/>
        </w:rPr>
        <w:softHyphen/>
        <w:t>те</w:t>
      </w:r>
      <w:r w:rsidRPr="00B27F39">
        <w:rPr>
          <w:rFonts w:ascii="Times New Roman" w:eastAsia="Times New Roman" w:hAnsi="Times New Roman"/>
          <w:sz w:val="24"/>
          <w:lang w:val="uk-UA" w:eastAsia="ru-RU"/>
        </w:rPr>
        <w:softHyphen/>
        <w:t>ми фінансового контролінгу;</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впровадження системи раннього реагування та попередження ри</w:t>
      </w:r>
      <w:r w:rsidRPr="00B27F39">
        <w:rPr>
          <w:rFonts w:ascii="Times New Roman" w:eastAsia="Times New Roman" w:hAnsi="Times New Roman"/>
          <w:sz w:val="24"/>
          <w:lang w:val="uk-UA" w:eastAsia="ru-RU"/>
        </w:rPr>
        <w:softHyphen/>
        <w:t>зиків;</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довгострокове фінансове планування та прогнозування основ</w:t>
      </w:r>
      <w:r w:rsidRPr="00B27F39">
        <w:rPr>
          <w:rFonts w:ascii="Times New Roman" w:eastAsia="Times New Roman" w:hAnsi="Times New Roman"/>
          <w:sz w:val="24"/>
          <w:lang w:val="uk-UA" w:eastAsia="ru-RU"/>
        </w:rPr>
        <w:softHyphen/>
        <w:t>них фінансово-економічних показників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Досягнення поставлених довгострокових перспектив розвитку під</w:t>
      </w:r>
      <w:r w:rsidRPr="00B27F39">
        <w:rPr>
          <w:rFonts w:ascii="Times New Roman" w:eastAsia="Times New Roman" w:hAnsi="Times New Roman"/>
          <w:sz w:val="24"/>
          <w:lang w:val="uk-UA" w:eastAsia="ru-RU"/>
        </w:rPr>
        <w:softHyphen/>
        <w:t>приємства неможливо без постійного контролю та удосконалення по</w:t>
      </w:r>
      <w:r w:rsidRPr="00B27F39">
        <w:rPr>
          <w:rFonts w:ascii="Times New Roman" w:eastAsia="Times New Roman" w:hAnsi="Times New Roman"/>
          <w:sz w:val="24"/>
          <w:lang w:val="uk-UA" w:eastAsia="ru-RU"/>
        </w:rPr>
        <w:softHyphen/>
        <w:t>тенціалу підприємства.</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Фінансист – аналітик, який займається розробкою планів на довго</w:t>
      </w:r>
      <w:r w:rsidRPr="00B27F39">
        <w:rPr>
          <w:rFonts w:ascii="Times New Roman" w:eastAsia="Times New Roman" w:hAnsi="Times New Roman"/>
          <w:sz w:val="24"/>
          <w:lang w:val="uk-UA" w:eastAsia="ru-RU"/>
        </w:rPr>
        <w:softHyphen/>
        <w:t>строкову перспективу має забезпечувати ефективне управління існую</w:t>
      </w:r>
      <w:r w:rsidRPr="00B27F39">
        <w:rPr>
          <w:rFonts w:ascii="Times New Roman" w:eastAsia="Times New Roman" w:hAnsi="Times New Roman"/>
          <w:sz w:val="24"/>
          <w:lang w:val="uk-UA" w:eastAsia="ru-RU"/>
        </w:rPr>
        <w:softHyphen/>
        <w:t>чим потенціалом підприємства. Для досягнення мети у підприємства має бути потужний виробничий, кадровий, фінансовий потенціал, ефективна організаційна структура управління та високий рівень фі</w:t>
      </w:r>
      <w:r w:rsidRPr="00B27F39">
        <w:rPr>
          <w:rFonts w:ascii="Times New Roman" w:eastAsia="Times New Roman" w:hAnsi="Times New Roman"/>
          <w:sz w:val="24"/>
          <w:lang w:val="uk-UA" w:eastAsia="ru-RU"/>
        </w:rPr>
        <w:softHyphen/>
        <w:t>нансового менеджменту.</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Практика показує, що ефективна фінансово-господарська діяль</w:t>
      </w:r>
      <w:r w:rsidRPr="00B27F39">
        <w:rPr>
          <w:rFonts w:ascii="Times New Roman" w:eastAsia="Times New Roman" w:hAnsi="Times New Roman"/>
          <w:sz w:val="24"/>
          <w:lang w:val="uk-UA" w:eastAsia="ru-RU"/>
        </w:rPr>
        <w:softHyphen/>
        <w:t>ність залежить майже на 70 % від правильно розроблених страте</w:t>
      </w:r>
      <w:r w:rsidRPr="00B27F39">
        <w:rPr>
          <w:rFonts w:ascii="Times New Roman" w:eastAsia="Times New Roman" w:hAnsi="Times New Roman"/>
          <w:sz w:val="24"/>
          <w:lang w:val="uk-UA" w:eastAsia="ru-RU"/>
        </w:rPr>
        <w:softHyphen/>
        <w:t>гічних напрямів і лише на 20–25 % від оперативних поточних планів.</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На нашу думку, більш ефективною система стратегічного конт</w:t>
      </w:r>
      <w:r w:rsidRPr="00B27F39">
        <w:rPr>
          <w:rFonts w:ascii="Times New Roman" w:eastAsia="Times New Roman" w:hAnsi="Times New Roman"/>
          <w:sz w:val="24"/>
          <w:lang w:val="uk-UA" w:eastAsia="ru-RU"/>
        </w:rPr>
        <w:softHyphen/>
        <w:t>ро</w:t>
      </w:r>
      <w:r w:rsidRPr="00B27F39">
        <w:rPr>
          <w:rFonts w:ascii="Times New Roman" w:eastAsia="Times New Roman" w:hAnsi="Times New Roman"/>
          <w:sz w:val="24"/>
          <w:lang w:val="uk-UA" w:eastAsia="ru-RU"/>
        </w:rPr>
        <w:softHyphen/>
        <w:t>лінгу буде у тому випадку якщо вона буде створена не на рівні лише одного підприємства, а групи підприємств або цілої галузі. Такий під</w:t>
      </w:r>
      <w:r w:rsidRPr="00B27F39">
        <w:rPr>
          <w:rFonts w:ascii="Times New Roman" w:eastAsia="Times New Roman" w:hAnsi="Times New Roman"/>
          <w:sz w:val="24"/>
          <w:lang w:val="uk-UA" w:eastAsia="ru-RU"/>
        </w:rPr>
        <w:softHyphen/>
        <w:t>хід дає можливість більш чітко врахувати вплив факторів макро</w:t>
      </w:r>
      <w:r w:rsidRPr="00B27F39">
        <w:rPr>
          <w:rFonts w:ascii="Times New Roman" w:eastAsia="Times New Roman" w:hAnsi="Times New Roman"/>
          <w:sz w:val="24"/>
          <w:lang w:val="uk-UA" w:eastAsia="ru-RU"/>
        </w:rPr>
        <w:softHyphen/>
        <w:t>еко</w:t>
      </w:r>
      <w:r w:rsidRPr="00B27F39">
        <w:rPr>
          <w:rFonts w:ascii="Times New Roman" w:eastAsia="Times New Roman" w:hAnsi="Times New Roman"/>
          <w:sz w:val="24"/>
          <w:lang w:val="uk-UA" w:eastAsia="ru-RU"/>
        </w:rPr>
        <w:softHyphen/>
        <w:t>номічного характеру, які на рівні лише одного підприємства не мо</w:t>
      </w:r>
      <w:r w:rsidRPr="00B27F39">
        <w:rPr>
          <w:rFonts w:ascii="Times New Roman" w:eastAsia="Times New Roman" w:hAnsi="Times New Roman"/>
          <w:sz w:val="24"/>
          <w:lang w:val="uk-UA" w:eastAsia="ru-RU"/>
        </w:rPr>
        <w:softHyphen/>
        <w:t>жуть бути відповідним чином враховані.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При формуванні перспективних планів розвитку суб’єкта підпри</w:t>
      </w:r>
      <w:r w:rsidRPr="00B27F39">
        <w:rPr>
          <w:rFonts w:ascii="Times New Roman" w:eastAsia="Times New Roman" w:hAnsi="Times New Roman"/>
          <w:sz w:val="24"/>
          <w:lang w:val="uk-UA" w:eastAsia="ru-RU"/>
        </w:rPr>
        <w:softHyphen/>
        <w:t>єм</w:t>
      </w:r>
      <w:r w:rsidRPr="00B27F39">
        <w:rPr>
          <w:rFonts w:ascii="Times New Roman" w:eastAsia="Times New Roman" w:hAnsi="Times New Roman"/>
          <w:sz w:val="24"/>
          <w:lang w:val="uk-UA" w:eastAsia="ru-RU"/>
        </w:rPr>
        <w:softHyphen/>
      </w:r>
      <w:r w:rsidRPr="00B27F39">
        <w:rPr>
          <w:rFonts w:ascii="Times New Roman" w:eastAsia="Times New Roman" w:hAnsi="Times New Roman"/>
          <w:sz w:val="24"/>
          <w:lang w:val="uk-UA" w:eastAsia="ru-RU"/>
        </w:rPr>
        <w:softHyphen/>
        <w:t xml:space="preserve">ництва можуть бути виділені так звані </w:t>
      </w:r>
      <w:r w:rsidRPr="00B27F39">
        <w:rPr>
          <w:rFonts w:ascii="Times New Roman" w:eastAsia="Times New Roman" w:hAnsi="Times New Roman"/>
          <w:b/>
          <w:i/>
          <w:sz w:val="24"/>
          <w:lang w:val="uk-UA" w:eastAsia="ru-RU"/>
        </w:rPr>
        <w:t>монетарні</w:t>
      </w:r>
      <w:r w:rsidRPr="00B27F39">
        <w:rPr>
          <w:rFonts w:ascii="Times New Roman" w:eastAsia="Times New Roman" w:hAnsi="Times New Roman"/>
          <w:sz w:val="24"/>
          <w:lang w:val="uk-UA" w:eastAsia="ru-RU"/>
        </w:rPr>
        <w:t xml:space="preserve"> і </w:t>
      </w:r>
      <w:r w:rsidRPr="00B27F39">
        <w:rPr>
          <w:rFonts w:ascii="Times New Roman" w:eastAsia="Times New Roman" w:hAnsi="Times New Roman"/>
          <w:b/>
          <w:i/>
          <w:sz w:val="24"/>
          <w:lang w:val="uk-UA" w:eastAsia="ru-RU"/>
        </w:rPr>
        <w:t>немонетарні</w:t>
      </w:r>
      <w:r w:rsidRPr="00B27F39">
        <w:rPr>
          <w:rFonts w:ascii="Times New Roman" w:eastAsia="Times New Roman" w:hAnsi="Times New Roman"/>
          <w:sz w:val="24"/>
          <w:lang w:val="uk-UA" w:eastAsia="ru-RU"/>
        </w:rPr>
        <w:t xml:space="preserve"> цілі.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Монетарні цілі</w:t>
      </w:r>
      <w:r w:rsidRPr="00B27F39">
        <w:rPr>
          <w:rFonts w:ascii="Times New Roman" w:eastAsia="Times New Roman" w:hAnsi="Times New Roman"/>
          <w:sz w:val="24"/>
          <w:lang w:val="uk-UA" w:eastAsia="ru-RU"/>
        </w:rPr>
        <w:t xml:space="preserve"> розвитку передбачають підвищення обсягів при</w:t>
      </w:r>
      <w:r w:rsidRPr="00B27F39">
        <w:rPr>
          <w:rFonts w:ascii="Times New Roman" w:eastAsia="Times New Roman" w:hAnsi="Times New Roman"/>
          <w:sz w:val="24"/>
          <w:lang w:val="uk-UA" w:eastAsia="ru-RU"/>
        </w:rPr>
        <w:softHyphen/>
        <w:t>бут</w:t>
      </w:r>
      <w:r w:rsidRPr="00B27F39">
        <w:rPr>
          <w:rFonts w:ascii="Times New Roman" w:eastAsia="Times New Roman" w:hAnsi="Times New Roman"/>
          <w:sz w:val="24"/>
          <w:lang w:val="uk-UA" w:eastAsia="ru-RU"/>
        </w:rPr>
        <w:softHyphen/>
        <w:t>ку, рівня рентабельності, підвищення ліквідності та плато</w:t>
      </w:r>
      <w:r w:rsidRPr="00B27F39">
        <w:rPr>
          <w:rFonts w:ascii="Times New Roman" w:eastAsia="Times New Roman" w:hAnsi="Times New Roman"/>
          <w:sz w:val="24"/>
          <w:lang w:val="uk-UA" w:eastAsia="ru-RU"/>
        </w:rPr>
        <w:softHyphen/>
        <w:t>спро</w:t>
      </w:r>
      <w:r w:rsidRPr="00B27F39">
        <w:rPr>
          <w:rFonts w:ascii="Times New Roman" w:eastAsia="Times New Roman" w:hAnsi="Times New Roman"/>
          <w:sz w:val="24"/>
          <w:lang w:val="uk-UA" w:eastAsia="ru-RU"/>
        </w:rPr>
        <w:softHyphen/>
        <w:t>мож</w:t>
      </w:r>
      <w:r w:rsidRPr="00B27F39">
        <w:rPr>
          <w:rFonts w:ascii="Times New Roman" w:eastAsia="Times New Roman" w:hAnsi="Times New Roman"/>
          <w:sz w:val="24"/>
          <w:lang w:val="uk-UA" w:eastAsia="ru-RU"/>
        </w:rPr>
        <w:softHyphen/>
        <w:t>ності, збільшення вхідних грошових потоків підприємства та орієн</w:t>
      </w:r>
      <w:r w:rsidRPr="00B27F39">
        <w:rPr>
          <w:rFonts w:ascii="Times New Roman" w:eastAsia="Times New Roman" w:hAnsi="Times New Roman"/>
          <w:sz w:val="24"/>
          <w:lang w:val="uk-UA" w:eastAsia="ru-RU"/>
        </w:rPr>
        <w:softHyphen/>
        <w:t>тація на зростання вартості капіталу підприємства .</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b/>
          <w:sz w:val="24"/>
          <w:lang w:val="uk-UA" w:eastAsia="ru-RU"/>
        </w:rPr>
        <w:t>Немонетарні цілі</w:t>
      </w:r>
      <w:r w:rsidRPr="00B27F39">
        <w:rPr>
          <w:rFonts w:ascii="Times New Roman" w:eastAsia="Times New Roman" w:hAnsi="Times New Roman"/>
          <w:sz w:val="24"/>
          <w:lang w:val="uk-UA" w:eastAsia="ru-RU"/>
        </w:rPr>
        <w:t xml:space="preserve"> розвитку передбачають підвищення гудвілу під</w:t>
      </w:r>
      <w:r w:rsidRPr="00B27F39">
        <w:rPr>
          <w:rFonts w:ascii="Times New Roman" w:eastAsia="Times New Roman" w:hAnsi="Times New Roman"/>
          <w:sz w:val="24"/>
          <w:lang w:val="uk-UA" w:eastAsia="ru-RU"/>
        </w:rPr>
        <w:softHyphen/>
        <w:t>приємства, кредитоспроможності, удосконалення взаємовідносин з усіма суб’єктами економіко-правових відносин з якими підприємство стикається при здійсненні фінансово-господарської діяльності.</w:t>
      </w:r>
    </w:p>
    <w:p w:rsidR="00B827BD" w:rsidRPr="00B27F39" w:rsidRDefault="00B827BD" w:rsidP="00B827BD">
      <w:pPr>
        <w:widowControl w:val="0"/>
        <w:spacing w:after="0" w:line="240" w:lineRule="auto"/>
        <w:ind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Контроль за виконанням стратегічних планів розвитку має бути спря</w:t>
      </w:r>
      <w:r w:rsidRPr="00B27F39">
        <w:rPr>
          <w:rFonts w:ascii="Times New Roman" w:eastAsia="Times New Roman" w:hAnsi="Times New Roman"/>
          <w:sz w:val="24"/>
          <w:lang w:val="uk-UA" w:eastAsia="ru-RU"/>
        </w:rPr>
        <w:softHyphen/>
        <w:t>мований на:</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забезпечення виконання монетарних і немонетарних цілей роз</w:t>
      </w:r>
      <w:r w:rsidRPr="00B27F39">
        <w:rPr>
          <w:rFonts w:ascii="Times New Roman" w:eastAsia="Times New Roman" w:hAnsi="Times New Roman"/>
          <w:sz w:val="24"/>
          <w:lang w:val="uk-UA" w:eastAsia="ru-RU"/>
        </w:rPr>
        <w:softHyphen/>
        <w:t>витку;</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своєчасне реагування впливу зовнішніх факторів;</w:t>
      </w:r>
    </w:p>
    <w:p w:rsidR="00B827BD" w:rsidRPr="00B27F39" w:rsidRDefault="00B827BD" w:rsidP="00B827BD">
      <w:pPr>
        <w:widowControl w:val="0"/>
        <w:numPr>
          <w:ilvl w:val="0"/>
          <w:numId w:val="89"/>
        </w:numPr>
        <w:tabs>
          <w:tab w:val="num" w:pos="-3240"/>
        </w:tabs>
        <w:adjustRightInd w:val="0"/>
        <w:spacing w:after="0" w:line="240" w:lineRule="auto"/>
        <w:ind w:left="0" w:firstLine="283"/>
        <w:jc w:val="both"/>
        <w:rPr>
          <w:rFonts w:ascii="Times New Roman" w:eastAsia="Times New Roman" w:hAnsi="Times New Roman"/>
          <w:sz w:val="24"/>
          <w:lang w:val="uk-UA" w:eastAsia="ru-RU"/>
        </w:rPr>
      </w:pPr>
      <w:r w:rsidRPr="00B27F39">
        <w:rPr>
          <w:rFonts w:ascii="Times New Roman" w:eastAsia="Times New Roman" w:hAnsi="Times New Roman"/>
          <w:sz w:val="24"/>
          <w:lang w:val="uk-UA" w:eastAsia="ru-RU"/>
        </w:rPr>
        <w:t>проведення гнучкої політики щодо координації намічених пла</w:t>
      </w:r>
      <w:r w:rsidRPr="00B27F39">
        <w:rPr>
          <w:rFonts w:ascii="Times New Roman" w:eastAsia="Times New Roman" w:hAnsi="Times New Roman"/>
          <w:sz w:val="24"/>
          <w:lang w:val="uk-UA" w:eastAsia="ru-RU"/>
        </w:rPr>
        <w:softHyphen/>
        <w:t>нів діяльності.</w:t>
      </w:r>
    </w:p>
    <w:p w:rsidR="00B827BD" w:rsidRPr="00B27F39" w:rsidRDefault="00B827BD" w:rsidP="00B827BD">
      <w:pPr>
        <w:widowControl w:val="0"/>
        <w:spacing w:after="0" w:line="240" w:lineRule="auto"/>
        <w:ind w:firstLine="283"/>
        <w:jc w:val="both"/>
        <w:rPr>
          <w:rFonts w:ascii="Times New Roman" w:eastAsia="Arial Unicode MS" w:hAnsi="Times New Roman"/>
          <w:spacing w:val="-2"/>
          <w:sz w:val="24"/>
          <w:szCs w:val="24"/>
          <w:lang w:val="uk-UA" w:eastAsia="ru-RU"/>
        </w:rPr>
      </w:pPr>
      <w:r w:rsidRPr="00B27F39">
        <w:rPr>
          <w:rFonts w:ascii="Times New Roman" w:eastAsia="Arial Unicode MS" w:hAnsi="Times New Roman"/>
          <w:sz w:val="24"/>
          <w:szCs w:val="24"/>
          <w:lang w:val="uk-UA" w:eastAsia="ru-RU"/>
        </w:rPr>
        <w:t>При організації фінансового контролінгу на підприємстві необ</w:t>
      </w:r>
      <w:r w:rsidRPr="00B27F39">
        <w:rPr>
          <w:rFonts w:ascii="Times New Roman" w:eastAsia="Arial Unicode MS" w:hAnsi="Times New Roman"/>
          <w:sz w:val="24"/>
          <w:szCs w:val="24"/>
          <w:lang w:val="uk-UA" w:eastAsia="ru-RU"/>
        </w:rPr>
        <w:softHyphen/>
        <w:t>хід</w:t>
      </w:r>
      <w:r w:rsidRPr="00B27F39">
        <w:rPr>
          <w:rFonts w:ascii="Times New Roman" w:eastAsia="Arial Unicode MS" w:hAnsi="Times New Roman"/>
          <w:sz w:val="24"/>
          <w:szCs w:val="24"/>
          <w:lang w:val="uk-UA" w:eastAsia="ru-RU"/>
        </w:rPr>
        <w:softHyphen/>
        <w:t xml:space="preserve">но виділити етапи його проведення. Виходячи з мети, яку має досягти </w:t>
      </w:r>
      <w:r w:rsidRPr="00B27F39">
        <w:rPr>
          <w:rFonts w:ascii="Times New Roman" w:eastAsia="Arial Unicode MS" w:hAnsi="Times New Roman"/>
          <w:spacing w:val="-2"/>
          <w:sz w:val="24"/>
          <w:szCs w:val="24"/>
          <w:lang w:val="uk-UA" w:eastAsia="ru-RU"/>
        </w:rPr>
        <w:t>суб’єкт підприємництва, схема введення контролінгу може бути різною.</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Найбільш узагальнена схема контролінгу може бути представлена наступними етапами:</w:t>
      </w:r>
    </w:p>
    <w:p w:rsidR="00B827BD" w:rsidRPr="00B27F39" w:rsidRDefault="00B827BD" w:rsidP="00B827BD">
      <w:pPr>
        <w:widowControl w:val="0"/>
        <w:numPr>
          <w:ilvl w:val="0"/>
          <w:numId w:val="90"/>
        </w:numPr>
        <w:tabs>
          <w:tab w:val="num" w:pos="-336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визначення об’єкта контролінгу; </w:t>
      </w:r>
    </w:p>
    <w:p w:rsidR="00B827BD" w:rsidRPr="00B27F39" w:rsidRDefault="00B827BD" w:rsidP="00B827BD">
      <w:pPr>
        <w:widowControl w:val="0"/>
        <w:numPr>
          <w:ilvl w:val="0"/>
          <w:numId w:val="90"/>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визначення виду фінансового контролінгу; </w:t>
      </w:r>
    </w:p>
    <w:p w:rsidR="00B827BD" w:rsidRPr="00B27F39" w:rsidRDefault="00B827BD" w:rsidP="00B827BD">
      <w:pPr>
        <w:widowControl w:val="0"/>
        <w:numPr>
          <w:ilvl w:val="0"/>
          <w:numId w:val="90"/>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формування системи пріоритетних контролюючих показників; </w:t>
      </w:r>
    </w:p>
    <w:p w:rsidR="00B827BD" w:rsidRPr="00B27F39" w:rsidRDefault="00B827BD" w:rsidP="00B827BD">
      <w:pPr>
        <w:widowControl w:val="0"/>
        <w:numPr>
          <w:ilvl w:val="0"/>
          <w:numId w:val="90"/>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розробка системи кількісних стандартів контролю; </w:t>
      </w:r>
    </w:p>
    <w:p w:rsidR="00B827BD" w:rsidRPr="00B27F39" w:rsidRDefault="00B827BD" w:rsidP="00B827BD">
      <w:pPr>
        <w:widowControl w:val="0"/>
        <w:numPr>
          <w:ilvl w:val="0"/>
          <w:numId w:val="90"/>
        </w:numPr>
        <w:tabs>
          <w:tab w:val="num" w:pos="-3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формування системи моніторингу показників та алгоритмів дій з усунення відхилень.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Плани практичних занять</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1</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lastRenderedPageBreak/>
        <w:t xml:space="preserve">Питання для обговорення </w:t>
      </w:r>
    </w:p>
    <w:p w:rsidR="00B827BD" w:rsidRPr="00B27F39" w:rsidRDefault="00B827BD" w:rsidP="00B827BD">
      <w:pPr>
        <w:widowControl w:val="0"/>
        <w:numPr>
          <w:ilvl w:val="0"/>
          <w:numId w:val="91"/>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Сутність контролінгу.</w:t>
      </w:r>
    </w:p>
    <w:p w:rsidR="00B827BD" w:rsidRPr="00B27F39" w:rsidRDefault="00B827BD" w:rsidP="00B827BD">
      <w:pPr>
        <w:widowControl w:val="0"/>
        <w:numPr>
          <w:ilvl w:val="0"/>
          <w:numId w:val="91"/>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Основні завдання та функції контролінгу.</w:t>
      </w:r>
    </w:p>
    <w:p w:rsidR="00B827BD" w:rsidRPr="00B27F39" w:rsidRDefault="00B827BD" w:rsidP="00B827BD">
      <w:pPr>
        <w:widowControl w:val="0"/>
        <w:numPr>
          <w:ilvl w:val="0"/>
          <w:numId w:val="91"/>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Формування стратегії розвитку підприємства.</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Заняття 2</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 xml:space="preserve">Питання для обговорення </w:t>
      </w:r>
    </w:p>
    <w:p w:rsidR="00B827BD" w:rsidRPr="00B27F39" w:rsidRDefault="00B827BD" w:rsidP="00B827BD">
      <w:pPr>
        <w:widowControl w:val="0"/>
        <w:numPr>
          <w:ilvl w:val="0"/>
          <w:numId w:val="92"/>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Необхідність та основні завдання внутрішнього аудиту.</w:t>
      </w:r>
    </w:p>
    <w:p w:rsidR="00B827BD" w:rsidRPr="00B27F39" w:rsidRDefault="00B827BD" w:rsidP="00B827BD">
      <w:pPr>
        <w:widowControl w:val="0"/>
        <w:numPr>
          <w:ilvl w:val="0"/>
          <w:numId w:val="92"/>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Контроль як складова планування.</w:t>
      </w:r>
    </w:p>
    <w:p w:rsidR="00B827BD" w:rsidRPr="00B27F39" w:rsidRDefault="00B827BD" w:rsidP="00B827BD">
      <w:pPr>
        <w:widowControl w:val="0"/>
        <w:numPr>
          <w:ilvl w:val="0"/>
          <w:numId w:val="92"/>
        </w:numPr>
        <w:spacing w:after="0" w:line="240" w:lineRule="auto"/>
        <w:ind w:left="0"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Система раннього попередження та реагування як інструменту конт</w:t>
      </w:r>
      <w:r w:rsidRPr="00B27F39">
        <w:rPr>
          <w:rFonts w:ascii="Times New Roman" w:eastAsia="Times New Roman" w:hAnsi="Times New Roman"/>
          <w:sz w:val="24"/>
          <w:szCs w:val="20"/>
          <w:lang w:val="uk-UA" w:eastAsia="ru-RU"/>
        </w:rPr>
        <w:softHyphen/>
        <w:t>ролінгу.</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Тести самоконтролю</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 xml:space="preserve">Тест 1. </w:t>
      </w:r>
      <w:r w:rsidRPr="00B27F39">
        <w:rPr>
          <w:rFonts w:ascii="Times New Roman" w:eastAsia="Arial Unicode MS" w:hAnsi="Times New Roman"/>
          <w:i/>
          <w:sz w:val="24"/>
          <w:szCs w:val="24"/>
          <w:lang w:val="uk-UA" w:eastAsia="ru-RU"/>
        </w:rPr>
        <w:t>До основних функцій контролінгу відносяться: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контроль, координація, планування;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залучення капіталу;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управління грошовими потоками;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управління кредиторською та дебіторською заборгованістю.</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2.</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i/>
          <w:sz w:val="24"/>
          <w:szCs w:val="20"/>
          <w:lang w:val="uk-UA" w:eastAsia="ru-RU"/>
        </w:rPr>
        <w:t xml:space="preserve">Бенчмаркінг </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це...</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внутрішній аналіз і порівняння показників діяльності різних стру</w:t>
      </w:r>
      <w:r w:rsidRPr="00B27F39">
        <w:rPr>
          <w:rFonts w:ascii="Times New Roman" w:eastAsia="Times New Roman" w:hAnsi="Times New Roman"/>
          <w:sz w:val="24"/>
          <w:szCs w:val="20"/>
          <w:lang w:val="uk-UA" w:eastAsia="ru-RU"/>
        </w:rPr>
        <w:softHyphen/>
        <w:t>ктурних підрозділів одного підприємства;</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порівняльний аналіз продуктивності виробничих процесів та ін</w:t>
      </w:r>
      <w:r w:rsidRPr="00B27F39">
        <w:rPr>
          <w:rFonts w:ascii="Times New Roman" w:eastAsia="Times New Roman" w:hAnsi="Times New Roman"/>
          <w:sz w:val="24"/>
          <w:szCs w:val="20"/>
          <w:lang w:val="uk-UA" w:eastAsia="ru-RU"/>
        </w:rPr>
        <w:softHyphen/>
        <w:t xml:space="preserve">ших параметрів даного підприємства з аналогічними характеристиками підприємств-конкурентів; </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аналіз окремих процесів, функцій, методів і технологій порівняно з підприємствами, які не є конкурентами даного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аналіз сильних і слабких місць на підприємстві.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Тест 3. </w:t>
      </w:r>
      <w:r w:rsidRPr="00B27F39">
        <w:rPr>
          <w:rFonts w:ascii="Times New Roman" w:eastAsia="Arial Unicode MS" w:hAnsi="Times New Roman"/>
          <w:i/>
          <w:sz w:val="24"/>
          <w:szCs w:val="24"/>
          <w:lang w:val="uk-UA" w:eastAsia="ru-RU"/>
        </w:rPr>
        <w:t>Система раннього попередження та реагування включає:</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визначення індикаторів раннього попередження та розрахунок граничних значень індикаторів і безпечних інтервалів їх змін;</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бюджетний контроль та бюджетування;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бенчмаркінг;</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фінансові прогнози.</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 xml:space="preserve">Тест 4. </w:t>
      </w:r>
      <w:r w:rsidRPr="00B27F39">
        <w:rPr>
          <w:rFonts w:ascii="Times New Roman" w:eastAsia="Arial Unicode MS" w:hAnsi="Times New Roman"/>
          <w:i/>
          <w:sz w:val="24"/>
          <w:szCs w:val="24"/>
          <w:lang w:val="uk-UA" w:eastAsia="ru-RU"/>
        </w:rPr>
        <w:t>До немонетарних фінансово-економічних цілей діяльності під</w:t>
      </w:r>
      <w:r w:rsidRPr="00B27F39">
        <w:rPr>
          <w:rFonts w:ascii="Times New Roman" w:eastAsia="Arial Unicode MS" w:hAnsi="Times New Roman"/>
          <w:i/>
          <w:sz w:val="24"/>
          <w:szCs w:val="24"/>
          <w:lang w:val="uk-UA" w:eastAsia="ru-RU"/>
        </w:rPr>
        <w:softHyphen/>
        <w:t>при</w:t>
      </w:r>
      <w:r w:rsidRPr="00B27F39">
        <w:rPr>
          <w:rFonts w:ascii="Times New Roman" w:eastAsia="Arial Unicode MS" w:hAnsi="Times New Roman"/>
          <w:i/>
          <w:sz w:val="24"/>
          <w:szCs w:val="24"/>
          <w:lang w:val="uk-UA" w:eastAsia="ru-RU"/>
        </w:rPr>
        <w:softHyphen/>
        <w:t>ємства відносяться: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вдосконалення системи фінансових відносин підприємства: з бан</w:t>
      </w:r>
      <w:r w:rsidRPr="00B27F39">
        <w:rPr>
          <w:rFonts w:ascii="Times New Roman" w:eastAsia="Arial Unicode MS" w:hAnsi="Times New Roman"/>
          <w:sz w:val="24"/>
          <w:szCs w:val="24"/>
          <w:lang w:val="uk-UA" w:eastAsia="ru-RU"/>
        </w:rPr>
        <w:softHyphen/>
        <w:t>ка</w:t>
      </w:r>
      <w:r w:rsidRPr="00B27F39">
        <w:rPr>
          <w:rFonts w:ascii="Times New Roman" w:eastAsia="Arial Unicode MS" w:hAnsi="Times New Roman"/>
          <w:sz w:val="24"/>
          <w:szCs w:val="24"/>
          <w:lang w:val="uk-UA" w:eastAsia="ru-RU"/>
        </w:rPr>
        <w:softHyphen/>
        <w:t>ми, постачальниками, споживачами, податковими органами тощо;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досягнення визначених темпів зростання прибутку;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дотримання критеріїв фінансової рівноваги;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забезпечення певного рівня дивідендів.</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 xml:space="preserve">Тест 5. </w:t>
      </w:r>
      <w:r w:rsidRPr="00B27F39">
        <w:rPr>
          <w:rFonts w:ascii="Times New Roman" w:eastAsia="Arial Unicode MS" w:hAnsi="Times New Roman"/>
          <w:i/>
          <w:sz w:val="24"/>
          <w:szCs w:val="24"/>
          <w:lang w:val="uk-UA" w:eastAsia="ru-RU"/>
        </w:rPr>
        <w:t>Найважливішим завданням стратегічного контролінгу є:</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встановлення ефективності виконання цільових установок керів</w:t>
      </w:r>
      <w:r w:rsidRPr="00B27F39">
        <w:rPr>
          <w:rFonts w:ascii="Times New Roman" w:eastAsia="Arial Unicode MS" w:hAnsi="Times New Roman"/>
          <w:sz w:val="24"/>
          <w:szCs w:val="24"/>
          <w:lang w:val="uk-UA" w:eastAsia="ru-RU"/>
        </w:rPr>
        <w:softHyphen/>
        <w:t>ниц</w:t>
      </w:r>
      <w:r w:rsidRPr="00B27F39">
        <w:rPr>
          <w:rFonts w:ascii="Times New Roman" w:eastAsia="Arial Unicode MS" w:hAnsi="Times New Roman"/>
          <w:sz w:val="24"/>
          <w:szCs w:val="24"/>
          <w:lang w:val="uk-UA" w:eastAsia="ru-RU"/>
        </w:rPr>
        <w:softHyphen/>
        <w:t>тва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узагальнення одержаних аналітичних висновків та підготовка про</w:t>
      </w:r>
      <w:r w:rsidRPr="00B27F39">
        <w:rPr>
          <w:rFonts w:ascii="Times New Roman" w:eastAsia="Arial Unicode MS" w:hAnsi="Times New Roman"/>
          <w:sz w:val="24"/>
          <w:szCs w:val="24"/>
          <w:lang w:val="uk-UA" w:eastAsia="ru-RU"/>
        </w:rPr>
        <w:softHyphen/>
        <w:t>по</w:t>
      </w:r>
      <w:r w:rsidRPr="00B27F39">
        <w:rPr>
          <w:rFonts w:ascii="Times New Roman" w:eastAsia="Arial Unicode MS" w:hAnsi="Times New Roman"/>
          <w:sz w:val="24"/>
          <w:szCs w:val="24"/>
          <w:lang w:val="uk-UA" w:eastAsia="ru-RU"/>
        </w:rPr>
        <w:softHyphen/>
        <w:t>зицій і рекомендацій щодо розвитку сильних сторін підпри</w:t>
      </w:r>
      <w:r w:rsidRPr="00B27F39">
        <w:rPr>
          <w:rFonts w:ascii="Times New Roman" w:eastAsia="Arial Unicode MS" w:hAnsi="Times New Roman"/>
          <w:sz w:val="24"/>
          <w:szCs w:val="24"/>
          <w:lang w:val="uk-UA" w:eastAsia="ru-RU"/>
        </w:rPr>
        <w:softHyphen/>
        <w:t>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забезпечення життєздатності підприємства в короткостроковому пе</w:t>
      </w:r>
      <w:r w:rsidRPr="00B27F39">
        <w:rPr>
          <w:rFonts w:ascii="Times New Roman" w:eastAsia="Arial Unicode MS" w:hAnsi="Times New Roman"/>
          <w:sz w:val="24"/>
          <w:szCs w:val="24"/>
          <w:lang w:val="uk-UA" w:eastAsia="ru-RU"/>
        </w:rPr>
        <w:softHyphen/>
        <w:t>ріоді та створення факторів успіху;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забезпечення життєздатності підприємства в довгостроковому пе</w:t>
      </w:r>
      <w:r w:rsidRPr="00B27F39">
        <w:rPr>
          <w:rFonts w:ascii="Times New Roman" w:eastAsia="Arial Unicode MS" w:hAnsi="Times New Roman"/>
          <w:sz w:val="24"/>
          <w:szCs w:val="24"/>
          <w:lang w:val="uk-UA" w:eastAsia="ru-RU"/>
        </w:rPr>
        <w:softHyphen/>
        <w:t>ріо</w:t>
      </w:r>
      <w:r w:rsidRPr="00B27F39">
        <w:rPr>
          <w:rFonts w:ascii="Times New Roman" w:eastAsia="Arial Unicode MS" w:hAnsi="Times New Roman"/>
          <w:sz w:val="24"/>
          <w:szCs w:val="24"/>
          <w:lang w:val="uk-UA" w:eastAsia="ru-RU"/>
        </w:rPr>
        <w:softHyphen/>
        <w:t>ді на основі управління існуючим потенціалом та створення додаткових факторів успіху.</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 xml:space="preserve">Тест 6. </w:t>
      </w:r>
      <w:r w:rsidRPr="00B27F39">
        <w:rPr>
          <w:rFonts w:ascii="Times New Roman" w:eastAsia="Arial Unicode MS" w:hAnsi="Times New Roman"/>
          <w:i/>
          <w:sz w:val="24"/>
          <w:szCs w:val="24"/>
          <w:lang w:val="uk-UA" w:eastAsia="ru-RU"/>
        </w:rPr>
        <w:t>Дискримінантний аналіз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є складовою АВС-аналізу;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є складовою ХУZ- аналізу;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є методом прогнозування банкрутства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використовується при розрахунку точки беззбитковості.</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 xml:space="preserve">Тест 7. </w:t>
      </w:r>
      <w:r w:rsidRPr="00B27F39">
        <w:rPr>
          <w:rFonts w:ascii="Times New Roman" w:eastAsia="Arial Unicode MS" w:hAnsi="Times New Roman"/>
          <w:i/>
          <w:sz w:val="24"/>
          <w:szCs w:val="24"/>
          <w:lang w:val="uk-UA" w:eastAsia="ru-RU"/>
        </w:rPr>
        <w:t>Завданнями фінансової стратегії підприємства є:</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вироблення пропозиції щодо адаптації організаційної структури під</w:t>
      </w:r>
      <w:r w:rsidRPr="00B27F39">
        <w:rPr>
          <w:rFonts w:ascii="Times New Roman" w:eastAsia="Arial Unicode MS" w:hAnsi="Times New Roman"/>
          <w:sz w:val="24"/>
          <w:szCs w:val="24"/>
          <w:lang w:val="uk-UA" w:eastAsia="ru-RU"/>
        </w:rPr>
        <w:softHyphen/>
        <w:t xml:space="preserve">приємства до </w:t>
      </w:r>
      <w:r w:rsidRPr="00B27F39">
        <w:rPr>
          <w:rFonts w:ascii="Times New Roman" w:eastAsia="Arial Unicode MS" w:hAnsi="Times New Roman"/>
          <w:sz w:val="24"/>
          <w:szCs w:val="24"/>
          <w:lang w:val="uk-UA" w:eastAsia="ru-RU"/>
        </w:rPr>
        <w:lastRenderedPageBreak/>
        <w:t>обраної стратегії розвитку та «продаж» цілей і планів;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внутрішній облік та своєчасне реагування на появу нових можли</w:t>
      </w:r>
      <w:r w:rsidRPr="00B27F39">
        <w:rPr>
          <w:rFonts w:ascii="Times New Roman" w:eastAsia="Arial Unicode MS" w:hAnsi="Times New Roman"/>
          <w:sz w:val="24"/>
          <w:szCs w:val="24"/>
          <w:lang w:val="uk-UA" w:eastAsia="ru-RU"/>
        </w:rPr>
        <w:softHyphen/>
        <w:t>вос</w:t>
      </w:r>
      <w:r w:rsidRPr="00B27F39">
        <w:rPr>
          <w:rFonts w:ascii="Times New Roman" w:eastAsia="Arial Unicode MS" w:hAnsi="Times New Roman"/>
          <w:sz w:val="24"/>
          <w:szCs w:val="24"/>
          <w:lang w:val="uk-UA" w:eastAsia="ru-RU"/>
        </w:rPr>
        <w:softHyphen/>
        <w:t>тей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забезпечення збереження майна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забезпечення процесу бюджетування та участь у розробці інвес</w:t>
      </w:r>
      <w:r w:rsidRPr="00B27F39">
        <w:rPr>
          <w:rFonts w:ascii="Times New Roman" w:eastAsia="Arial Unicode MS" w:hAnsi="Times New Roman"/>
          <w:sz w:val="24"/>
          <w:szCs w:val="24"/>
          <w:lang w:val="uk-UA" w:eastAsia="ru-RU"/>
        </w:rPr>
        <w:softHyphen/>
        <w:t>ти</w:t>
      </w:r>
      <w:r w:rsidRPr="00B27F39">
        <w:rPr>
          <w:rFonts w:ascii="Times New Roman" w:eastAsia="Arial Unicode MS" w:hAnsi="Times New Roman"/>
          <w:sz w:val="24"/>
          <w:szCs w:val="24"/>
          <w:lang w:val="uk-UA" w:eastAsia="ru-RU"/>
        </w:rPr>
        <w:softHyphen/>
        <w:t>цій</w:t>
      </w:r>
      <w:r w:rsidRPr="00B27F39">
        <w:rPr>
          <w:rFonts w:ascii="Times New Roman" w:eastAsia="Arial Unicode MS" w:hAnsi="Times New Roman"/>
          <w:sz w:val="24"/>
          <w:szCs w:val="24"/>
          <w:lang w:val="uk-UA" w:eastAsia="ru-RU"/>
        </w:rPr>
        <w:softHyphen/>
        <w:t>них бюджетів.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Тест 8.</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ХУZ- аналізу застосовують при вирішенні таких завдань:</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а) прогнозування величини запасів для виробництва;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прогнозування банкрутства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прогнозування грошових надходжень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прогнозування обсягу дебіторської заборгованості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9.</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До основних методів фінансового прогнозування на основі екс</w:t>
      </w:r>
      <w:r w:rsidRPr="00B27F39">
        <w:rPr>
          <w:rFonts w:ascii="Times New Roman" w:eastAsia="Arial Unicode MS" w:hAnsi="Times New Roman"/>
          <w:i/>
          <w:sz w:val="24"/>
          <w:szCs w:val="24"/>
          <w:lang w:val="uk-UA" w:eastAsia="ru-RU"/>
        </w:rPr>
        <w:softHyphen/>
        <w:t>траполяції можна віднести: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метод Делфі;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експоненціальне згладжування;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каузальне прогнозування;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метод визначення ковзної середньої.</w:t>
      </w:r>
    </w:p>
    <w:p w:rsidR="00B827BD" w:rsidRPr="00B27F39" w:rsidRDefault="00B827BD" w:rsidP="00B827BD">
      <w:pPr>
        <w:widowControl w:val="0"/>
        <w:spacing w:after="0" w:line="240" w:lineRule="auto"/>
        <w:ind w:firstLine="283"/>
        <w:jc w:val="both"/>
        <w:rPr>
          <w:rFonts w:ascii="Times New Roman" w:eastAsia="Arial Unicode MS" w:hAnsi="Times New Roman"/>
          <w:i/>
          <w:sz w:val="24"/>
          <w:szCs w:val="24"/>
          <w:lang w:val="uk-UA" w:eastAsia="ru-RU"/>
        </w:rPr>
      </w:pPr>
      <w:r w:rsidRPr="00B27F39">
        <w:rPr>
          <w:rFonts w:ascii="Times New Roman" w:eastAsia="Arial Unicode MS" w:hAnsi="Times New Roman"/>
          <w:b/>
          <w:sz w:val="24"/>
          <w:szCs w:val="24"/>
          <w:lang w:val="uk-UA" w:eastAsia="ru-RU"/>
        </w:rPr>
        <w:t>Тест 10.</w:t>
      </w:r>
      <w:r w:rsidRPr="00B27F39">
        <w:rPr>
          <w:rFonts w:ascii="Times New Roman" w:eastAsia="Arial Unicode MS" w:hAnsi="Times New Roman"/>
          <w:sz w:val="24"/>
          <w:szCs w:val="24"/>
          <w:lang w:val="uk-UA" w:eastAsia="ru-RU"/>
        </w:rPr>
        <w:t xml:space="preserve"> </w:t>
      </w:r>
      <w:r w:rsidRPr="00B27F39">
        <w:rPr>
          <w:rFonts w:ascii="Times New Roman" w:eastAsia="Arial Unicode MS" w:hAnsi="Times New Roman"/>
          <w:i/>
          <w:sz w:val="24"/>
          <w:szCs w:val="24"/>
          <w:lang w:val="uk-UA" w:eastAsia="ru-RU"/>
        </w:rPr>
        <w:t>До основних методологічних прийомів, що використовують</w:t>
      </w:r>
      <w:r w:rsidRPr="00B27F39">
        <w:rPr>
          <w:rFonts w:ascii="Times New Roman" w:eastAsia="Arial Unicode MS" w:hAnsi="Times New Roman"/>
          <w:i/>
          <w:sz w:val="24"/>
          <w:szCs w:val="24"/>
          <w:lang w:val="uk-UA" w:eastAsia="ru-RU"/>
        </w:rPr>
        <w:softHyphen/>
        <w:t>ся за суб’єктивного методу прогнозування, належать:</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метод Делфі;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метод екстраполяції тренду;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 каузальне прогнозування;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 розробка сценаріїв.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Розрахункові завдання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r w:rsidRPr="00B27F39">
        <w:rPr>
          <w:rFonts w:ascii="Times New Roman" w:eastAsia="Arial Unicode MS" w:hAnsi="Times New Roman"/>
          <w:b/>
          <w:sz w:val="24"/>
          <w:szCs w:val="24"/>
          <w:lang w:val="uk-UA" w:eastAsia="ru-RU"/>
        </w:rPr>
        <w:t xml:space="preserve">Завдання 1. </w:t>
      </w:r>
      <w:r w:rsidRPr="00B27F39">
        <w:rPr>
          <w:rFonts w:ascii="Times New Roman" w:eastAsia="Arial Unicode MS" w:hAnsi="Times New Roman"/>
          <w:sz w:val="24"/>
          <w:szCs w:val="24"/>
          <w:lang w:val="uk-UA" w:eastAsia="ru-RU"/>
        </w:rPr>
        <w:t>Методом прямого рахунку визначити суму виручки за оптовими цінами на виробничому підприємстві: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p>
    <w:tbl>
      <w:tblPr>
        <w:tblW w:w="0" w:type="auto"/>
        <w:jc w:val="center"/>
        <w:tblInd w:w="-3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1745"/>
        <w:gridCol w:w="1413"/>
        <w:gridCol w:w="1057"/>
        <w:gridCol w:w="1057"/>
        <w:gridCol w:w="1405"/>
      </w:tblGrid>
      <w:tr w:rsidR="00B827BD" w:rsidRPr="00B27F39" w:rsidTr="00703E8A">
        <w:trPr>
          <w:jc w:val="center"/>
        </w:trPr>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Найменування виробу</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План вироб</w:t>
            </w:r>
            <w:r w:rsidRPr="00B27F39">
              <w:rPr>
                <w:rFonts w:ascii="Times New Roman" w:eastAsia="Arial Unicode MS" w:hAnsi="Times New Roman"/>
                <w:b/>
                <w:sz w:val="24"/>
                <w:szCs w:val="24"/>
                <w:lang w:val="uk-UA" w:eastAsia="ru-RU"/>
              </w:rPr>
              <w:softHyphen/>
              <w:t>ництва (шт.)</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Залишки (шт.)</w:t>
            </w:r>
          </w:p>
        </w:tc>
        <w:tc>
          <w:tcPr>
            <w:tcW w:w="1405" w:type="dxa"/>
            <w:vMerge w:val="restart"/>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Ціна реалізації (грн за 1 шт. з ПДВ)</w:t>
            </w:r>
          </w:p>
        </w:tc>
      </w:tr>
      <w:tr w:rsidR="00B827BD" w:rsidRPr="00B27F39" w:rsidTr="00703E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Arial Unicode MS" w:hAnsi="Times New Roman"/>
                <w:b/>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Arial Unicode MS" w:hAnsi="Times New Roman"/>
                <w:b/>
                <w:sz w:val="24"/>
                <w:szCs w:val="24"/>
                <w:lang w:val="uk-UA" w:eastAsia="ru-RU"/>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на початок року</w:t>
            </w:r>
          </w:p>
        </w:tc>
        <w:tc>
          <w:tcPr>
            <w:tcW w:w="105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на кінець року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Arial Unicode MS" w:hAnsi="Times New Roman"/>
                <w:b/>
                <w:sz w:val="24"/>
                <w:szCs w:val="24"/>
                <w:lang w:val="uk-UA" w:eastAsia="ru-RU"/>
              </w:rPr>
            </w:pPr>
          </w:p>
        </w:tc>
      </w:tr>
      <w:tr w:rsidR="00B827BD" w:rsidRPr="00B27F39" w:rsidTr="00703E8A">
        <w:trPr>
          <w:jc w:val="center"/>
        </w:trPr>
        <w:tc>
          <w:tcPr>
            <w:tcW w:w="174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w:t>
            </w:r>
          </w:p>
        </w:tc>
        <w:tc>
          <w:tcPr>
            <w:tcW w:w="141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21 000</w:t>
            </w:r>
          </w:p>
        </w:tc>
        <w:tc>
          <w:tcPr>
            <w:tcW w:w="105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850</w:t>
            </w:r>
          </w:p>
        </w:tc>
        <w:tc>
          <w:tcPr>
            <w:tcW w:w="105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860</w:t>
            </w:r>
          </w:p>
        </w:tc>
        <w:tc>
          <w:tcPr>
            <w:tcW w:w="140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86–00</w:t>
            </w:r>
          </w:p>
        </w:tc>
      </w:tr>
      <w:tr w:rsidR="00B827BD" w:rsidRPr="00B27F39" w:rsidTr="00703E8A">
        <w:trPr>
          <w:jc w:val="center"/>
        </w:trPr>
        <w:tc>
          <w:tcPr>
            <w:tcW w:w="174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w:t>
            </w:r>
          </w:p>
        </w:tc>
        <w:tc>
          <w:tcPr>
            <w:tcW w:w="141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215 000</w:t>
            </w:r>
          </w:p>
        </w:tc>
        <w:tc>
          <w:tcPr>
            <w:tcW w:w="105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1 100</w:t>
            </w:r>
          </w:p>
        </w:tc>
        <w:tc>
          <w:tcPr>
            <w:tcW w:w="105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1 090</w:t>
            </w:r>
          </w:p>
        </w:tc>
        <w:tc>
          <w:tcPr>
            <w:tcW w:w="140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5–80</w:t>
            </w:r>
          </w:p>
        </w:tc>
      </w:tr>
      <w:tr w:rsidR="00B827BD" w:rsidRPr="00B27F39" w:rsidTr="00703E8A">
        <w:trPr>
          <w:jc w:val="center"/>
        </w:trPr>
        <w:tc>
          <w:tcPr>
            <w:tcW w:w="174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w:t>
            </w:r>
          </w:p>
        </w:tc>
        <w:tc>
          <w:tcPr>
            <w:tcW w:w="141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32 000</w:t>
            </w:r>
          </w:p>
        </w:tc>
        <w:tc>
          <w:tcPr>
            <w:tcW w:w="105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100</w:t>
            </w:r>
          </w:p>
        </w:tc>
        <w:tc>
          <w:tcPr>
            <w:tcW w:w="105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120</w:t>
            </w:r>
          </w:p>
        </w:tc>
        <w:tc>
          <w:tcPr>
            <w:tcW w:w="140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11–00</w:t>
            </w:r>
          </w:p>
        </w:tc>
      </w:tr>
      <w:tr w:rsidR="00B827BD" w:rsidRPr="00B27F39" w:rsidTr="00703E8A">
        <w:trPr>
          <w:jc w:val="center"/>
        </w:trPr>
        <w:tc>
          <w:tcPr>
            <w:tcW w:w="174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Г</w:t>
            </w:r>
          </w:p>
        </w:tc>
        <w:tc>
          <w:tcPr>
            <w:tcW w:w="1413"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2 500</w:t>
            </w:r>
          </w:p>
        </w:tc>
        <w:tc>
          <w:tcPr>
            <w:tcW w:w="105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120</w:t>
            </w:r>
          </w:p>
        </w:tc>
        <w:tc>
          <w:tcPr>
            <w:tcW w:w="105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150</w:t>
            </w:r>
          </w:p>
        </w:tc>
        <w:tc>
          <w:tcPr>
            <w:tcW w:w="140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9–00</w:t>
            </w:r>
          </w:p>
        </w:tc>
      </w:tr>
    </w:tbl>
    <w:p w:rsidR="00B827BD" w:rsidRPr="00B27F39" w:rsidRDefault="00B827BD" w:rsidP="00B827BD">
      <w:pPr>
        <w:widowControl w:val="0"/>
        <w:spacing w:after="0" w:line="240"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За рахунок яких факторів можна збільшити обсяг виручки?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Довідка: середній рівень надбавки в цілому по підприємству 15 %.</w:t>
      </w:r>
    </w:p>
    <w:p w:rsidR="00B827BD" w:rsidRPr="00B27F39" w:rsidRDefault="00B827BD" w:rsidP="00B827BD">
      <w:pPr>
        <w:widowControl w:val="0"/>
        <w:spacing w:after="0" w:line="240"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r w:rsidRPr="00B27F39">
        <w:rPr>
          <w:rFonts w:ascii="Times New Roman" w:eastAsia="Arial Unicode MS" w:hAnsi="Times New Roman"/>
          <w:b/>
          <w:sz w:val="24"/>
          <w:szCs w:val="24"/>
          <w:lang w:val="uk-UA" w:eastAsia="ru-RU"/>
        </w:rPr>
        <w:t xml:space="preserve">Завдання 2. </w:t>
      </w:r>
      <w:r w:rsidRPr="00B27F39">
        <w:rPr>
          <w:rFonts w:ascii="Times New Roman" w:eastAsia="Arial Unicode MS" w:hAnsi="Times New Roman"/>
          <w:sz w:val="24"/>
          <w:szCs w:val="24"/>
          <w:lang w:val="uk-UA" w:eastAsia="ru-RU"/>
        </w:rPr>
        <w:t>Визначити загальну та чисту рентабельність підприєм</w:t>
      </w:r>
      <w:r w:rsidRPr="00B27F39">
        <w:rPr>
          <w:rFonts w:ascii="Times New Roman" w:eastAsia="Arial Unicode MS" w:hAnsi="Times New Roman"/>
          <w:sz w:val="24"/>
          <w:szCs w:val="24"/>
          <w:lang w:val="uk-UA" w:eastAsia="ru-RU"/>
        </w:rPr>
        <w:softHyphen/>
        <w:t>ства на основі даних, що наведені нижче:</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p>
    <w:tbl>
      <w:tblPr>
        <w:tblW w:w="6696" w:type="dxa"/>
        <w:jc w:val="center"/>
        <w:tblInd w:w="-8"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2425"/>
        <w:gridCol w:w="1246"/>
        <w:gridCol w:w="868"/>
        <w:gridCol w:w="938"/>
        <w:gridCol w:w="1219"/>
      </w:tblGrid>
      <w:tr w:rsidR="00B827BD" w:rsidRPr="00B27F39" w:rsidTr="00703E8A">
        <w:trPr>
          <w:jc w:val="center"/>
        </w:trPr>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Показник</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Підприємство А</w:t>
            </w: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Підприємство Б</w:t>
            </w:r>
          </w:p>
        </w:tc>
      </w:tr>
      <w:tr w:rsidR="00B827BD" w:rsidRPr="00B27F39" w:rsidTr="00703E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Arial Unicode MS" w:hAnsi="Times New Roman"/>
                <w:b/>
                <w:sz w:val="24"/>
                <w:szCs w:val="24"/>
                <w:lang w:val="uk-UA" w:eastAsia="ru-RU"/>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базисний рік</w:t>
            </w:r>
          </w:p>
        </w:tc>
        <w:tc>
          <w:tcPr>
            <w:tcW w:w="86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прогноз</w:t>
            </w:r>
          </w:p>
        </w:tc>
        <w:tc>
          <w:tcPr>
            <w:tcW w:w="938" w:type="dxa"/>
            <w:tcBorders>
              <w:top w:val="single" w:sz="4" w:space="0" w:color="auto"/>
              <w:left w:val="single" w:sz="4" w:space="0" w:color="auto"/>
              <w:bottom w:val="single" w:sz="4" w:space="0" w:color="auto"/>
              <w:right w:val="single" w:sz="4" w:space="0" w:color="auto"/>
            </w:tcBorders>
            <w:vAlign w:val="center"/>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базисний рік</w:t>
            </w:r>
          </w:p>
        </w:tc>
      </w:tr>
      <w:tr w:rsidR="00B827BD" w:rsidRPr="00B27F39" w:rsidTr="00703E8A">
        <w:trPr>
          <w:jc w:val="center"/>
        </w:trPr>
        <w:tc>
          <w:tcPr>
            <w:tcW w:w="242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1. Виручка від реалізації (без ПДВ), </w:t>
            </w:r>
            <w:r>
              <w:rPr>
                <w:rFonts w:ascii="Times New Roman" w:eastAsia="Arial Unicode MS" w:hAnsi="Times New Roman"/>
                <w:sz w:val="24"/>
                <w:szCs w:val="24"/>
                <w:lang w:val="uk-UA" w:eastAsia="ru-RU"/>
              </w:rPr>
              <w:t>грн.</w:t>
            </w:r>
          </w:p>
        </w:tc>
        <w:tc>
          <w:tcPr>
            <w:tcW w:w="124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60 000</w:t>
            </w:r>
          </w:p>
        </w:tc>
        <w:tc>
          <w:tcPr>
            <w:tcW w:w="86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65 000</w:t>
            </w:r>
          </w:p>
        </w:tc>
        <w:tc>
          <w:tcPr>
            <w:tcW w:w="93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45 000</w:t>
            </w:r>
          </w:p>
        </w:tc>
        <w:tc>
          <w:tcPr>
            <w:tcW w:w="1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50 000</w:t>
            </w:r>
          </w:p>
        </w:tc>
      </w:tr>
      <w:tr w:rsidR="00B827BD" w:rsidRPr="00B27F39" w:rsidTr="00703E8A">
        <w:trPr>
          <w:jc w:val="center"/>
        </w:trPr>
        <w:tc>
          <w:tcPr>
            <w:tcW w:w="242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Собівартість реалі</w:t>
            </w:r>
            <w:r w:rsidRPr="00B27F39">
              <w:rPr>
                <w:rFonts w:ascii="Times New Roman" w:eastAsia="Arial Unicode MS" w:hAnsi="Times New Roman"/>
                <w:sz w:val="24"/>
                <w:szCs w:val="24"/>
                <w:lang w:val="uk-UA" w:eastAsia="ru-RU"/>
              </w:rPr>
              <w:softHyphen/>
              <w:t>зо</w:t>
            </w:r>
            <w:r w:rsidRPr="00B27F39">
              <w:rPr>
                <w:rFonts w:ascii="Times New Roman" w:eastAsia="Arial Unicode MS" w:hAnsi="Times New Roman"/>
                <w:sz w:val="24"/>
                <w:szCs w:val="24"/>
                <w:lang w:val="uk-UA" w:eastAsia="ru-RU"/>
              </w:rPr>
              <w:softHyphen/>
              <w:t>ва</w:t>
            </w:r>
            <w:r w:rsidRPr="00B27F39">
              <w:rPr>
                <w:rFonts w:ascii="Times New Roman" w:eastAsia="Arial Unicode MS" w:hAnsi="Times New Roman"/>
                <w:sz w:val="24"/>
                <w:szCs w:val="24"/>
                <w:lang w:val="uk-UA" w:eastAsia="ru-RU"/>
              </w:rPr>
              <w:softHyphen/>
              <w:t>ної продукції, грн</w:t>
            </w:r>
          </w:p>
        </w:tc>
        <w:tc>
          <w:tcPr>
            <w:tcW w:w="124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38 000</w:t>
            </w:r>
          </w:p>
        </w:tc>
        <w:tc>
          <w:tcPr>
            <w:tcW w:w="86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39 000</w:t>
            </w:r>
          </w:p>
        </w:tc>
        <w:tc>
          <w:tcPr>
            <w:tcW w:w="93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32 000</w:t>
            </w:r>
          </w:p>
        </w:tc>
        <w:tc>
          <w:tcPr>
            <w:tcW w:w="1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30 000</w:t>
            </w:r>
          </w:p>
        </w:tc>
      </w:tr>
      <w:tr w:rsidR="00B827BD" w:rsidRPr="00B27F39" w:rsidTr="00703E8A">
        <w:trPr>
          <w:jc w:val="center"/>
        </w:trPr>
        <w:tc>
          <w:tcPr>
            <w:tcW w:w="2425"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Ставка податку на при</w:t>
            </w:r>
            <w:r w:rsidRPr="00B27F39">
              <w:rPr>
                <w:rFonts w:ascii="Times New Roman" w:eastAsia="Arial Unicode MS" w:hAnsi="Times New Roman"/>
                <w:sz w:val="24"/>
                <w:szCs w:val="24"/>
                <w:lang w:val="uk-UA" w:eastAsia="ru-RU"/>
              </w:rPr>
              <w:softHyphen/>
              <w:t>буток</w:t>
            </w:r>
          </w:p>
        </w:tc>
        <w:tc>
          <w:tcPr>
            <w:tcW w:w="124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w:t>
            </w:r>
          </w:p>
        </w:tc>
        <w:tc>
          <w:tcPr>
            <w:tcW w:w="86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w:t>
            </w:r>
          </w:p>
        </w:tc>
        <w:tc>
          <w:tcPr>
            <w:tcW w:w="93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w:t>
            </w:r>
          </w:p>
        </w:tc>
        <w:tc>
          <w:tcPr>
            <w:tcW w:w="121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30</w:t>
            </w:r>
          </w:p>
        </w:tc>
      </w:tr>
    </w:tbl>
    <w:p w:rsidR="00B827BD" w:rsidRPr="00B27F39" w:rsidRDefault="00B827BD" w:rsidP="00B827BD">
      <w:pPr>
        <w:widowControl w:val="0"/>
        <w:spacing w:after="0" w:line="240" w:lineRule="auto"/>
        <w:ind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lastRenderedPageBreak/>
        <w:t xml:space="preserve">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За рахунок яких джерел може бути сформований норматив обо</w:t>
      </w:r>
      <w:r w:rsidRPr="00B27F39">
        <w:rPr>
          <w:rFonts w:ascii="Times New Roman" w:eastAsia="Arial Unicode MS" w:hAnsi="Times New Roman"/>
          <w:sz w:val="24"/>
          <w:szCs w:val="24"/>
          <w:lang w:val="uk-UA" w:eastAsia="ru-RU"/>
        </w:rPr>
        <w:softHyphen/>
        <w:t>рот</w:t>
      </w:r>
      <w:r w:rsidRPr="00B27F39">
        <w:rPr>
          <w:rFonts w:ascii="Times New Roman" w:eastAsia="Arial Unicode MS" w:hAnsi="Times New Roman"/>
          <w:sz w:val="24"/>
          <w:szCs w:val="24"/>
          <w:lang w:val="uk-UA" w:eastAsia="ru-RU"/>
        </w:rPr>
        <w:softHyphen/>
        <w:t>них коштів?</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3. </w:t>
      </w:r>
      <w:r w:rsidRPr="00B27F39">
        <w:rPr>
          <w:rFonts w:ascii="Times New Roman" w:eastAsia="Arial Unicode MS" w:hAnsi="Times New Roman"/>
          <w:sz w:val="24"/>
          <w:szCs w:val="24"/>
          <w:lang w:val="uk-UA" w:eastAsia="ru-RU"/>
        </w:rPr>
        <w:t>Підприємство виготовляє та реалізовує продукцію за</w:t>
      </w:r>
      <w:r w:rsidRPr="00B27F39">
        <w:rPr>
          <w:rFonts w:ascii="Times New Roman" w:eastAsia="Arial Unicode MS" w:hAnsi="Times New Roman"/>
          <w:sz w:val="24"/>
          <w:szCs w:val="24"/>
          <w:lang w:val="uk-UA" w:eastAsia="ru-RU"/>
        </w:rPr>
        <w:softHyphen/>
        <w:t>леж</w:t>
      </w:r>
      <w:r w:rsidRPr="00B27F39">
        <w:rPr>
          <w:rFonts w:ascii="Times New Roman" w:eastAsia="Arial Unicode MS" w:hAnsi="Times New Roman"/>
          <w:sz w:val="24"/>
          <w:szCs w:val="24"/>
          <w:lang w:val="uk-UA" w:eastAsia="ru-RU"/>
        </w:rPr>
        <w:softHyphen/>
        <w:t>но від умов укладання договору купівлі-продажу. В поточному звітному періоді продукція реалізовувалася наступним чином:</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80 % – реалізовано з націнкою 25 %;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15 % – реалізовано з націнкою 15 %;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 реалізовано працівникам підприємства в рахунок погашення заборгованості по заробітній платі на 10 % нижче фактичної собі</w:t>
      </w:r>
      <w:r w:rsidRPr="00B27F39">
        <w:rPr>
          <w:rFonts w:ascii="Times New Roman" w:eastAsia="Times New Roman" w:hAnsi="Times New Roman"/>
          <w:sz w:val="24"/>
          <w:szCs w:val="20"/>
          <w:lang w:val="uk-UA" w:eastAsia="ru-RU"/>
        </w:rPr>
        <w:softHyphen/>
        <w:t>вар</w:t>
      </w:r>
      <w:r w:rsidRPr="00B27F39">
        <w:rPr>
          <w:rFonts w:ascii="Times New Roman" w:eastAsia="Times New Roman" w:hAnsi="Times New Roman"/>
          <w:sz w:val="24"/>
          <w:szCs w:val="20"/>
          <w:lang w:val="uk-UA" w:eastAsia="ru-RU"/>
        </w:rPr>
        <w:softHyphen/>
        <w:t>тості продукції.</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eastAsia="ru-RU"/>
        </w:rPr>
      </w:pPr>
      <w:r w:rsidRPr="00B27F39">
        <w:rPr>
          <w:rFonts w:ascii="Times New Roman" w:eastAsia="Times New Roman" w:hAnsi="Times New Roman"/>
          <w:sz w:val="24"/>
          <w:szCs w:val="20"/>
          <w:lang w:val="uk-UA" w:eastAsia="ru-RU"/>
        </w:rPr>
        <w:t>Вихідні дані для розв’язку задачі наведені нижче:</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eastAsia="ru-RU"/>
        </w:rPr>
      </w:pPr>
    </w:p>
    <w:tbl>
      <w:tblPr>
        <w:tblW w:w="0" w:type="auto"/>
        <w:jc w:val="center"/>
        <w:tblInd w:w="-8"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3429"/>
        <w:gridCol w:w="1416"/>
        <w:gridCol w:w="1835"/>
      </w:tblGrid>
      <w:tr w:rsidR="00B827BD" w:rsidRPr="00B27F39" w:rsidTr="00703E8A">
        <w:trPr>
          <w:jc w:val="center"/>
        </w:trPr>
        <w:tc>
          <w:tcPr>
            <w:tcW w:w="3429"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tabs>
                <w:tab w:val="center" w:pos="1656"/>
              </w:tabs>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Показник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Од. виміру</w:t>
            </w:r>
          </w:p>
        </w:tc>
        <w:tc>
          <w:tcPr>
            <w:tcW w:w="183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Цифрове значення</w:t>
            </w:r>
          </w:p>
        </w:tc>
      </w:tr>
      <w:tr w:rsidR="00B827BD" w:rsidRPr="00B27F39" w:rsidTr="00703E8A">
        <w:trPr>
          <w:jc w:val="center"/>
        </w:trPr>
        <w:tc>
          <w:tcPr>
            <w:tcW w:w="34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Реалізовано продукції в звітному податковому періоді</w:t>
            </w:r>
          </w:p>
        </w:tc>
        <w:tc>
          <w:tcPr>
            <w:tcW w:w="14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тис. шт.</w:t>
            </w:r>
          </w:p>
        </w:tc>
        <w:tc>
          <w:tcPr>
            <w:tcW w:w="183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67</w:t>
            </w:r>
          </w:p>
        </w:tc>
      </w:tr>
      <w:tr w:rsidR="00B827BD" w:rsidRPr="00B27F39" w:rsidTr="00703E8A">
        <w:trPr>
          <w:jc w:val="center"/>
        </w:trPr>
        <w:tc>
          <w:tcPr>
            <w:tcW w:w="34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Умовно змінні витрати на одиницю продукції</w:t>
            </w:r>
          </w:p>
        </w:tc>
        <w:tc>
          <w:tcPr>
            <w:tcW w:w="14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грн</w:t>
            </w:r>
          </w:p>
        </w:tc>
        <w:tc>
          <w:tcPr>
            <w:tcW w:w="183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8–00</w:t>
            </w:r>
          </w:p>
        </w:tc>
      </w:tr>
      <w:tr w:rsidR="00B827BD" w:rsidRPr="00B27F39" w:rsidTr="00703E8A">
        <w:trPr>
          <w:jc w:val="center"/>
        </w:trPr>
        <w:tc>
          <w:tcPr>
            <w:tcW w:w="34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Умовно постійні витрати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тис. грн</w:t>
            </w:r>
          </w:p>
        </w:tc>
        <w:tc>
          <w:tcPr>
            <w:tcW w:w="1835"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120,0</w:t>
            </w:r>
          </w:p>
        </w:tc>
      </w:tr>
    </w:tbl>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en-US"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Сировина і матеріали в структурі собівартості складає 50 %.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 результаті настання страхового випадку підприємство отримало страхове відшкодування в розмірі 200 тис. грн. Згідно з укладеним до</w:t>
      </w:r>
      <w:r w:rsidRPr="00B27F39">
        <w:rPr>
          <w:rFonts w:ascii="Times New Roman" w:eastAsia="Times New Roman" w:hAnsi="Times New Roman"/>
          <w:sz w:val="24"/>
          <w:szCs w:val="20"/>
          <w:lang w:val="uk-UA" w:eastAsia="ru-RU"/>
        </w:rPr>
        <w:softHyphen/>
        <w:t>говором страхування страхова сума дорівнює 350 тис. грн.</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Враховуючи вищенаведені дані визначити наступне:</w:t>
      </w:r>
    </w:p>
    <w:p w:rsidR="00B827BD" w:rsidRPr="00B27F39" w:rsidRDefault="00B827BD" w:rsidP="00B827BD">
      <w:pPr>
        <w:widowControl w:val="0"/>
        <w:numPr>
          <w:ilvl w:val="0"/>
          <w:numId w:val="93"/>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Оподатковуваний оборот по ПДВ та суму платежів до бюджету по ПДВ.</w:t>
      </w:r>
    </w:p>
    <w:p w:rsidR="00B827BD" w:rsidRPr="00B27F39" w:rsidRDefault="00B827BD" w:rsidP="00B827BD">
      <w:pPr>
        <w:widowControl w:val="0"/>
        <w:numPr>
          <w:ilvl w:val="0"/>
          <w:numId w:val="93"/>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Валову маржу, коефіцієнт валової маржі, межу рентабельності, запас фінансової міцності.</w:t>
      </w:r>
    </w:p>
    <w:p w:rsidR="00B827BD" w:rsidRPr="00B27F39" w:rsidRDefault="00B827BD" w:rsidP="00B827BD">
      <w:pPr>
        <w:widowControl w:val="0"/>
        <w:numPr>
          <w:ilvl w:val="0"/>
          <w:numId w:val="93"/>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Дати визначення поняття операційного важеля та розрахувати силу впливу операційного важеля. </w:t>
      </w:r>
    </w:p>
    <w:p w:rsidR="00B827BD" w:rsidRPr="00B27F39" w:rsidRDefault="00B827BD" w:rsidP="00B827BD">
      <w:pPr>
        <w:widowControl w:val="0"/>
        <w:numPr>
          <w:ilvl w:val="0"/>
          <w:numId w:val="93"/>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Пояснити економічний зміст розрахованих показників.</w:t>
      </w:r>
    </w:p>
    <w:p w:rsidR="00B827BD" w:rsidRPr="00B27F39" w:rsidRDefault="00B827BD" w:rsidP="00B827BD">
      <w:pPr>
        <w:widowControl w:val="0"/>
        <w:numPr>
          <w:ilvl w:val="0"/>
          <w:numId w:val="93"/>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Пояснити яким чином вплине отримане страхове відшкодування на результати діяльності підприємства. </w:t>
      </w:r>
      <w:r w:rsidRPr="00B27F39">
        <w:rPr>
          <w:rFonts w:ascii="Times New Roman" w:eastAsia="Times New Roman" w:hAnsi="Times New Roman"/>
          <w:sz w:val="24"/>
          <w:szCs w:val="20"/>
          <w:lang w:val="uk-UA" w:eastAsia="ru-RU"/>
        </w:rPr>
        <w:tab/>
      </w:r>
    </w:p>
    <w:p w:rsidR="00B827BD" w:rsidRPr="00B27F39" w:rsidRDefault="00B827BD" w:rsidP="00B827BD">
      <w:pPr>
        <w:widowControl w:val="0"/>
        <w:numPr>
          <w:ilvl w:val="0"/>
          <w:numId w:val="93"/>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Чи припинить дію договір, якщо термін дії договору рік, а стра</w:t>
      </w:r>
      <w:r w:rsidRPr="00B27F39">
        <w:rPr>
          <w:rFonts w:ascii="Times New Roman" w:eastAsia="Times New Roman" w:hAnsi="Times New Roman"/>
          <w:sz w:val="24"/>
          <w:szCs w:val="20"/>
          <w:lang w:val="uk-UA" w:eastAsia="ru-RU"/>
        </w:rPr>
        <w:softHyphen/>
        <w:t>ховий випадок настав за п’ять місяців до закінчення дії договору?</w:t>
      </w:r>
    </w:p>
    <w:p w:rsidR="00B827BD" w:rsidRPr="00B27F39" w:rsidRDefault="00B827BD" w:rsidP="00B827BD">
      <w:pPr>
        <w:widowControl w:val="0"/>
        <w:spacing w:after="0" w:line="240"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Питання для самопідготовки і самоконтролю</w:t>
      </w:r>
    </w:p>
    <w:p w:rsidR="00B827BD" w:rsidRPr="00B27F39" w:rsidRDefault="00B827BD" w:rsidP="00B827BD">
      <w:pPr>
        <w:widowControl w:val="0"/>
        <w:numPr>
          <w:ilvl w:val="0"/>
          <w:numId w:val="94"/>
        </w:numPr>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У чому полягає сутність контролінгу? </w:t>
      </w:r>
    </w:p>
    <w:p w:rsidR="00B827BD" w:rsidRPr="00B27F39" w:rsidRDefault="00B827BD" w:rsidP="00B827BD">
      <w:pPr>
        <w:widowControl w:val="0"/>
        <w:numPr>
          <w:ilvl w:val="0"/>
          <w:numId w:val="94"/>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Розкрийте основні завдання та функції контролінгу. </w:t>
      </w:r>
    </w:p>
    <w:p w:rsidR="00B827BD" w:rsidRPr="00B27F39" w:rsidRDefault="00B827BD" w:rsidP="00B827BD">
      <w:pPr>
        <w:widowControl w:val="0"/>
        <w:numPr>
          <w:ilvl w:val="0"/>
          <w:numId w:val="94"/>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Яким чином формується стратегія розвитку суб’єкта підприєм</w:t>
      </w:r>
      <w:r w:rsidRPr="00B27F39">
        <w:rPr>
          <w:rFonts w:ascii="Times New Roman" w:eastAsia="Times New Roman" w:hAnsi="Times New Roman"/>
          <w:sz w:val="24"/>
          <w:szCs w:val="20"/>
          <w:lang w:val="uk-UA" w:eastAsia="ru-RU"/>
        </w:rPr>
        <w:softHyphen/>
        <w:t xml:space="preserve">ництва? </w:t>
      </w:r>
    </w:p>
    <w:p w:rsidR="00B827BD" w:rsidRPr="00B27F39" w:rsidRDefault="00B827BD" w:rsidP="00B827BD">
      <w:pPr>
        <w:widowControl w:val="0"/>
        <w:numPr>
          <w:ilvl w:val="0"/>
          <w:numId w:val="94"/>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Які типи стратегій Ви знаєте? </w:t>
      </w:r>
    </w:p>
    <w:p w:rsidR="00B827BD" w:rsidRPr="00B27F39" w:rsidRDefault="00B827BD" w:rsidP="00B827BD">
      <w:pPr>
        <w:widowControl w:val="0"/>
        <w:numPr>
          <w:ilvl w:val="0"/>
          <w:numId w:val="94"/>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У чому полягає необхідність та основні завдання внутрішнього аудиту суб’єкта підприємництва? </w:t>
      </w:r>
    </w:p>
    <w:p w:rsidR="00B827BD" w:rsidRPr="00B27F39" w:rsidRDefault="00B827BD" w:rsidP="00B827BD">
      <w:pPr>
        <w:widowControl w:val="0"/>
        <w:numPr>
          <w:ilvl w:val="0"/>
          <w:numId w:val="94"/>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Розкрийте сутність контролінгу як складової планування.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Тематика рефератів за темою </w:t>
      </w:r>
    </w:p>
    <w:p w:rsidR="00B827BD" w:rsidRPr="00B27F39" w:rsidRDefault="00B827BD" w:rsidP="00B827BD">
      <w:pPr>
        <w:widowControl w:val="0"/>
        <w:numPr>
          <w:ilvl w:val="1"/>
          <w:numId w:val="94"/>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Проблеми фінансового планування в промисловості на сучасному етапі. </w:t>
      </w:r>
    </w:p>
    <w:p w:rsidR="00B827BD" w:rsidRPr="00B27F39" w:rsidRDefault="00B827BD" w:rsidP="00B827BD">
      <w:pPr>
        <w:widowControl w:val="0"/>
        <w:numPr>
          <w:ilvl w:val="1"/>
          <w:numId w:val="94"/>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Шляхи зниження ризику підприємницької діяльності на сучасному етапі розвитку економіки. </w:t>
      </w:r>
    </w:p>
    <w:p w:rsidR="00B827BD" w:rsidRPr="00B27F39" w:rsidRDefault="00B827BD" w:rsidP="00B827BD">
      <w:pPr>
        <w:widowControl w:val="0"/>
        <w:numPr>
          <w:ilvl w:val="1"/>
          <w:numId w:val="94"/>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Проблеми оцінки фінансового стану суб’єктів підприємництва в умовах ринкової економіки. </w:t>
      </w:r>
    </w:p>
    <w:p w:rsidR="00B827BD" w:rsidRPr="00B27F39" w:rsidRDefault="00B827BD" w:rsidP="00B827BD">
      <w:pPr>
        <w:widowControl w:val="0"/>
        <w:numPr>
          <w:ilvl w:val="1"/>
          <w:numId w:val="94"/>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Особливості проведення процедури банкрутства в умовах еконо</w:t>
      </w:r>
      <w:r w:rsidRPr="00B27F39">
        <w:rPr>
          <w:rFonts w:ascii="Times New Roman" w:eastAsia="Times New Roman" w:hAnsi="Times New Roman"/>
          <w:sz w:val="24"/>
          <w:szCs w:val="20"/>
          <w:lang w:val="uk-UA" w:eastAsia="ru-RU"/>
        </w:rPr>
        <w:softHyphen/>
        <w:t>міч</w:t>
      </w:r>
      <w:r w:rsidRPr="00B27F39">
        <w:rPr>
          <w:rFonts w:ascii="Times New Roman" w:eastAsia="Times New Roman" w:hAnsi="Times New Roman"/>
          <w:sz w:val="24"/>
          <w:szCs w:val="20"/>
          <w:lang w:val="uk-UA" w:eastAsia="ru-RU"/>
        </w:rPr>
        <w:softHyphen/>
        <w:t xml:space="preserve">ної кризи в </w:t>
      </w:r>
      <w:r w:rsidRPr="00B27F39">
        <w:rPr>
          <w:rFonts w:ascii="Times New Roman" w:eastAsia="Times New Roman" w:hAnsi="Times New Roman"/>
          <w:sz w:val="24"/>
          <w:szCs w:val="20"/>
          <w:lang w:val="uk-UA" w:eastAsia="ru-RU"/>
        </w:rPr>
        <w:lastRenderedPageBreak/>
        <w:t xml:space="preserve">економіці. </w:t>
      </w:r>
    </w:p>
    <w:p w:rsidR="00B827BD" w:rsidRPr="00B27F39" w:rsidRDefault="00B827BD" w:rsidP="00B827BD">
      <w:pPr>
        <w:widowControl w:val="0"/>
        <w:numPr>
          <w:ilvl w:val="1"/>
          <w:numId w:val="94"/>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Відповідальність підприємств за порушення чинного законодавства про оподаткування.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Термінологічний словник</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Контролінг</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 це</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спеціальна саморегулююча система методів та інструментів, яка спрямована на функціональну підтримку менедж</w:t>
      </w:r>
      <w:r w:rsidRPr="00B27F39">
        <w:rPr>
          <w:rFonts w:ascii="Times New Roman" w:eastAsia="Times New Roman" w:hAnsi="Times New Roman"/>
          <w:sz w:val="24"/>
          <w:szCs w:val="20"/>
          <w:lang w:val="uk-UA" w:eastAsia="ru-RU"/>
        </w:rPr>
        <w:softHyphen/>
        <w:t>менту підприємства і включає інформаційне забезпечення, плануван</w:t>
      </w:r>
      <w:r w:rsidRPr="00B27F39">
        <w:rPr>
          <w:rFonts w:ascii="Times New Roman" w:eastAsia="Times New Roman" w:hAnsi="Times New Roman"/>
          <w:sz w:val="24"/>
          <w:szCs w:val="20"/>
          <w:lang w:val="uk-UA" w:eastAsia="ru-RU"/>
        </w:rPr>
        <w:softHyphen/>
        <w:t>ня, координацію, контроль і внутрішній консалтинг.</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Стратегічний фінансовий контролінг</w:t>
      </w:r>
      <w:r w:rsidRPr="00B27F39">
        <w:rPr>
          <w:rFonts w:ascii="Times New Roman" w:eastAsia="Times New Roman" w:hAnsi="Times New Roman"/>
          <w:sz w:val="24"/>
          <w:szCs w:val="20"/>
          <w:lang w:val="uk-UA" w:eastAsia="ru-RU"/>
        </w:rPr>
        <w:t xml:space="preserve"> – це комплексна система стратегічного планування, яка визначає довгострокові цілі підприєм</w:t>
      </w:r>
      <w:r w:rsidRPr="00B27F39">
        <w:rPr>
          <w:rFonts w:ascii="Times New Roman" w:eastAsia="Times New Roman" w:hAnsi="Times New Roman"/>
          <w:sz w:val="24"/>
          <w:szCs w:val="20"/>
          <w:lang w:val="uk-UA" w:eastAsia="ru-RU"/>
        </w:rPr>
        <w:softHyphen/>
        <w:t>ства з урахуванням виробничого потенціалу підприємства, визначає курс розвитку підприємства та прогнозує розподіл матеріальних та фінансових ресурсів для досягнення поставлених цілей.</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Оперативний фінансовий контролінг</w:t>
      </w:r>
      <w:r w:rsidRPr="00B27F39">
        <w:rPr>
          <w:rFonts w:ascii="Times New Roman" w:eastAsia="Times New Roman" w:hAnsi="Times New Roman"/>
          <w:sz w:val="24"/>
          <w:szCs w:val="20"/>
          <w:lang w:val="uk-UA" w:eastAsia="ru-RU"/>
        </w:rPr>
        <w:t xml:space="preserve"> – це система управління досягненням поточних цілей та оперативних заходів по оптимізації при</w:t>
      </w:r>
      <w:r w:rsidRPr="00B27F39">
        <w:rPr>
          <w:rFonts w:ascii="Times New Roman" w:eastAsia="Times New Roman" w:hAnsi="Times New Roman"/>
          <w:sz w:val="24"/>
          <w:szCs w:val="20"/>
          <w:lang w:val="uk-UA" w:eastAsia="ru-RU"/>
        </w:rPr>
        <w:softHyphen/>
        <w:t>бутку та витрат методами бюджетування та внутрішнім консал</w:t>
      </w:r>
      <w:r w:rsidRPr="00B27F39">
        <w:rPr>
          <w:rFonts w:ascii="Times New Roman" w:eastAsia="Times New Roman" w:hAnsi="Times New Roman"/>
          <w:sz w:val="24"/>
          <w:szCs w:val="20"/>
          <w:lang w:val="uk-UA" w:eastAsia="ru-RU"/>
        </w:rPr>
        <w:softHyphen/>
        <w:t>тин</w:t>
      </w:r>
      <w:r w:rsidRPr="00B27F39">
        <w:rPr>
          <w:rFonts w:ascii="Times New Roman" w:eastAsia="Times New Roman" w:hAnsi="Times New Roman"/>
          <w:sz w:val="24"/>
          <w:szCs w:val="20"/>
          <w:lang w:val="uk-UA" w:eastAsia="ru-RU"/>
        </w:rPr>
        <w:softHyphen/>
        <w:t>гом (контролем).</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Бюджетний контроль</w:t>
      </w:r>
      <w:r w:rsidRPr="00B27F39">
        <w:rPr>
          <w:rFonts w:ascii="Times New Roman" w:eastAsia="Times New Roman" w:hAnsi="Times New Roman"/>
          <w:sz w:val="24"/>
          <w:szCs w:val="20"/>
          <w:lang w:val="uk-UA" w:eastAsia="ru-RU"/>
        </w:rPr>
        <w:t xml:space="preserve"> – порівняння фактичних показників фінан</w:t>
      </w:r>
      <w:r w:rsidRPr="00B27F39">
        <w:rPr>
          <w:rFonts w:ascii="Times New Roman" w:eastAsia="Times New Roman" w:hAnsi="Times New Roman"/>
          <w:sz w:val="24"/>
          <w:szCs w:val="20"/>
          <w:lang w:val="uk-UA" w:eastAsia="ru-RU"/>
        </w:rPr>
        <w:softHyphen/>
        <w:t>сово-господарської діяльності з плановими (бюджетними) на предмет їх узгодженості за величиною і термінами, а також аналіз причин відхилень з метою вироблення пропозицій щодо коригування бюд</w:t>
      </w:r>
      <w:r w:rsidRPr="00B27F39">
        <w:rPr>
          <w:rFonts w:ascii="Times New Roman" w:eastAsia="Times New Roman" w:hAnsi="Times New Roman"/>
          <w:sz w:val="24"/>
          <w:szCs w:val="20"/>
          <w:lang w:val="uk-UA" w:eastAsia="ru-RU"/>
        </w:rPr>
        <w:softHyphen/>
        <w:t>же</w:t>
      </w:r>
      <w:r w:rsidRPr="00B27F39">
        <w:rPr>
          <w:rFonts w:ascii="Times New Roman" w:eastAsia="Times New Roman" w:hAnsi="Times New Roman"/>
          <w:sz w:val="24"/>
          <w:szCs w:val="20"/>
          <w:lang w:val="uk-UA" w:eastAsia="ru-RU"/>
        </w:rPr>
        <w:softHyphen/>
        <w:t>тів чи фінансово-господарської діяльності підприємства.</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Бюджетування</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sz w:val="24"/>
          <w:szCs w:val="20"/>
          <w:lang w:val="uk-UA" w:eastAsia="ru-RU"/>
        </w:rPr>
        <w:t>процес складання бюджетів і контролю за їх ви</w:t>
      </w:r>
      <w:r w:rsidRPr="00B27F39">
        <w:rPr>
          <w:rFonts w:ascii="Times New Roman" w:eastAsia="Times New Roman" w:hAnsi="Times New Roman"/>
          <w:sz w:val="24"/>
          <w:szCs w:val="20"/>
          <w:lang w:val="uk-UA" w:eastAsia="ru-RU"/>
        </w:rPr>
        <w:softHyphen/>
        <w:t>конанням. До основних характеристик бюджетування належать: ко</w:t>
      </w:r>
      <w:r w:rsidRPr="00B27F39">
        <w:rPr>
          <w:rFonts w:ascii="Times New Roman" w:eastAsia="Times New Roman" w:hAnsi="Times New Roman"/>
          <w:sz w:val="24"/>
          <w:szCs w:val="20"/>
          <w:lang w:val="uk-UA" w:eastAsia="ru-RU"/>
        </w:rPr>
        <w:softHyphen/>
        <w:t>рот</w:t>
      </w:r>
      <w:r w:rsidRPr="00B27F39">
        <w:rPr>
          <w:rFonts w:ascii="Times New Roman" w:eastAsia="Times New Roman" w:hAnsi="Times New Roman"/>
          <w:sz w:val="24"/>
          <w:szCs w:val="20"/>
          <w:lang w:val="uk-UA" w:eastAsia="ru-RU"/>
        </w:rPr>
        <w:softHyphen/>
        <w:t>костроковість (до одного року); високий рівень конкретизації; внут</w:t>
      </w:r>
      <w:r w:rsidRPr="00B27F39">
        <w:rPr>
          <w:rFonts w:ascii="Times New Roman" w:eastAsia="Times New Roman" w:hAnsi="Times New Roman"/>
          <w:sz w:val="24"/>
          <w:szCs w:val="20"/>
          <w:lang w:val="uk-UA" w:eastAsia="ru-RU"/>
        </w:rPr>
        <w:softHyphen/>
      </w:r>
      <w:r w:rsidRPr="00B27F39">
        <w:rPr>
          <w:rFonts w:ascii="Times New Roman" w:eastAsia="Times New Roman" w:hAnsi="Times New Roman"/>
          <w:sz w:val="24"/>
          <w:szCs w:val="20"/>
          <w:lang w:val="uk-UA" w:eastAsia="ru-RU"/>
        </w:rPr>
        <w:softHyphen/>
        <w:t>рішня спрямованість; тісна інтеграція з контролем та аналізом відхилень.</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Бенчмаркінг</w:t>
      </w:r>
      <w:r w:rsidRPr="00B27F39">
        <w:rPr>
          <w:rFonts w:ascii="Times New Roman" w:eastAsia="Times New Roman" w:hAnsi="Times New Roman"/>
          <w:i/>
          <w:sz w:val="24"/>
          <w:szCs w:val="20"/>
          <w:lang w:val="uk-UA" w:eastAsia="ru-RU"/>
        </w:rPr>
        <w:t xml:space="preserve"> </w:t>
      </w:r>
      <w:r w:rsidRPr="00B27F39">
        <w:rPr>
          <w:rFonts w:ascii="Times New Roman" w:eastAsia="Times New Roman" w:hAnsi="Times New Roman"/>
          <w:sz w:val="24"/>
          <w:szCs w:val="20"/>
          <w:lang w:val="uk-UA" w:eastAsia="ru-RU"/>
        </w:rPr>
        <w:t>– перманентний, безперервний процес порівняння то</w:t>
      </w:r>
      <w:r w:rsidRPr="00B27F39">
        <w:rPr>
          <w:rFonts w:ascii="Times New Roman" w:eastAsia="Times New Roman" w:hAnsi="Times New Roman"/>
          <w:sz w:val="24"/>
          <w:szCs w:val="20"/>
          <w:lang w:val="uk-UA" w:eastAsia="ru-RU"/>
        </w:rPr>
        <w:softHyphen/>
        <w:t>ва</w:t>
      </w:r>
      <w:r w:rsidRPr="00B27F39">
        <w:rPr>
          <w:rFonts w:ascii="Times New Roman" w:eastAsia="Times New Roman" w:hAnsi="Times New Roman"/>
          <w:sz w:val="24"/>
          <w:szCs w:val="20"/>
          <w:lang w:val="uk-UA" w:eastAsia="ru-RU"/>
        </w:rPr>
        <w:softHyphen/>
        <w:t>рів (робіт, послуг), виробничих процесів, методів та інших пара</w:t>
      </w:r>
      <w:r w:rsidRPr="00B27F39">
        <w:rPr>
          <w:rFonts w:ascii="Times New Roman" w:eastAsia="Times New Roman" w:hAnsi="Times New Roman"/>
          <w:sz w:val="24"/>
          <w:szCs w:val="20"/>
          <w:lang w:val="uk-UA" w:eastAsia="ru-RU"/>
        </w:rPr>
        <w:softHyphen/>
        <w:t>метрів досліджуваного підприємства (структурного підрозділу) з ана</w:t>
      </w:r>
      <w:r w:rsidRPr="00B27F39">
        <w:rPr>
          <w:rFonts w:ascii="Times New Roman" w:eastAsia="Times New Roman" w:hAnsi="Times New Roman"/>
          <w:sz w:val="24"/>
          <w:szCs w:val="20"/>
          <w:lang w:val="uk-UA" w:eastAsia="ru-RU"/>
        </w:rPr>
        <w:softHyphen/>
        <w:t>ло</w:t>
      </w:r>
      <w:r w:rsidRPr="00B27F39">
        <w:rPr>
          <w:rFonts w:ascii="Times New Roman" w:eastAsia="Times New Roman" w:hAnsi="Times New Roman"/>
          <w:sz w:val="24"/>
          <w:szCs w:val="20"/>
          <w:lang w:val="uk-UA" w:eastAsia="ru-RU"/>
        </w:rPr>
        <w:softHyphen/>
        <w:t>гіч</w:t>
      </w:r>
      <w:r w:rsidRPr="00B27F39">
        <w:rPr>
          <w:rFonts w:ascii="Times New Roman" w:eastAsia="Times New Roman" w:hAnsi="Times New Roman"/>
          <w:sz w:val="24"/>
          <w:szCs w:val="20"/>
          <w:lang w:val="uk-UA" w:eastAsia="ru-RU"/>
        </w:rPr>
        <w:softHyphen/>
        <w:t>ними об’єктами інших підприємств чи структурних підрозділів. Розрізняють внутрішній бенчмаркінг; бенчмаркінг, зорієнтований на конкурентів; функціональний бенчмаркінг.</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Вартісний аналіз</w:t>
      </w:r>
      <w:r w:rsidRPr="00B27F39">
        <w:rPr>
          <w:rFonts w:ascii="Times New Roman" w:eastAsia="Times New Roman" w:hAnsi="Times New Roman"/>
          <w:sz w:val="24"/>
          <w:szCs w:val="20"/>
          <w:lang w:val="uk-UA" w:eastAsia="ru-RU"/>
        </w:rPr>
        <w:t xml:space="preserve"> – це метод контролінгу, що полягає в дослід</w:t>
      </w:r>
      <w:r w:rsidRPr="00B27F39">
        <w:rPr>
          <w:rFonts w:ascii="Times New Roman" w:eastAsia="Times New Roman" w:hAnsi="Times New Roman"/>
          <w:sz w:val="24"/>
          <w:szCs w:val="20"/>
          <w:lang w:val="uk-UA" w:eastAsia="ru-RU"/>
        </w:rPr>
        <w:softHyphen/>
        <w:t>жен</w:t>
      </w:r>
      <w:r w:rsidRPr="00B27F39">
        <w:rPr>
          <w:rFonts w:ascii="Times New Roman" w:eastAsia="Times New Roman" w:hAnsi="Times New Roman"/>
          <w:sz w:val="24"/>
          <w:szCs w:val="20"/>
          <w:lang w:val="uk-UA" w:eastAsia="ru-RU"/>
        </w:rPr>
        <w:softHyphen/>
        <w:t>ні функціональних характеристик продукції, яка виробляється, на предмет еквівалентності їх вартості та корисності.</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АВС-аналіз</w:t>
      </w:r>
      <w:r w:rsidRPr="00B27F39">
        <w:rPr>
          <w:rFonts w:ascii="Times New Roman" w:eastAsia="Times New Roman" w:hAnsi="Times New Roman"/>
          <w:sz w:val="24"/>
          <w:szCs w:val="20"/>
          <w:lang w:val="uk-UA" w:eastAsia="ru-RU"/>
        </w:rPr>
        <w:t xml:space="preserve"> – це метод контролінгу, що полягає у виявленні та оцін</w:t>
      </w:r>
      <w:r w:rsidRPr="00B27F39">
        <w:rPr>
          <w:rFonts w:ascii="Times New Roman" w:eastAsia="Times New Roman" w:hAnsi="Times New Roman"/>
          <w:sz w:val="24"/>
          <w:szCs w:val="20"/>
          <w:lang w:val="uk-UA" w:eastAsia="ru-RU"/>
        </w:rPr>
        <w:softHyphen/>
        <w:t>ці незначного числа кількісних величин, які є найціннішими та мають найбільшу питому вагу у загальній сукупності вартісних по</w:t>
      </w:r>
      <w:r w:rsidRPr="00B27F39">
        <w:rPr>
          <w:rFonts w:ascii="Times New Roman" w:eastAsia="Times New Roman" w:hAnsi="Times New Roman"/>
          <w:sz w:val="24"/>
          <w:szCs w:val="20"/>
          <w:lang w:val="uk-UA" w:eastAsia="ru-RU"/>
        </w:rPr>
        <w:softHyphen/>
        <w:t>казників.</w:t>
      </w:r>
    </w:p>
    <w:p w:rsidR="00B827BD" w:rsidRPr="00B27F39" w:rsidRDefault="00B827BD" w:rsidP="00B827BD">
      <w:pPr>
        <w:widowControl w:val="0"/>
        <w:shd w:val="clear" w:color="auto" w:fill="FFFFFF"/>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ХУZ-аналіз</w:t>
      </w:r>
      <w:r w:rsidRPr="00B27F39">
        <w:rPr>
          <w:rFonts w:ascii="Times New Roman" w:eastAsia="Times New Roman" w:hAnsi="Times New Roman"/>
          <w:sz w:val="24"/>
          <w:szCs w:val="20"/>
          <w:lang w:val="uk-UA" w:eastAsia="ru-RU"/>
        </w:rPr>
        <w:t xml:space="preserve"> – характеризує рівномірність запуску окремих видів сировини (матеріалів) у виробництво. Даний метод широко викорис</w:t>
      </w:r>
      <w:r w:rsidRPr="00B27F39">
        <w:rPr>
          <w:rFonts w:ascii="Times New Roman" w:eastAsia="Times New Roman" w:hAnsi="Times New Roman"/>
          <w:sz w:val="24"/>
          <w:szCs w:val="20"/>
          <w:lang w:val="uk-UA" w:eastAsia="ru-RU"/>
        </w:rPr>
        <w:softHyphen/>
        <w:t>то</w:t>
      </w:r>
      <w:r w:rsidRPr="00B27F39">
        <w:rPr>
          <w:rFonts w:ascii="Times New Roman" w:eastAsia="Times New Roman" w:hAnsi="Times New Roman"/>
          <w:sz w:val="24"/>
          <w:szCs w:val="20"/>
          <w:lang w:val="uk-UA" w:eastAsia="ru-RU"/>
        </w:rPr>
        <w:softHyphen/>
        <w:t>вується в процесі нормування оборотних активів для створення ви</w:t>
      </w:r>
      <w:r w:rsidRPr="00B27F39">
        <w:rPr>
          <w:rFonts w:ascii="Times New Roman" w:eastAsia="Times New Roman" w:hAnsi="Times New Roman"/>
          <w:sz w:val="24"/>
          <w:szCs w:val="20"/>
          <w:lang w:val="uk-UA" w:eastAsia="ru-RU"/>
        </w:rPr>
        <w:softHyphen/>
        <w:t>робничих запасів.</w:t>
      </w:r>
    </w:p>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b/>
          <w:i/>
          <w:sz w:val="24"/>
          <w:szCs w:val="20"/>
          <w:lang w:val="uk-UA" w:eastAsia="ru-RU"/>
        </w:rPr>
        <w:t>SWOT-аналіз</w:t>
      </w:r>
      <w:r w:rsidRPr="00B27F39">
        <w:rPr>
          <w:rFonts w:ascii="Times New Roman" w:eastAsia="Times New Roman" w:hAnsi="Times New Roman"/>
          <w:sz w:val="24"/>
          <w:szCs w:val="20"/>
          <w:lang w:val="uk-UA" w:eastAsia="ru-RU"/>
        </w:rPr>
        <w:t xml:space="preserve"> – один із методів стратегічного контролінгу, який полягає у аналізі сильних та слабких місць підприємства. Даний вид аналізу може здійснюватися стосовно всього підприємства, його струк</w:t>
      </w:r>
      <w:r w:rsidRPr="00B27F39">
        <w:rPr>
          <w:rFonts w:ascii="Times New Roman" w:eastAsia="Times New Roman" w:hAnsi="Times New Roman"/>
          <w:sz w:val="24"/>
          <w:szCs w:val="20"/>
          <w:lang w:val="uk-UA" w:eastAsia="ru-RU"/>
        </w:rPr>
        <w:softHyphen/>
        <w:t>турних підрозділів, а також у розрізі окремих видів продукції.</w:t>
      </w:r>
      <w:r w:rsidRPr="00B27F39">
        <w:rPr>
          <w:rFonts w:ascii="Times New Roman" w:eastAsia="Times New Roman" w:hAnsi="Times New Roman"/>
          <w:b/>
          <w:sz w:val="24"/>
          <w:szCs w:val="20"/>
          <w:lang w:val="uk-UA" w:eastAsia="ru-RU"/>
        </w:rPr>
        <w:t xml:space="preserve"> </w:t>
      </w:r>
    </w:p>
    <w:p w:rsidR="00B827BD" w:rsidRPr="00B27F39" w:rsidRDefault="00B827BD" w:rsidP="00B827BD">
      <w:pPr>
        <w:widowControl w:val="0"/>
        <w:spacing w:after="0" w:line="240" w:lineRule="auto"/>
        <w:ind w:firstLine="283"/>
        <w:jc w:val="both"/>
        <w:rPr>
          <w:rFonts w:ascii="Times New Roman" w:eastAsia="Times New Roman" w:hAnsi="Times New Roman"/>
          <w:b/>
          <w:i/>
          <w:sz w:val="24"/>
          <w:szCs w:val="20"/>
          <w:lang w:val="uk-UA" w:eastAsia="ru-RU"/>
        </w:rPr>
      </w:pPr>
      <w:r w:rsidRPr="00B27F39">
        <w:rPr>
          <w:rFonts w:ascii="Times New Roman" w:eastAsia="Times New Roman" w:hAnsi="Times New Roman"/>
          <w:b/>
          <w:i/>
          <w:sz w:val="24"/>
          <w:szCs w:val="20"/>
          <w:lang w:val="uk-UA" w:eastAsia="ru-RU"/>
        </w:rPr>
        <w:t>Література: 1; 2; 9; 11; 13; 14; 15; 16; 17; 27.</w:t>
      </w:r>
    </w:p>
    <w:p w:rsidR="00B827BD" w:rsidRPr="00B27F39" w:rsidRDefault="00B827BD" w:rsidP="00B827BD">
      <w:pPr>
        <w:spacing w:after="0" w:line="240" w:lineRule="auto"/>
        <w:ind w:firstLine="283"/>
        <w:rPr>
          <w:rFonts w:ascii="Times New Roman" w:eastAsia="Times New Roman" w:hAnsi="Times New Roman"/>
          <w:sz w:val="24"/>
          <w:szCs w:val="20"/>
          <w:lang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sz w:val="24"/>
          <w:szCs w:val="20"/>
          <w:lang w:eastAsia="ru-RU"/>
        </w:rPr>
      </w:pPr>
    </w:p>
    <w:p w:rsidR="00B827BD" w:rsidRPr="00820938" w:rsidRDefault="00B827BD" w:rsidP="00B827BD">
      <w:pPr>
        <w:widowControl w:val="0"/>
        <w:spacing w:after="0" w:line="240" w:lineRule="auto"/>
        <w:ind w:firstLine="283"/>
        <w:jc w:val="center"/>
        <w:rPr>
          <w:rFonts w:ascii="Times New Roman" w:eastAsia="Times New Roman" w:hAnsi="Times New Roman"/>
          <w:b/>
          <w:sz w:val="28"/>
          <w:szCs w:val="28"/>
          <w:lang w:val="uk-UA" w:eastAsia="ru-RU"/>
        </w:rPr>
      </w:pPr>
      <w:r w:rsidRPr="00820938">
        <w:rPr>
          <w:rFonts w:ascii="Times New Roman" w:eastAsia="Times New Roman" w:hAnsi="Times New Roman"/>
          <w:b/>
          <w:sz w:val="28"/>
          <w:szCs w:val="28"/>
          <w:lang w:val="uk-UA" w:eastAsia="ru-RU"/>
        </w:rPr>
        <w:t xml:space="preserve">РОЗДІЛ ІV. ІНДИВІДУАЛЬНІ КОМПЛЕКСНІ </w:t>
      </w:r>
    </w:p>
    <w:p w:rsidR="00B827BD" w:rsidRPr="00820938" w:rsidRDefault="00B827BD" w:rsidP="00B827BD">
      <w:pPr>
        <w:widowControl w:val="0"/>
        <w:spacing w:after="0" w:line="240" w:lineRule="auto"/>
        <w:ind w:firstLine="283"/>
        <w:jc w:val="center"/>
        <w:rPr>
          <w:rFonts w:ascii="Times New Roman" w:eastAsia="Times New Roman" w:hAnsi="Times New Roman"/>
          <w:b/>
          <w:sz w:val="28"/>
          <w:szCs w:val="28"/>
          <w:lang w:val="uk-UA" w:eastAsia="ru-RU"/>
        </w:rPr>
      </w:pPr>
      <w:r w:rsidRPr="00820938">
        <w:rPr>
          <w:rFonts w:ascii="Times New Roman" w:eastAsia="Times New Roman" w:hAnsi="Times New Roman"/>
          <w:b/>
          <w:sz w:val="28"/>
          <w:szCs w:val="28"/>
          <w:lang w:val="uk-UA" w:eastAsia="ru-RU"/>
        </w:rPr>
        <w:t>РОЗРАХУНКОВО-АНАЛІТИЧНІ ЗАВДАННЯ</w:t>
      </w:r>
    </w:p>
    <w:p w:rsidR="00B827BD" w:rsidRPr="00820938" w:rsidRDefault="00B827BD" w:rsidP="00B827BD">
      <w:pPr>
        <w:widowControl w:val="0"/>
        <w:spacing w:after="0" w:line="240" w:lineRule="auto"/>
        <w:ind w:firstLine="283"/>
        <w:jc w:val="center"/>
        <w:rPr>
          <w:rFonts w:ascii="Times New Roman" w:eastAsia="Times New Roman" w:hAnsi="Times New Roman"/>
          <w:b/>
          <w:sz w:val="28"/>
          <w:szCs w:val="28"/>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1. </w:t>
      </w:r>
      <w:r w:rsidRPr="00B27F39">
        <w:rPr>
          <w:rFonts w:ascii="Times New Roman" w:eastAsia="Arial Unicode MS" w:hAnsi="Times New Roman"/>
          <w:sz w:val="24"/>
          <w:szCs w:val="24"/>
          <w:lang w:val="uk-UA" w:eastAsia="ru-RU"/>
        </w:rPr>
        <w:t>Користуючись даними, що наведені нижче, скласти модель фінансового механізму, знайти помилки, зробити висновки та відповісти на питання.</w:t>
      </w: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Звіт про фінансові результати ТОВ ІК «Бізнес-Інвест» та ЗАТ «ІФ Тект-Інвест» за І півріччя поточного року</w:t>
      </w:r>
    </w:p>
    <w:p w:rsidR="00B827BD" w:rsidRPr="00B27F39" w:rsidRDefault="00B827BD" w:rsidP="00B827BD">
      <w:pPr>
        <w:widowControl w:val="0"/>
        <w:spacing w:after="0" w:line="240" w:lineRule="auto"/>
        <w:ind w:firstLine="283"/>
        <w:jc w:val="center"/>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(тис. грн)</w:t>
      </w: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3116"/>
        <w:gridCol w:w="1055"/>
        <w:gridCol w:w="891"/>
        <w:gridCol w:w="891"/>
        <w:gridCol w:w="1055"/>
      </w:tblGrid>
      <w:tr w:rsidR="00B827BD" w:rsidRPr="00B27F39" w:rsidTr="00703E8A">
        <w:trPr>
          <w:jc w:val="center"/>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lastRenderedPageBreak/>
              <w:t>Показник</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ТОВ ІК</w:t>
            </w:r>
            <w:r w:rsidRPr="00B27F39">
              <w:rPr>
                <w:rFonts w:ascii="Times New Roman" w:eastAsia="Arial Unicode MS" w:hAnsi="Times New Roman"/>
                <w:b/>
                <w:sz w:val="24"/>
                <w:szCs w:val="20"/>
                <w:lang w:val="uk-UA" w:eastAsia="ru-RU"/>
              </w:rPr>
              <w:br/>
              <w:t>«Бізнес-Інвест»</w:t>
            </w:r>
          </w:p>
        </w:tc>
        <w:tc>
          <w:tcPr>
            <w:tcW w:w="1783" w:type="dxa"/>
            <w:gridSpan w:val="2"/>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 xml:space="preserve">ЗАТ </w:t>
            </w:r>
            <w:r w:rsidRPr="00B27F39">
              <w:rPr>
                <w:rFonts w:ascii="Times New Roman" w:eastAsia="Arial Unicode MS" w:hAnsi="Times New Roman"/>
                <w:b/>
                <w:sz w:val="24"/>
                <w:szCs w:val="20"/>
                <w:lang w:val="uk-UA" w:eastAsia="ru-RU"/>
              </w:rPr>
              <w:br/>
              <w:t>«ІФ Тект-Інвест»</w:t>
            </w:r>
          </w:p>
        </w:tc>
      </w:tr>
      <w:tr w:rsidR="00B827BD" w:rsidRPr="00B27F39" w:rsidTr="00703E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Arial Unicode MS" w:hAnsi="Times New Roman"/>
                <w:b/>
                <w:sz w:val="24"/>
                <w:szCs w:val="20"/>
                <w:lang w:val="uk-UA" w:eastAsia="ru-RU"/>
              </w:rPr>
            </w:pP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прибутки</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збитки</w:t>
            </w:r>
          </w:p>
        </w:tc>
        <w:tc>
          <w:tcPr>
            <w:tcW w:w="891" w:type="dxa"/>
            <w:tcBorders>
              <w:top w:val="single" w:sz="4" w:space="0" w:color="auto"/>
              <w:left w:val="single" w:sz="4" w:space="0" w:color="auto"/>
              <w:bottom w:val="single" w:sz="4" w:space="0" w:color="auto"/>
              <w:right w:val="single" w:sz="4" w:space="0" w:color="auto"/>
            </w:tcBorders>
            <w:vAlign w:val="center"/>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прибутки</w:t>
            </w:r>
          </w:p>
        </w:tc>
      </w:tr>
      <w:tr w:rsidR="00B827BD" w:rsidRPr="00B27F39" w:rsidTr="00703E8A">
        <w:trPr>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Виручка від реалізації (товарів, робіт, послуг)</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167,8</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1729,3</w:t>
            </w: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r>
      <w:tr w:rsidR="00B827BD" w:rsidRPr="00B27F39" w:rsidTr="00703E8A">
        <w:trPr>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 Затрати на виробництво, реа</w:t>
            </w:r>
            <w:r w:rsidRPr="00B27F39">
              <w:rPr>
                <w:rFonts w:ascii="Times New Roman" w:eastAsia="Arial Unicode MS" w:hAnsi="Times New Roman"/>
                <w:sz w:val="24"/>
                <w:szCs w:val="20"/>
                <w:lang w:val="uk-UA" w:eastAsia="ru-RU"/>
              </w:rPr>
              <w:softHyphen/>
              <w:t>лі</w:t>
            </w:r>
            <w:r w:rsidRPr="00B27F39">
              <w:rPr>
                <w:rFonts w:ascii="Times New Roman" w:eastAsia="Arial Unicode MS" w:hAnsi="Times New Roman"/>
                <w:sz w:val="24"/>
                <w:szCs w:val="20"/>
                <w:lang w:val="uk-UA" w:eastAsia="ru-RU"/>
              </w:rPr>
              <w:softHyphen/>
              <w:t>зацію продукції</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512,2</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529,9</w:t>
            </w:r>
          </w:p>
        </w:tc>
      </w:tr>
      <w:tr w:rsidR="00B827BD" w:rsidRPr="00B27F39" w:rsidTr="00703E8A">
        <w:trPr>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 Витрати на збори</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79,7</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42,2</w:t>
            </w:r>
          </w:p>
        </w:tc>
      </w:tr>
      <w:tr w:rsidR="00B827BD" w:rsidRPr="00B27F39" w:rsidTr="00703E8A">
        <w:trPr>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 Результати від реалізації</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424,1</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1157,2</w:t>
            </w: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r>
      <w:tr w:rsidR="00B827BD" w:rsidRPr="00B27F39" w:rsidTr="00703E8A">
        <w:trPr>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 Доходи і витрати від іншої опе</w:t>
            </w:r>
            <w:r w:rsidRPr="00B27F39">
              <w:rPr>
                <w:rFonts w:ascii="Times New Roman" w:eastAsia="Arial Unicode MS" w:hAnsi="Times New Roman"/>
                <w:sz w:val="24"/>
                <w:szCs w:val="20"/>
                <w:lang w:val="uk-UA" w:eastAsia="ru-RU"/>
              </w:rPr>
              <w:softHyphen/>
              <w:t xml:space="preserve">раційної діяльності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125,6</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80,9</w:t>
            </w:r>
          </w:p>
        </w:tc>
      </w:tr>
      <w:tr w:rsidR="00B827BD" w:rsidRPr="00B27F39" w:rsidTr="00703E8A">
        <w:trPr>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 Всього прибутків і збитків</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298,5</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1 729,3</w:t>
            </w: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653,0</w:t>
            </w:r>
          </w:p>
        </w:tc>
      </w:tr>
      <w:tr w:rsidR="00B827BD" w:rsidRPr="00B27F39" w:rsidTr="00703E8A">
        <w:trPr>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 Прибуток або збиток від фінан</w:t>
            </w:r>
            <w:r w:rsidRPr="00B27F39">
              <w:rPr>
                <w:rFonts w:ascii="Times New Roman" w:eastAsia="Arial Unicode MS" w:hAnsi="Times New Roman"/>
                <w:sz w:val="24"/>
                <w:szCs w:val="20"/>
                <w:lang w:val="uk-UA" w:eastAsia="ru-RU"/>
              </w:rPr>
              <w:softHyphen/>
              <w:t>сово-господарської діяльності</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1 076,2</w:t>
            </w: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r>
      <w:tr w:rsidR="00B827BD" w:rsidRPr="00B27F39" w:rsidTr="00703E8A">
        <w:trPr>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 Податок на прибуток</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13,8</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r>
      <w:tr w:rsidR="00B827BD" w:rsidRPr="00B27F39" w:rsidTr="00703E8A">
        <w:trPr>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9. Нерозподілений прибуток (непокриті збитки) звітного року</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312,3</w:t>
            </w:r>
          </w:p>
        </w:tc>
        <w:tc>
          <w:tcPr>
            <w:tcW w:w="89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1 076,2</w:t>
            </w:r>
          </w:p>
        </w:tc>
        <w:tc>
          <w:tcPr>
            <w:tcW w:w="89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r>
    </w:tbl>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Pr="00B27F39" w:rsidRDefault="00B827BD" w:rsidP="00B827BD">
      <w:pPr>
        <w:widowControl w:val="0"/>
        <w:numPr>
          <w:ilvl w:val="0"/>
          <w:numId w:val="95"/>
        </w:numPr>
        <w:tabs>
          <w:tab w:val="num" w:pos="-3120"/>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Які документи необхідно подавати до органу державної реєстрації для того, щоб отримати свідоцтво про державну реєстрацію суб’єк</w:t>
      </w:r>
      <w:r w:rsidRPr="00B27F39">
        <w:rPr>
          <w:rFonts w:ascii="Times New Roman" w:eastAsia="Times New Roman" w:hAnsi="Times New Roman"/>
          <w:sz w:val="24"/>
          <w:szCs w:val="20"/>
          <w:lang w:val="uk-UA" w:eastAsia="ru-RU"/>
        </w:rPr>
        <w:softHyphen/>
        <w:t xml:space="preserve">та підприємницької діяльності? </w:t>
      </w:r>
    </w:p>
    <w:p w:rsidR="00B827BD" w:rsidRPr="00B27F39" w:rsidRDefault="00B827BD" w:rsidP="00B827BD">
      <w:pPr>
        <w:widowControl w:val="0"/>
        <w:numPr>
          <w:ilvl w:val="0"/>
          <w:numId w:val="95"/>
        </w:numPr>
        <w:tabs>
          <w:tab w:val="num" w:pos="-3120"/>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Чи потрібно повідомляти орган державної реєстрації в разі зміни місцезнаходження суб’єкта підприємництва? </w:t>
      </w:r>
    </w:p>
    <w:p w:rsidR="00B827BD" w:rsidRPr="00B27F39" w:rsidRDefault="00B827BD" w:rsidP="00B827BD">
      <w:pPr>
        <w:widowControl w:val="0"/>
        <w:numPr>
          <w:ilvl w:val="0"/>
          <w:numId w:val="95"/>
        </w:numPr>
        <w:tabs>
          <w:tab w:val="num" w:pos="-3120"/>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У яких випадках застосовується державна реєстрація? </w:t>
      </w:r>
    </w:p>
    <w:p w:rsidR="00B827BD" w:rsidRPr="00B27F39" w:rsidRDefault="00B827BD" w:rsidP="00B827BD">
      <w:pPr>
        <w:widowControl w:val="0"/>
        <w:numPr>
          <w:ilvl w:val="0"/>
          <w:numId w:val="95"/>
        </w:numPr>
        <w:tabs>
          <w:tab w:val="num" w:pos="-3120"/>
          <w:tab w:val="num" w:pos="700"/>
        </w:tabs>
        <w:spacing w:after="0" w:line="240" w:lineRule="auto"/>
        <w:ind w:left="0" w:firstLine="283"/>
        <w:jc w:val="both"/>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 xml:space="preserve">Чи має право суб’єкт підприємництва отримати дублікат свідоцтва про державну реєстрацію? </w:t>
      </w:r>
    </w:p>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2. </w:t>
      </w:r>
      <w:r w:rsidRPr="00B27F39">
        <w:rPr>
          <w:rFonts w:ascii="Times New Roman" w:eastAsia="Times New Roman" w:hAnsi="Times New Roman"/>
          <w:sz w:val="24"/>
          <w:szCs w:val="20"/>
          <w:lang w:val="uk-UA" w:eastAsia="ru-RU"/>
        </w:rPr>
        <w:t>Використовуючи дані бухгалтерської звітності, що на</w:t>
      </w:r>
      <w:r w:rsidRPr="00B27F39">
        <w:rPr>
          <w:rFonts w:ascii="Times New Roman" w:eastAsia="Times New Roman" w:hAnsi="Times New Roman"/>
          <w:sz w:val="24"/>
          <w:szCs w:val="20"/>
          <w:lang w:val="uk-UA" w:eastAsia="ru-RU"/>
        </w:rPr>
        <w:softHyphen/>
        <w:t>ведені нижче, необхідно визначити:</w:t>
      </w:r>
    </w:p>
    <w:p w:rsidR="00B827BD" w:rsidRPr="00B27F39" w:rsidRDefault="00B827BD" w:rsidP="00B827BD">
      <w:pPr>
        <w:widowControl w:val="0"/>
        <w:numPr>
          <w:ilvl w:val="0"/>
          <w:numId w:val="96"/>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Фінансові ресурси за джерелами формування.</w:t>
      </w:r>
    </w:p>
    <w:p w:rsidR="00B827BD" w:rsidRPr="00B27F39" w:rsidRDefault="00B827BD" w:rsidP="00B827BD">
      <w:pPr>
        <w:widowControl w:val="0"/>
        <w:numPr>
          <w:ilvl w:val="0"/>
          <w:numId w:val="96"/>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Структуру активів і пасивів.</w:t>
      </w:r>
    </w:p>
    <w:p w:rsidR="00B827BD" w:rsidRPr="00B27F39" w:rsidRDefault="00B827BD" w:rsidP="00B827BD">
      <w:pPr>
        <w:widowControl w:val="0"/>
        <w:numPr>
          <w:ilvl w:val="0"/>
          <w:numId w:val="96"/>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Структуру капіталу.</w:t>
      </w:r>
    </w:p>
    <w:p w:rsidR="00B827BD" w:rsidRPr="00B27F39" w:rsidRDefault="00B827BD" w:rsidP="00B827BD">
      <w:pPr>
        <w:widowControl w:val="0"/>
        <w:numPr>
          <w:ilvl w:val="0"/>
          <w:numId w:val="96"/>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Економічну рентабельність за формулою Дюпона.</w:t>
      </w: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БАЛАНС ВАТ «Україна» (в агрегованому вигляді)</w:t>
      </w:r>
    </w:p>
    <w:p w:rsidR="00B827BD" w:rsidRPr="00B27F39" w:rsidRDefault="00B827BD" w:rsidP="00B827BD">
      <w:pPr>
        <w:widowControl w:val="0"/>
        <w:spacing w:after="0" w:line="240" w:lineRule="auto"/>
        <w:ind w:firstLine="283"/>
        <w:jc w:val="center"/>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(тис. грн)</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tblPr>
      <w:tblGrid>
        <w:gridCol w:w="3944"/>
        <w:gridCol w:w="1372"/>
        <w:gridCol w:w="1365"/>
      </w:tblGrid>
      <w:tr w:rsidR="00B827BD" w:rsidRPr="00B27F39" w:rsidTr="00703E8A">
        <w:trPr>
          <w:jc w:val="center"/>
        </w:trPr>
        <w:tc>
          <w:tcPr>
            <w:tcW w:w="3944" w:type="dxa"/>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АКТИВ</w:t>
            </w:r>
          </w:p>
        </w:tc>
        <w:tc>
          <w:tcPr>
            <w:tcW w:w="1372" w:type="dxa"/>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На 01.01.2009</w:t>
            </w:r>
          </w:p>
        </w:tc>
        <w:tc>
          <w:tcPr>
            <w:tcW w:w="1365" w:type="dxa"/>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На 01.04.2009</w:t>
            </w:r>
          </w:p>
        </w:tc>
      </w:tr>
      <w:tr w:rsidR="00B827BD" w:rsidRPr="00B27F39" w:rsidTr="00703E8A">
        <w:trPr>
          <w:jc w:val="center"/>
        </w:trPr>
        <w:tc>
          <w:tcPr>
            <w:tcW w:w="3944" w:type="dxa"/>
            <w:tcBorders>
              <w:top w:val="single" w:sz="12"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І. Основні засоби та інші необоротні активи</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Основні засоби:</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Залишкова вартість</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Незавершене будівництво</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ВСЬОГО за розділом І </w:t>
            </w:r>
          </w:p>
        </w:tc>
        <w:tc>
          <w:tcPr>
            <w:tcW w:w="1372" w:type="dxa"/>
            <w:tcBorders>
              <w:top w:val="single" w:sz="12"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78,4</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26,3</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104,7</w:t>
            </w:r>
          </w:p>
        </w:tc>
        <w:tc>
          <w:tcPr>
            <w:tcW w:w="1365" w:type="dxa"/>
            <w:tcBorders>
              <w:top w:val="single" w:sz="12" w:space="0" w:color="auto"/>
              <w:left w:val="single" w:sz="4" w:space="0" w:color="auto"/>
              <w:bottom w:val="single" w:sz="4" w:space="0" w:color="auto"/>
              <w:right w:val="single" w:sz="12"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103,7</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43,3</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147,0</w:t>
            </w:r>
          </w:p>
        </w:tc>
      </w:tr>
      <w:tr w:rsidR="00B827BD" w:rsidRPr="00B27F39" w:rsidTr="00703E8A">
        <w:trPr>
          <w:jc w:val="center"/>
        </w:trPr>
        <w:tc>
          <w:tcPr>
            <w:tcW w:w="3944"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ІІ. Запаси і затрати</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Виробничі запаси</w:t>
            </w:r>
          </w:p>
        </w:tc>
        <w:tc>
          <w:tcPr>
            <w:tcW w:w="1372"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4,9</w:t>
            </w:r>
          </w:p>
        </w:tc>
        <w:tc>
          <w:tcPr>
            <w:tcW w:w="1365" w:type="dxa"/>
            <w:tcBorders>
              <w:top w:val="single" w:sz="4" w:space="0" w:color="auto"/>
              <w:left w:val="single" w:sz="4" w:space="0" w:color="auto"/>
              <w:bottom w:val="single" w:sz="4" w:space="0" w:color="auto"/>
              <w:right w:val="single" w:sz="12"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9,4</w:t>
            </w:r>
          </w:p>
        </w:tc>
      </w:tr>
      <w:tr w:rsidR="00B827BD" w:rsidRPr="00B27F39" w:rsidTr="00703E8A">
        <w:trPr>
          <w:jc w:val="center"/>
        </w:trPr>
        <w:tc>
          <w:tcPr>
            <w:tcW w:w="3944"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Незавершене виробництво</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Готова продукція</w:t>
            </w:r>
          </w:p>
        </w:tc>
        <w:tc>
          <w:tcPr>
            <w:tcW w:w="137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8,2</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38,5</w:t>
            </w:r>
          </w:p>
        </w:tc>
        <w:tc>
          <w:tcPr>
            <w:tcW w:w="1365"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8,2</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23,9</w:t>
            </w:r>
          </w:p>
        </w:tc>
      </w:tr>
      <w:tr w:rsidR="00B827BD" w:rsidRPr="00B27F39" w:rsidTr="00703E8A">
        <w:trPr>
          <w:jc w:val="center"/>
        </w:trPr>
        <w:tc>
          <w:tcPr>
            <w:tcW w:w="3944"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Товари відвантажені: </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Неоплачені в строк</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lastRenderedPageBreak/>
              <w:t>Товари, роботи, послуги, строк оплати яких не настав</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з податкових розрахунків</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з бюджетом</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з персоналом за іншими операціями</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Грошові кошти: </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поточний рахунок</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валютний рахунок</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інші грошові кошти</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ВСЬОГО за розділом ІІІ</w:t>
            </w:r>
          </w:p>
        </w:tc>
        <w:tc>
          <w:tcPr>
            <w:tcW w:w="1372"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0,5</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47,6</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0,4</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1,7</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4,7</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85,9</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17,0</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7,9</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217,3</w:t>
            </w:r>
          </w:p>
        </w:tc>
        <w:tc>
          <w:tcPr>
            <w:tcW w:w="1365" w:type="dxa"/>
            <w:tcBorders>
              <w:top w:val="single" w:sz="4" w:space="0" w:color="auto"/>
              <w:left w:val="single" w:sz="4" w:space="0" w:color="auto"/>
              <w:bottom w:val="single" w:sz="4" w:space="0" w:color="auto"/>
              <w:right w:val="single" w:sz="12"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0,3</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47,9</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0,2</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3,3</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4,2</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148,7</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118,3</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96,4</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460,8</w:t>
            </w:r>
          </w:p>
        </w:tc>
      </w:tr>
      <w:tr w:rsidR="00B827BD" w:rsidRPr="00B27F39" w:rsidTr="00703E8A">
        <w:trPr>
          <w:jc w:val="center"/>
        </w:trPr>
        <w:tc>
          <w:tcPr>
            <w:tcW w:w="3944" w:type="dxa"/>
            <w:tcBorders>
              <w:top w:val="single" w:sz="4" w:space="0" w:color="auto"/>
              <w:left w:val="single" w:sz="12" w:space="0" w:color="auto"/>
              <w:bottom w:val="single" w:sz="12"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lastRenderedPageBreak/>
              <w:t>БАЛАНС</w:t>
            </w:r>
          </w:p>
        </w:tc>
        <w:tc>
          <w:tcPr>
            <w:tcW w:w="1372" w:type="dxa"/>
            <w:tcBorders>
              <w:top w:val="single" w:sz="4" w:space="0" w:color="auto"/>
              <w:left w:val="single" w:sz="4" w:space="0" w:color="auto"/>
              <w:bottom w:val="single" w:sz="12"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322,0</w:t>
            </w:r>
          </w:p>
        </w:tc>
        <w:tc>
          <w:tcPr>
            <w:tcW w:w="1365" w:type="dxa"/>
            <w:tcBorders>
              <w:top w:val="single" w:sz="4" w:space="0" w:color="auto"/>
              <w:left w:val="single" w:sz="4" w:space="0" w:color="auto"/>
              <w:bottom w:val="single" w:sz="12"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607,8</w:t>
            </w:r>
          </w:p>
        </w:tc>
      </w:tr>
      <w:tr w:rsidR="00B827BD" w:rsidRPr="00B27F39" w:rsidTr="00703E8A">
        <w:trPr>
          <w:jc w:val="center"/>
        </w:trPr>
        <w:tc>
          <w:tcPr>
            <w:tcW w:w="3944" w:type="dxa"/>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ПАСИВ</w:t>
            </w:r>
          </w:p>
        </w:tc>
        <w:tc>
          <w:tcPr>
            <w:tcW w:w="1372" w:type="dxa"/>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На 01.01.2009</w:t>
            </w:r>
          </w:p>
        </w:tc>
        <w:tc>
          <w:tcPr>
            <w:tcW w:w="1365" w:type="dxa"/>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На 01.04.2009</w:t>
            </w:r>
          </w:p>
        </w:tc>
      </w:tr>
      <w:tr w:rsidR="00B827BD" w:rsidRPr="00B27F39" w:rsidTr="00703E8A">
        <w:trPr>
          <w:jc w:val="center"/>
        </w:trPr>
        <w:tc>
          <w:tcPr>
            <w:tcW w:w="3944" w:type="dxa"/>
            <w:tcBorders>
              <w:top w:val="single" w:sz="12"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І. Джерела власних та прирівняних </w:t>
            </w:r>
            <w:r w:rsidRPr="00B27F39">
              <w:rPr>
                <w:rFonts w:ascii="Times New Roman" w:eastAsia="Arial Unicode MS" w:hAnsi="Times New Roman"/>
                <w:sz w:val="24"/>
                <w:szCs w:val="20"/>
                <w:lang w:val="uk-UA" w:eastAsia="ru-RU"/>
              </w:rPr>
              <w:br/>
              <w:t>до них коштів</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Статутний фонд (капітал)</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Спеціальні фонди</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Прибуток нерозподілений у звітному році</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ВСЬОГО за розділом І</w:t>
            </w:r>
          </w:p>
        </w:tc>
        <w:tc>
          <w:tcPr>
            <w:tcW w:w="1372" w:type="dxa"/>
            <w:tcBorders>
              <w:top w:val="single" w:sz="12"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70,0</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81,7</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11,5</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163,2</w:t>
            </w:r>
          </w:p>
        </w:tc>
        <w:tc>
          <w:tcPr>
            <w:tcW w:w="1365" w:type="dxa"/>
            <w:tcBorders>
              <w:top w:val="single" w:sz="12" w:space="0" w:color="auto"/>
              <w:left w:val="single" w:sz="4" w:space="0" w:color="auto"/>
              <w:bottom w:val="single" w:sz="4" w:space="0" w:color="auto"/>
              <w:right w:val="single" w:sz="12"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70,0</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166,7</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3,3</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240,0</w:t>
            </w:r>
          </w:p>
        </w:tc>
      </w:tr>
      <w:tr w:rsidR="00B827BD" w:rsidRPr="00B27F39" w:rsidTr="00703E8A">
        <w:trPr>
          <w:jc w:val="center"/>
        </w:trPr>
        <w:tc>
          <w:tcPr>
            <w:tcW w:w="3944"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ІV. Розрахунки та інші короткострокові пасиви</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Розрахунки з кредиторами: </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за товари, строк оплати яких не настав</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по авансах одержаних</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з податкових розрахунків</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з бюджетом</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 позабюджетних платежах</w:t>
            </w:r>
          </w:p>
        </w:tc>
        <w:tc>
          <w:tcPr>
            <w:tcW w:w="1372"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57,6</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13,6</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6,5</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62,1</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1,7</w:t>
            </w:r>
          </w:p>
        </w:tc>
        <w:tc>
          <w:tcPr>
            <w:tcW w:w="1365" w:type="dxa"/>
            <w:tcBorders>
              <w:top w:val="single" w:sz="4" w:space="0" w:color="auto"/>
              <w:left w:val="single" w:sz="4" w:space="0" w:color="auto"/>
              <w:bottom w:val="single" w:sz="4" w:space="0" w:color="auto"/>
              <w:right w:val="single" w:sz="12" w:space="0" w:color="auto"/>
            </w:tcBorders>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188,3</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13,6</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3,2</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137,1</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10,7</w:t>
            </w:r>
          </w:p>
        </w:tc>
      </w:tr>
      <w:tr w:rsidR="00B827BD" w:rsidRPr="00B27F39" w:rsidTr="00703E8A">
        <w:trPr>
          <w:jc w:val="center"/>
        </w:trPr>
        <w:tc>
          <w:tcPr>
            <w:tcW w:w="3944" w:type="dxa"/>
            <w:tcBorders>
              <w:top w:val="single" w:sz="4" w:space="0" w:color="auto"/>
              <w:left w:val="single" w:sz="12" w:space="0" w:color="auto"/>
              <w:bottom w:val="single" w:sz="12"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 страхуванню</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 оплаті праці</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з іншими кредиторами</w:t>
            </w:r>
          </w:p>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ВСЬОГО за розділом ІV</w:t>
            </w:r>
          </w:p>
        </w:tc>
        <w:tc>
          <w:tcPr>
            <w:tcW w:w="1372" w:type="dxa"/>
            <w:tcBorders>
              <w:top w:val="single" w:sz="4" w:space="0" w:color="auto"/>
              <w:left w:val="single" w:sz="4" w:space="0" w:color="auto"/>
              <w:bottom w:val="single" w:sz="12"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6,2</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10,7</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0,4</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158,8</w:t>
            </w:r>
          </w:p>
        </w:tc>
        <w:tc>
          <w:tcPr>
            <w:tcW w:w="1365" w:type="dxa"/>
            <w:tcBorders>
              <w:top w:val="single" w:sz="4" w:space="0" w:color="auto"/>
              <w:left w:val="single" w:sz="4" w:space="0" w:color="auto"/>
              <w:bottom w:val="single" w:sz="12"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5,2</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7,7</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2,0</w:t>
            </w:r>
          </w:p>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367,8</w:t>
            </w:r>
          </w:p>
        </w:tc>
      </w:tr>
      <w:tr w:rsidR="00B827BD" w:rsidRPr="00B27F39" w:rsidTr="00703E8A">
        <w:trPr>
          <w:jc w:val="center"/>
        </w:trPr>
        <w:tc>
          <w:tcPr>
            <w:tcW w:w="3944" w:type="dxa"/>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БАЛАНС</w:t>
            </w:r>
          </w:p>
        </w:tc>
        <w:tc>
          <w:tcPr>
            <w:tcW w:w="1372" w:type="dxa"/>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322,0</w:t>
            </w:r>
          </w:p>
        </w:tc>
        <w:tc>
          <w:tcPr>
            <w:tcW w:w="1365" w:type="dxa"/>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607,8</w:t>
            </w:r>
          </w:p>
        </w:tc>
      </w:tr>
    </w:tbl>
    <w:p w:rsidR="00B827BD" w:rsidRPr="00B27F39" w:rsidRDefault="00B827BD" w:rsidP="00B827BD">
      <w:pPr>
        <w:widowControl w:val="0"/>
        <w:spacing w:after="0" w:line="240" w:lineRule="auto"/>
        <w:ind w:firstLine="283"/>
        <w:jc w:val="right"/>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right"/>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Звіт про фінансові результати (в агрегованому вигляді)</w:t>
      </w:r>
    </w:p>
    <w:p w:rsidR="00B827BD" w:rsidRPr="00B27F39" w:rsidRDefault="00B827BD" w:rsidP="00B827BD">
      <w:pPr>
        <w:widowControl w:val="0"/>
        <w:spacing w:after="0" w:line="240" w:lineRule="auto"/>
        <w:ind w:firstLine="283"/>
        <w:jc w:val="center"/>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(тис. грн)</w:t>
      </w: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2416"/>
        <w:gridCol w:w="1112"/>
        <w:gridCol w:w="1048"/>
        <w:gridCol w:w="1112"/>
        <w:gridCol w:w="993"/>
      </w:tblGrid>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Показник</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 xml:space="preserve">Прибуток </w:t>
            </w:r>
            <w:r w:rsidRPr="00B27F39">
              <w:rPr>
                <w:rFonts w:ascii="Times New Roman" w:eastAsia="Arial Unicode MS" w:hAnsi="Times New Roman"/>
                <w:b/>
                <w:sz w:val="24"/>
                <w:szCs w:val="20"/>
                <w:lang w:val="uk-UA" w:eastAsia="ru-RU"/>
              </w:rPr>
              <w:br/>
              <w:t>на 01.01.09</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 xml:space="preserve">Збиток </w:t>
            </w:r>
            <w:r w:rsidRPr="00B27F39">
              <w:rPr>
                <w:rFonts w:ascii="Times New Roman" w:eastAsia="Arial Unicode MS" w:hAnsi="Times New Roman"/>
                <w:b/>
                <w:sz w:val="24"/>
                <w:szCs w:val="20"/>
                <w:lang w:val="uk-UA" w:eastAsia="ru-RU"/>
              </w:rPr>
              <w:br/>
              <w:t>на</w:t>
            </w:r>
            <w:r w:rsidRPr="00B27F39">
              <w:rPr>
                <w:rFonts w:ascii="Times New Roman" w:eastAsia="Arial Unicode MS" w:hAnsi="Times New Roman"/>
                <w:b/>
                <w:sz w:val="24"/>
                <w:szCs w:val="20"/>
                <w:lang w:val="uk-UA" w:eastAsia="ru-RU"/>
              </w:rPr>
              <w:br/>
              <w:t>01.01.09</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Прибуток на 01.04.09</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Збиток</w:t>
            </w:r>
            <w:r w:rsidRPr="00B27F39">
              <w:rPr>
                <w:rFonts w:ascii="Times New Roman" w:eastAsia="Arial Unicode MS" w:hAnsi="Times New Roman"/>
                <w:b/>
                <w:sz w:val="24"/>
                <w:szCs w:val="20"/>
                <w:lang w:val="uk-UA" w:eastAsia="ru-RU"/>
              </w:rPr>
              <w:br/>
              <w:t xml:space="preserve">на </w:t>
            </w:r>
            <w:r w:rsidRPr="00B27F39">
              <w:rPr>
                <w:rFonts w:ascii="Times New Roman" w:eastAsia="Arial Unicode MS" w:hAnsi="Times New Roman"/>
                <w:b/>
                <w:sz w:val="24"/>
                <w:szCs w:val="20"/>
                <w:lang w:val="uk-UA" w:eastAsia="ru-RU"/>
              </w:rPr>
              <w:br/>
              <w:t>01.04.09</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Виручка від реалізації</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3 385,2</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Х</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1 717,9</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Х</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Податок на додану вартість</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545,0</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286,3</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Витрати на виробництво продукції (робіт, послуг)</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Х</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2 360,6</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Х</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1 248,5</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Валовий прибуток</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479,6</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183,1</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Інші операційні доходи (витрати)</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28,4</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68,2</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70,1</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10,1</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xml:space="preserve">Всього прибутків і </w:t>
            </w:r>
            <w:r w:rsidRPr="00B27F39">
              <w:rPr>
                <w:rFonts w:ascii="Times New Roman" w:eastAsia="Arial Unicode MS" w:hAnsi="Times New Roman"/>
                <w:sz w:val="24"/>
                <w:szCs w:val="20"/>
                <w:lang w:val="uk-UA" w:eastAsia="ru-RU"/>
              </w:rPr>
              <w:lastRenderedPageBreak/>
              <w:t>збитків</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lastRenderedPageBreak/>
              <w:t>508,0</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68,2</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253,2</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10,1</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lastRenderedPageBreak/>
              <w:t>Прибуток від звичайної діяльності (збиток)</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439,8</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243,1</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Податок на прибуток</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Х</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135,3</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Х</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72,6</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Інше використання при</w:t>
            </w:r>
            <w:r w:rsidRPr="00B27F39">
              <w:rPr>
                <w:rFonts w:ascii="Times New Roman" w:eastAsia="Arial Unicode MS" w:hAnsi="Times New Roman"/>
                <w:sz w:val="24"/>
                <w:szCs w:val="20"/>
                <w:lang w:val="uk-UA" w:eastAsia="ru-RU"/>
              </w:rPr>
              <w:softHyphen/>
              <w:t>бутку</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293,0</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167,2</w:t>
            </w:r>
          </w:p>
        </w:tc>
      </w:tr>
      <w:tr w:rsidR="00B827BD" w:rsidRPr="00B27F39" w:rsidTr="00703E8A">
        <w:trPr>
          <w:jc w:val="center"/>
        </w:trPr>
        <w:tc>
          <w:tcPr>
            <w:tcW w:w="2416" w:type="dxa"/>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Нерозподілений прибуток</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11,5</w:t>
            </w:r>
          </w:p>
        </w:tc>
        <w:tc>
          <w:tcPr>
            <w:tcW w:w="10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3,3</w:t>
            </w:r>
          </w:p>
        </w:tc>
        <w:tc>
          <w:tcPr>
            <w:tcW w:w="993"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r>
    </w:tbl>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en-US"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3. </w:t>
      </w:r>
      <w:r w:rsidRPr="00B27F39">
        <w:rPr>
          <w:rFonts w:ascii="Times New Roman" w:eastAsia="Arial Unicode MS" w:hAnsi="Times New Roman"/>
          <w:sz w:val="24"/>
          <w:szCs w:val="24"/>
          <w:lang w:val="uk-UA" w:eastAsia="ru-RU"/>
        </w:rPr>
        <w:t>Використовуючи дані, що наведені нижче, визначити рентабельність активів підприємства за формулою Дюпона.</w:t>
      </w:r>
    </w:p>
    <w:p w:rsidR="00B827BD" w:rsidRPr="00B27F39" w:rsidRDefault="00B827BD" w:rsidP="00B827BD">
      <w:pPr>
        <w:widowControl w:val="0"/>
        <w:spacing w:after="0" w:line="240" w:lineRule="auto"/>
        <w:ind w:firstLine="283"/>
        <w:jc w:val="center"/>
        <w:rPr>
          <w:rFonts w:ascii="Times New Roman" w:eastAsia="Arial Unicode MS" w:hAnsi="Times New Roman"/>
          <w:i/>
          <w:sz w:val="24"/>
          <w:szCs w:val="24"/>
          <w:lang w:val="en-US"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(тис. грн)</w:t>
      </w:r>
    </w:p>
    <w:tbl>
      <w:tblPr>
        <w:tblW w:w="0" w:type="auto"/>
        <w:jc w:val="center"/>
        <w:tblInd w:w="-10" w:type="dxa"/>
        <w:tblBorders>
          <w:top w:val="single" w:sz="4" w:space="0" w:color="auto"/>
          <w:bottom w:val="single" w:sz="4" w:space="0" w:color="auto"/>
          <w:insideH w:val="single" w:sz="4" w:space="0" w:color="auto"/>
          <w:insideV w:val="single" w:sz="4" w:space="0" w:color="auto"/>
        </w:tblBorders>
        <w:tblLook w:val="01E0"/>
      </w:tblPr>
      <w:tblGrid>
        <w:gridCol w:w="3718"/>
        <w:gridCol w:w="1440"/>
        <w:gridCol w:w="1494"/>
      </w:tblGrid>
      <w:tr w:rsidR="00B827BD" w:rsidRPr="00B27F39" w:rsidTr="00703E8A">
        <w:trPr>
          <w:cantSplit/>
          <w:jc w:val="center"/>
        </w:trPr>
        <w:tc>
          <w:tcPr>
            <w:tcW w:w="3718" w:type="dxa"/>
            <w:vMerge w:val="restart"/>
            <w:tcBorders>
              <w:top w:val="single" w:sz="4" w:space="0" w:color="auto"/>
              <w:left w:val="nil"/>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Показник</w:t>
            </w:r>
          </w:p>
        </w:tc>
        <w:tc>
          <w:tcPr>
            <w:tcW w:w="2934" w:type="dxa"/>
            <w:gridSpan w:val="2"/>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Періоди</w:t>
            </w:r>
          </w:p>
        </w:tc>
      </w:tr>
      <w:tr w:rsidR="00B827BD" w:rsidRPr="00B27F39" w:rsidTr="00703E8A">
        <w:trPr>
          <w:cantSplit/>
          <w:jc w:val="center"/>
        </w:trPr>
        <w:tc>
          <w:tcPr>
            <w:tcW w:w="0" w:type="auto"/>
            <w:vMerge/>
            <w:tcBorders>
              <w:top w:val="single" w:sz="4" w:space="0" w:color="auto"/>
              <w:left w:val="nil"/>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Arial Unicode MS" w:hAnsi="Times New Roman"/>
                <w:b/>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Базисний</w:t>
            </w:r>
          </w:p>
        </w:tc>
        <w:tc>
          <w:tcPr>
            <w:tcW w:w="1494" w:type="dxa"/>
            <w:tcBorders>
              <w:top w:val="single" w:sz="4" w:space="0" w:color="auto"/>
              <w:left w:val="single" w:sz="4" w:space="0" w:color="auto"/>
              <w:bottom w:val="single" w:sz="4" w:space="0" w:color="auto"/>
              <w:right w:val="nil"/>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Звітний</w:t>
            </w:r>
          </w:p>
        </w:tc>
      </w:tr>
      <w:tr w:rsidR="00B827BD" w:rsidRPr="00B27F39" w:rsidTr="00703E8A">
        <w:trPr>
          <w:jc w:val="center"/>
        </w:trPr>
        <w:tc>
          <w:tcPr>
            <w:tcW w:w="3718" w:type="dxa"/>
            <w:tcBorders>
              <w:top w:val="single" w:sz="4" w:space="0" w:color="auto"/>
              <w:left w:val="nil"/>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Виручка від реалізації</w:t>
            </w:r>
          </w:p>
        </w:tc>
        <w:tc>
          <w:tcPr>
            <w:tcW w:w="144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4 600</w:t>
            </w:r>
          </w:p>
        </w:tc>
        <w:tc>
          <w:tcPr>
            <w:tcW w:w="1494" w:type="dxa"/>
            <w:tcBorders>
              <w:top w:val="single" w:sz="4" w:space="0" w:color="auto"/>
              <w:left w:val="single" w:sz="4" w:space="0" w:color="auto"/>
              <w:bottom w:val="single" w:sz="4" w:space="0" w:color="auto"/>
              <w:right w:val="nil"/>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4 200</w:t>
            </w:r>
          </w:p>
        </w:tc>
      </w:tr>
      <w:tr w:rsidR="00B827BD" w:rsidRPr="00B27F39" w:rsidTr="00703E8A">
        <w:trPr>
          <w:jc w:val="center"/>
        </w:trPr>
        <w:tc>
          <w:tcPr>
            <w:tcW w:w="3718" w:type="dxa"/>
            <w:tcBorders>
              <w:top w:val="single" w:sz="4" w:space="0" w:color="auto"/>
              <w:left w:val="nil"/>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Запаси готової продукції</w:t>
            </w:r>
          </w:p>
        </w:tc>
        <w:tc>
          <w:tcPr>
            <w:tcW w:w="144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500</w:t>
            </w:r>
          </w:p>
        </w:tc>
        <w:tc>
          <w:tcPr>
            <w:tcW w:w="1494" w:type="dxa"/>
            <w:tcBorders>
              <w:top w:val="single" w:sz="4" w:space="0" w:color="auto"/>
              <w:left w:val="single" w:sz="4" w:space="0" w:color="auto"/>
              <w:bottom w:val="single" w:sz="4" w:space="0" w:color="auto"/>
              <w:right w:val="nil"/>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420</w:t>
            </w:r>
          </w:p>
        </w:tc>
      </w:tr>
      <w:tr w:rsidR="00B827BD" w:rsidRPr="00B27F39" w:rsidTr="00703E8A">
        <w:trPr>
          <w:jc w:val="center"/>
        </w:trPr>
        <w:tc>
          <w:tcPr>
            <w:tcW w:w="3718" w:type="dxa"/>
            <w:tcBorders>
              <w:top w:val="single" w:sz="4" w:space="0" w:color="auto"/>
              <w:left w:val="nil"/>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Запаси сировини, матеріалів</w:t>
            </w:r>
          </w:p>
        </w:tc>
        <w:tc>
          <w:tcPr>
            <w:tcW w:w="144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700</w:t>
            </w:r>
          </w:p>
        </w:tc>
        <w:tc>
          <w:tcPr>
            <w:tcW w:w="1494" w:type="dxa"/>
            <w:tcBorders>
              <w:top w:val="single" w:sz="4" w:space="0" w:color="auto"/>
              <w:left w:val="single" w:sz="4" w:space="0" w:color="auto"/>
              <w:bottom w:val="single" w:sz="4" w:space="0" w:color="auto"/>
              <w:right w:val="nil"/>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500</w:t>
            </w:r>
          </w:p>
        </w:tc>
      </w:tr>
      <w:tr w:rsidR="00B827BD" w:rsidRPr="00B27F39" w:rsidTr="00703E8A">
        <w:trPr>
          <w:jc w:val="center"/>
        </w:trPr>
        <w:tc>
          <w:tcPr>
            <w:tcW w:w="3718" w:type="dxa"/>
            <w:tcBorders>
              <w:top w:val="single" w:sz="4" w:space="0" w:color="auto"/>
              <w:left w:val="nil"/>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Дебіторська заборгованість</w:t>
            </w:r>
          </w:p>
        </w:tc>
        <w:tc>
          <w:tcPr>
            <w:tcW w:w="144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180</w:t>
            </w:r>
          </w:p>
        </w:tc>
        <w:tc>
          <w:tcPr>
            <w:tcW w:w="1494" w:type="dxa"/>
            <w:tcBorders>
              <w:top w:val="single" w:sz="4" w:space="0" w:color="auto"/>
              <w:left w:val="single" w:sz="4" w:space="0" w:color="auto"/>
              <w:bottom w:val="single" w:sz="4" w:space="0" w:color="auto"/>
              <w:right w:val="nil"/>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170</w:t>
            </w:r>
          </w:p>
        </w:tc>
      </w:tr>
      <w:tr w:rsidR="00B827BD" w:rsidRPr="00B27F39" w:rsidTr="00703E8A">
        <w:trPr>
          <w:jc w:val="center"/>
        </w:trPr>
        <w:tc>
          <w:tcPr>
            <w:tcW w:w="3718" w:type="dxa"/>
            <w:tcBorders>
              <w:top w:val="single" w:sz="4" w:space="0" w:color="auto"/>
              <w:left w:val="nil"/>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Грошові кошти</w:t>
            </w:r>
          </w:p>
        </w:tc>
        <w:tc>
          <w:tcPr>
            <w:tcW w:w="144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35</w:t>
            </w:r>
          </w:p>
        </w:tc>
        <w:tc>
          <w:tcPr>
            <w:tcW w:w="1494" w:type="dxa"/>
            <w:tcBorders>
              <w:top w:val="single" w:sz="4" w:space="0" w:color="auto"/>
              <w:left w:val="single" w:sz="4" w:space="0" w:color="auto"/>
              <w:bottom w:val="single" w:sz="4" w:space="0" w:color="auto"/>
              <w:right w:val="nil"/>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25</w:t>
            </w:r>
          </w:p>
        </w:tc>
      </w:tr>
      <w:tr w:rsidR="00B827BD" w:rsidRPr="00B27F39" w:rsidTr="00703E8A">
        <w:trPr>
          <w:jc w:val="center"/>
        </w:trPr>
        <w:tc>
          <w:tcPr>
            <w:tcW w:w="3718" w:type="dxa"/>
            <w:tcBorders>
              <w:top w:val="single" w:sz="4" w:space="0" w:color="auto"/>
              <w:left w:val="nil"/>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 Чистий прибуток</w:t>
            </w:r>
          </w:p>
        </w:tc>
        <w:tc>
          <w:tcPr>
            <w:tcW w:w="144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220</w:t>
            </w:r>
          </w:p>
        </w:tc>
        <w:tc>
          <w:tcPr>
            <w:tcW w:w="1494" w:type="dxa"/>
            <w:tcBorders>
              <w:top w:val="single" w:sz="4" w:space="0" w:color="auto"/>
              <w:left w:val="single" w:sz="4" w:space="0" w:color="auto"/>
              <w:bottom w:val="single" w:sz="4" w:space="0" w:color="auto"/>
              <w:right w:val="nil"/>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190</w:t>
            </w:r>
          </w:p>
        </w:tc>
      </w:tr>
    </w:tbl>
    <w:p w:rsidR="00B827BD" w:rsidRPr="00B27F39" w:rsidRDefault="00B827BD" w:rsidP="00B827BD">
      <w:pPr>
        <w:widowControl w:val="0"/>
        <w:spacing w:after="0" w:line="240" w:lineRule="auto"/>
        <w:ind w:firstLine="283"/>
        <w:jc w:val="right"/>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Розкрити економічний зміст розрахованих показників.</w:t>
      </w:r>
    </w:p>
    <w:p w:rsidR="00B827BD" w:rsidRPr="00B27F39" w:rsidRDefault="00B827BD" w:rsidP="00B827BD">
      <w:pPr>
        <w:widowControl w:val="0"/>
        <w:spacing w:after="0" w:line="240" w:lineRule="auto"/>
        <w:ind w:firstLine="283"/>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4. </w:t>
      </w:r>
      <w:r w:rsidRPr="00B27F39">
        <w:rPr>
          <w:rFonts w:ascii="Times New Roman" w:eastAsia="Times New Roman" w:hAnsi="Times New Roman"/>
          <w:sz w:val="24"/>
          <w:szCs w:val="20"/>
          <w:lang w:val="uk-UA" w:eastAsia="ru-RU"/>
        </w:rPr>
        <w:t>За даними фінансової звітності підприємства (вида</w:t>
      </w:r>
      <w:r w:rsidRPr="00B27F39">
        <w:rPr>
          <w:rFonts w:ascii="Times New Roman" w:eastAsia="Times New Roman" w:hAnsi="Times New Roman"/>
          <w:sz w:val="24"/>
          <w:szCs w:val="20"/>
          <w:lang w:val="uk-UA" w:eastAsia="ru-RU"/>
        </w:rPr>
        <w:softHyphen/>
        <w:t>єть</w:t>
      </w:r>
      <w:r w:rsidRPr="00B27F39">
        <w:rPr>
          <w:rFonts w:ascii="Times New Roman" w:eastAsia="Times New Roman" w:hAnsi="Times New Roman"/>
          <w:sz w:val="24"/>
          <w:szCs w:val="20"/>
          <w:lang w:val="uk-UA" w:eastAsia="ru-RU"/>
        </w:rPr>
        <w:softHyphen/>
        <w:t>ся викладачем студенту) розрахувати:</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економічну рентабельність активів використовуючи формулу Дюпона. Зробити висновки;</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операційний та фінансовий ризики підприємства. Зробити ви</w:t>
      </w:r>
      <w:r w:rsidRPr="00B27F39">
        <w:rPr>
          <w:rFonts w:ascii="Times New Roman" w:eastAsia="Times New Roman" w:hAnsi="Times New Roman"/>
          <w:sz w:val="24"/>
          <w:szCs w:val="20"/>
          <w:lang w:val="uk-UA" w:eastAsia="ru-RU"/>
        </w:rPr>
        <w:softHyphen/>
        <w:t>сновки.</w:t>
      </w:r>
    </w:p>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5. </w:t>
      </w:r>
      <w:r w:rsidRPr="00B27F39">
        <w:rPr>
          <w:rFonts w:ascii="Times New Roman" w:eastAsia="Arial Unicode MS" w:hAnsi="Times New Roman"/>
          <w:sz w:val="24"/>
          <w:szCs w:val="24"/>
          <w:lang w:val="uk-UA" w:eastAsia="ru-RU"/>
        </w:rPr>
        <w:t xml:space="preserve">Використовуючи дані балансу, що наведені нижче, визначити: </w:t>
      </w:r>
    </w:p>
    <w:p w:rsidR="00B827BD" w:rsidRPr="00B27F39" w:rsidRDefault="00B827BD" w:rsidP="00B827BD">
      <w:pPr>
        <w:widowControl w:val="0"/>
        <w:numPr>
          <w:ilvl w:val="0"/>
          <w:numId w:val="97"/>
        </w:numPr>
        <w:tabs>
          <w:tab w:val="num" w:pos="56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коефіцієнт забезпечення власним оборотним капіталом; </w:t>
      </w:r>
    </w:p>
    <w:p w:rsidR="00B827BD" w:rsidRPr="00B27F39" w:rsidRDefault="00B827BD" w:rsidP="00B827BD">
      <w:pPr>
        <w:widowControl w:val="0"/>
        <w:numPr>
          <w:ilvl w:val="0"/>
          <w:numId w:val="97"/>
        </w:numPr>
        <w:tabs>
          <w:tab w:val="num" w:pos="5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коефіцієнт абсолютної ліквідності; </w:t>
      </w:r>
    </w:p>
    <w:p w:rsidR="00B827BD" w:rsidRPr="00B27F39" w:rsidRDefault="00B827BD" w:rsidP="00B827BD">
      <w:pPr>
        <w:widowControl w:val="0"/>
        <w:numPr>
          <w:ilvl w:val="0"/>
          <w:numId w:val="97"/>
        </w:numPr>
        <w:tabs>
          <w:tab w:val="num" w:pos="5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коефіцієнт покриття. </w:t>
      </w: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Баланс ЗАТ «Промспецприлад» станом на 1.04.2009 (в агрегованому вигляді)</w:t>
      </w:r>
    </w:p>
    <w:p w:rsidR="00B827BD" w:rsidRPr="00B27F39" w:rsidRDefault="00B827BD" w:rsidP="00B827BD">
      <w:pPr>
        <w:widowControl w:val="0"/>
        <w:spacing w:after="0" w:line="240" w:lineRule="auto"/>
        <w:ind w:firstLine="283"/>
        <w:jc w:val="center"/>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(тис. грн)</w:t>
      </w:r>
    </w:p>
    <w:tbl>
      <w:tblPr>
        <w:tblW w:w="0" w:type="auto"/>
        <w:jc w:val="center"/>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tblPr>
      <w:tblGrid>
        <w:gridCol w:w="5318"/>
        <w:gridCol w:w="1353"/>
      </w:tblGrid>
      <w:tr w:rsidR="00B827BD" w:rsidRPr="00B27F39" w:rsidTr="00703E8A">
        <w:trPr>
          <w:jc w:val="center"/>
        </w:trPr>
        <w:tc>
          <w:tcPr>
            <w:tcW w:w="5318" w:type="dxa"/>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АКТИВ</w:t>
            </w:r>
          </w:p>
        </w:tc>
        <w:tc>
          <w:tcPr>
            <w:tcW w:w="1353" w:type="dxa"/>
            <w:tcBorders>
              <w:top w:val="single" w:sz="12" w:space="0" w:color="auto"/>
              <w:left w:val="single" w:sz="12" w:space="0" w:color="auto"/>
              <w:bottom w:val="single" w:sz="12" w:space="0" w:color="auto"/>
              <w:right w:val="single" w:sz="12"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r>
      <w:tr w:rsidR="00B827BD" w:rsidRPr="00B27F39" w:rsidTr="00703E8A">
        <w:trPr>
          <w:jc w:val="center"/>
        </w:trPr>
        <w:tc>
          <w:tcPr>
            <w:tcW w:w="5318" w:type="dxa"/>
            <w:tcBorders>
              <w:top w:val="single" w:sz="12"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Основні засоби</w:t>
            </w:r>
          </w:p>
        </w:tc>
        <w:tc>
          <w:tcPr>
            <w:tcW w:w="1353" w:type="dxa"/>
            <w:tcBorders>
              <w:top w:val="single" w:sz="12"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1 070,0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Незавершені капітальні вкладення</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30,0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Виробничі запаси</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10,0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Готова продукція</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110,0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Незавершене виробництво</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Дебіторська заборгованість</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35,0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Грошові кошти</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9,5</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Інші оборотні активи</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29,5</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Баланс</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1 300,0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ПАСИВ</w:t>
            </w:r>
          </w:p>
        </w:tc>
        <w:tc>
          <w:tcPr>
            <w:tcW w:w="1353" w:type="dxa"/>
            <w:tcBorders>
              <w:top w:val="single" w:sz="4" w:space="0" w:color="auto"/>
              <w:left w:val="single" w:sz="4" w:space="0" w:color="auto"/>
              <w:bottom w:val="single" w:sz="4" w:space="0" w:color="auto"/>
              <w:right w:val="single" w:sz="12"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Статутний капітал</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1 085,0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Додатковий капітал</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65,0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lastRenderedPageBreak/>
              <w:t>Нерозподілений прибуток</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25,0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Довгострокові зобов’язання</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Кредити банків</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10,0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Кредиторська заборгованість</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85,0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Розрахунки з бюджетом</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З оплати праці</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7,0</w:t>
            </w:r>
          </w:p>
        </w:tc>
      </w:tr>
      <w:tr w:rsidR="00B827BD" w:rsidRPr="00B27F39" w:rsidTr="00703E8A">
        <w:trPr>
          <w:jc w:val="center"/>
        </w:trPr>
        <w:tc>
          <w:tcPr>
            <w:tcW w:w="5318" w:type="dxa"/>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Інші пасиви</w:t>
            </w:r>
          </w:p>
        </w:tc>
        <w:tc>
          <w:tcPr>
            <w:tcW w:w="1353" w:type="dxa"/>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10,0</w:t>
            </w:r>
          </w:p>
        </w:tc>
      </w:tr>
      <w:tr w:rsidR="00B827BD" w:rsidRPr="00B27F39" w:rsidTr="00703E8A">
        <w:trPr>
          <w:jc w:val="center"/>
        </w:trPr>
        <w:tc>
          <w:tcPr>
            <w:tcW w:w="5318" w:type="dxa"/>
            <w:tcBorders>
              <w:top w:val="single" w:sz="4" w:space="0" w:color="auto"/>
              <w:left w:val="single" w:sz="12" w:space="0" w:color="auto"/>
              <w:bottom w:val="single" w:sz="12"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Баланс</w:t>
            </w:r>
          </w:p>
        </w:tc>
        <w:tc>
          <w:tcPr>
            <w:tcW w:w="1353" w:type="dxa"/>
            <w:tcBorders>
              <w:top w:val="single" w:sz="4" w:space="0" w:color="auto"/>
              <w:left w:val="single" w:sz="4" w:space="0" w:color="auto"/>
              <w:bottom w:val="single" w:sz="12" w:space="0" w:color="auto"/>
              <w:right w:val="single" w:sz="12"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b/>
                <w:sz w:val="24"/>
                <w:szCs w:val="20"/>
                <w:lang w:val="uk-UA" w:eastAsia="ru-RU"/>
              </w:rPr>
              <w:t>1 300,0</w:t>
            </w:r>
          </w:p>
        </w:tc>
      </w:tr>
    </w:tbl>
    <w:p w:rsidR="00B827BD" w:rsidRPr="00B27F39" w:rsidRDefault="00B827BD" w:rsidP="00B827BD">
      <w:pPr>
        <w:widowControl w:val="0"/>
        <w:spacing w:after="0" w:line="240" w:lineRule="auto"/>
        <w:ind w:firstLine="283"/>
        <w:jc w:val="right"/>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6. </w:t>
      </w:r>
      <w:r w:rsidRPr="00B27F39">
        <w:rPr>
          <w:rFonts w:ascii="Times New Roman" w:eastAsia="Arial Unicode MS" w:hAnsi="Times New Roman"/>
          <w:sz w:val="24"/>
          <w:szCs w:val="24"/>
          <w:lang w:val="uk-UA" w:eastAsia="ru-RU"/>
        </w:rPr>
        <w:t xml:space="preserve">Згідно з даними, наведеними нижче, проаналізувати забезпеченість підприємства власним оборотним капіталом на початок і кінець звітного року. Зробити висновки. </w:t>
      </w:r>
    </w:p>
    <w:p w:rsidR="00B827BD" w:rsidRPr="00B27F39" w:rsidRDefault="00B827BD" w:rsidP="00B827BD">
      <w:pPr>
        <w:widowControl w:val="0"/>
        <w:spacing w:after="0" w:line="240" w:lineRule="auto"/>
        <w:ind w:firstLine="283"/>
        <w:jc w:val="center"/>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(тис. грн)</w:t>
      </w:r>
    </w:p>
    <w:tbl>
      <w:tblPr>
        <w:tblW w:w="0" w:type="auto"/>
        <w:jc w:val="center"/>
        <w:tblInd w:w="-8" w:type="dxa"/>
        <w:tblBorders>
          <w:top w:val="single" w:sz="4" w:space="0" w:color="auto"/>
          <w:bottom w:val="single" w:sz="4" w:space="0" w:color="auto"/>
          <w:insideH w:val="single" w:sz="4" w:space="0" w:color="auto"/>
          <w:insideV w:val="single" w:sz="4" w:space="0" w:color="auto"/>
        </w:tblBorders>
        <w:tblLook w:val="01E0"/>
      </w:tblPr>
      <w:tblGrid>
        <w:gridCol w:w="4248"/>
        <w:gridCol w:w="1216"/>
        <w:gridCol w:w="1217"/>
      </w:tblGrid>
      <w:tr w:rsidR="00B827BD" w:rsidRPr="00B27F39" w:rsidTr="00703E8A">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Показник</w:t>
            </w:r>
          </w:p>
        </w:tc>
        <w:tc>
          <w:tcPr>
            <w:tcW w:w="12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На початок року</w:t>
            </w:r>
          </w:p>
        </w:tc>
        <w:tc>
          <w:tcPr>
            <w:tcW w:w="121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На кінець року</w:t>
            </w:r>
          </w:p>
        </w:tc>
      </w:tr>
      <w:tr w:rsidR="00B827BD" w:rsidRPr="00B27F39" w:rsidTr="00703E8A">
        <w:trPr>
          <w:jc w:val="center"/>
        </w:trPr>
        <w:tc>
          <w:tcPr>
            <w:tcW w:w="424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Основні засоби</w:t>
            </w:r>
          </w:p>
        </w:tc>
        <w:tc>
          <w:tcPr>
            <w:tcW w:w="12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7720"/>
              </w:tabs>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1 300</w:t>
            </w:r>
          </w:p>
        </w:tc>
        <w:tc>
          <w:tcPr>
            <w:tcW w:w="121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1 350</w:t>
            </w:r>
          </w:p>
        </w:tc>
      </w:tr>
      <w:tr w:rsidR="00B827BD" w:rsidRPr="00B27F39" w:rsidTr="00703E8A">
        <w:trPr>
          <w:jc w:val="center"/>
        </w:trPr>
        <w:tc>
          <w:tcPr>
            <w:tcW w:w="424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 Запаси і затрати</w:t>
            </w:r>
          </w:p>
        </w:tc>
        <w:tc>
          <w:tcPr>
            <w:tcW w:w="12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7720"/>
              </w:tabs>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400</w:t>
            </w:r>
          </w:p>
        </w:tc>
        <w:tc>
          <w:tcPr>
            <w:tcW w:w="121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380</w:t>
            </w:r>
          </w:p>
        </w:tc>
      </w:tr>
      <w:tr w:rsidR="00B827BD" w:rsidRPr="00B27F39" w:rsidTr="00703E8A">
        <w:trPr>
          <w:jc w:val="center"/>
        </w:trPr>
        <w:tc>
          <w:tcPr>
            <w:tcW w:w="424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 Статутний капітал</w:t>
            </w:r>
          </w:p>
        </w:tc>
        <w:tc>
          <w:tcPr>
            <w:tcW w:w="12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7720"/>
              </w:tabs>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1 500</w:t>
            </w:r>
          </w:p>
        </w:tc>
        <w:tc>
          <w:tcPr>
            <w:tcW w:w="121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1 500</w:t>
            </w:r>
          </w:p>
        </w:tc>
      </w:tr>
      <w:tr w:rsidR="00B827BD" w:rsidRPr="00B27F39" w:rsidTr="00703E8A">
        <w:trPr>
          <w:jc w:val="center"/>
        </w:trPr>
        <w:tc>
          <w:tcPr>
            <w:tcW w:w="424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 Нерозподілений прибуток</w:t>
            </w:r>
          </w:p>
        </w:tc>
        <w:tc>
          <w:tcPr>
            <w:tcW w:w="12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7720"/>
              </w:tabs>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60</w:t>
            </w:r>
          </w:p>
        </w:tc>
        <w:tc>
          <w:tcPr>
            <w:tcW w:w="121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50</w:t>
            </w:r>
          </w:p>
        </w:tc>
      </w:tr>
      <w:tr w:rsidR="00B827BD" w:rsidRPr="00B27F39" w:rsidTr="00703E8A">
        <w:trPr>
          <w:jc w:val="center"/>
        </w:trPr>
        <w:tc>
          <w:tcPr>
            <w:tcW w:w="424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 Додатковий капітал</w:t>
            </w:r>
          </w:p>
        </w:tc>
        <w:tc>
          <w:tcPr>
            <w:tcW w:w="12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7720"/>
              </w:tabs>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32</w:t>
            </w:r>
          </w:p>
        </w:tc>
        <w:tc>
          <w:tcPr>
            <w:tcW w:w="121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38</w:t>
            </w:r>
          </w:p>
        </w:tc>
      </w:tr>
      <w:tr w:rsidR="00B827BD" w:rsidRPr="00B27F39" w:rsidTr="00703E8A">
        <w:trPr>
          <w:jc w:val="center"/>
        </w:trPr>
        <w:tc>
          <w:tcPr>
            <w:tcW w:w="424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 Норматив власного оборотного капіталу</w:t>
            </w:r>
          </w:p>
        </w:tc>
        <w:tc>
          <w:tcPr>
            <w:tcW w:w="12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tabs>
                <w:tab w:val="left" w:pos="-7720"/>
              </w:tabs>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230</w:t>
            </w:r>
          </w:p>
        </w:tc>
        <w:tc>
          <w:tcPr>
            <w:tcW w:w="121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250</w:t>
            </w:r>
          </w:p>
        </w:tc>
      </w:tr>
      <w:tr w:rsidR="00B827BD" w:rsidRPr="00B27F39" w:rsidTr="00703E8A">
        <w:trPr>
          <w:jc w:val="center"/>
        </w:trPr>
        <w:tc>
          <w:tcPr>
            <w:tcW w:w="424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 Наявність власного оборотного капіталу</w:t>
            </w:r>
          </w:p>
        </w:tc>
        <w:tc>
          <w:tcPr>
            <w:tcW w:w="12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121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r>
      <w:tr w:rsidR="00B827BD" w:rsidRPr="00B27F39" w:rsidTr="00703E8A">
        <w:trPr>
          <w:jc w:val="center"/>
        </w:trPr>
        <w:tc>
          <w:tcPr>
            <w:tcW w:w="424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 Відхилення від нормативу (+,-)</w:t>
            </w:r>
          </w:p>
        </w:tc>
        <w:tc>
          <w:tcPr>
            <w:tcW w:w="12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1217"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right"/>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r>
    </w:tbl>
    <w:p w:rsidR="00B827BD" w:rsidRPr="00B27F39" w:rsidRDefault="00B827BD" w:rsidP="00B827BD">
      <w:pPr>
        <w:widowControl w:val="0"/>
        <w:spacing w:after="0" w:line="240" w:lineRule="auto"/>
        <w:ind w:firstLine="283"/>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pacing w:val="-2"/>
          <w:sz w:val="24"/>
          <w:szCs w:val="24"/>
          <w:lang w:val="uk-UA" w:eastAsia="ru-RU"/>
        </w:rPr>
      </w:pPr>
      <w:r w:rsidRPr="00B27F39">
        <w:rPr>
          <w:rFonts w:ascii="Times New Roman" w:eastAsia="Arial Unicode MS" w:hAnsi="Times New Roman"/>
          <w:spacing w:val="-2"/>
          <w:sz w:val="24"/>
          <w:szCs w:val="24"/>
          <w:lang w:val="uk-UA" w:eastAsia="ru-RU"/>
        </w:rPr>
        <w:t>За рахунок яких джерел поповнюються власний оборотний капітал?</w:t>
      </w:r>
    </w:p>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7. </w:t>
      </w:r>
      <w:r w:rsidRPr="00B27F39">
        <w:rPr>
          <w:rFonts w:ascii="Times New Roman" w:eastAsia="Arial Unicode MS" w:hAnsi="Times New Roman"/>
          <w:sz w:val="24"/>
          <w:szCs w:val="24"/>
          <w:lang w:val="uk-UA" w:eastAsia="ru-RU"/>
        </w:rPr>
        <w:t>Фінансовий відділ підприємства при складанні плану реалізації на другий квартал використовував різні методи щодо оцінки вартості залишків товарів: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І – середньозваженої собівартості;</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ІІ – ФіФО;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ІІІ – ЛіФО.</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У першому кварталі 2009 р. підприємство «Надія» здійснювало реалізацію дитячих велосипедів, які надходили від різних поста</w:t>
      </w:r>
      <w:r w:rsidRPr="00B27F39">
        <w:rPr>
          <w:rFonts w:ascii="Times New Roman" w:eastAsia="Arial Unicode MS" w:hAnsi="Times New Roman"/>
          <w:sz w:val="24"/>
          <w:szCs w:val="24"/>
          <w:lang w:val="uk-UA" w:eastAsia="ru-RU"/>
        </w:rPr>
        <w:softHyphen/>
        <w:t>чаль</w:t>
      </w:r>
      <w:r w:rsidRPr="00B27F39">
        <w:rPr>
          <w:rFonts w:ascii="Times New Roman" w:eastAsia="Arial Unicode MS" w:hAnsi="Times New Roman"/>
          <w:sz w:val="24"/>
          <w:szCs w:val="24"/>
          <w:lang w:val="uk-UA" w:eastAsia="ru-RU"/>
        </w:rPr>
        <w:softHyphen/>
        <w:t>ників за різними цінами: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p>
    <w:tbl>
      <w:tblPr>
        <w:tblW w:w="0" w:type="auto"/>
        <w:jc w:val="center"/>
        <w:tblInd w:w="-24" w:type="dxa"/>
        <w:tblBorders>
          <w:top w:val="single" w:sz="4" w:space="0" w:color="auto"/>
          <w:bottom w:val="single" w:sz="4" w:space="0" w:color="auto"/>
          <w:insideH w:val="single" w:sz="4" w:space="0" w:color="auto"/>
          <w:insideV w:val="single" w:sz="4" w:space="0" w:color="auto"/>
        </w:tblBorders>
        <w:tblLook w:val="01E0"/>
      </w:tblPr>
      <w:tblGrid>
        <w:gridCol w:w="616"/>
        <w:gridCol w:w="2064"/>
        <w:gridCol w:w="1328"/>
        <w:gridCol w:w="1329"/>
        <w:gridCol w:w="1329"/>
      </w:tblGrid>
      <w:tr w:rsidR="00B827BD" w:rsidRPr="00B27F39" w:rsidTr="00703E8A">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п/п</w:t>
            </w:r>
          </w:p>
        </w:tc>
        <w:tc>
          <w:tcPr>
            <w:tcW w:w="2064"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Дата поставки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Кількість</w:t>
            </w:r>
            <w:r w:rsidRPr="00B27F39">
              <w:rPr>
                <w:rFonts w:ascii="Times New Roman" w:eastAsia="Arial Unicode MS" w:hAnsi="Times New Roman"/>
                <w:sz w:val="24"/>
                <w:szCs w:val="24"/>
                <w:lang w:val="uk-UA" w:eastAsia="ru-RU"/>
              </w:rPr>
              <w:br/>
              <w:t>(шт.)</w:t>
            </w:r>
          </w:p>
        </w:tc>
        <w:tc>
          <w:tcPr>
            <w:tcW w:w="1329"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Ціна за </w:t>
            </w:r>
            <w:r w:rsidRPr="00B27F39">
              <w:rPr>
                <w:rFonts w:ascii="Times New Roman" w:eastAsia="Arial Unicode MS" w:hAnsi="Times New Roman"/>
                <w:sz w:val="24"/>
                <w:szCs w:val="24"/>
                <w:lang w:val="uk-UA" w:eastAsia="ru-RU"/>
              </w:rPr>
              <w:br/>
              <w:t>1 шт. (грн)</w:t>
            </w:r>
          </w:p>
        </w:tc>
        <w:tc>
          <w:tcPr>
            <w:tcW w:w="1329"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Сума</w:t>
            </w:r>
            <w:r w:rsidRPr="00B27F39">
              <w:rPr>
                <w:rFonts w:ascii="Times New Roman" w:eastAsia="Arial Unicode MS" w:hAnsi="Times New Roman"/>
                <w:sz w:val="24"/>
                <w:szCs w:val="24"/>
                <w:lang w:val="uk-UA" w:eastAsia="ru-RU"/>
              </w:rPr>
              <w:br/>
              <w:t>(грн)</w:t>
            </w:r>
          </w:p>
        </w:tc>
      </w:tr>
      <w:tr w:rsidR="00B827BD" w:rsidRPr="00B27F39" w:rsidTr="00703E8A">
        <w:trPr>
          <w:jc w:val="center"/>
        </w:trPr>
        <w:tc>
          <w:tcPr>
            <w:tcW w:w="6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w:t>
            </w:r>
          </w:p>
        </w:tc>
        <w:tc>
          <w:tcPr>
            <w:tcW w:w="206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16.01.2009</w:t>
            </w:r>
          </w:p>
        </w:tc>
        <w:tc>
          <w:tcPr>
            <w:tcW w:w="132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120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r w:rsidR="00B827BD" w:rsidRPr="00B27F39" w:rsidTr="00703E8A">
        <w:trPr>
          <w:jc w:val="center"/>
        </w:trPr>
        <w:tc>
          <w:tcPr>
            <w:tcW w:w="6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w:t>
            </w:r>
          </w:p>
        </w:tc>
        <w:tc>
          <w:tcPr>
            <w:tcW w:w="206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23.01.2009</w:t>
            </w:r>
          </w:p>
        </w:tc>
        <w:tc>
          <w:tcPr>
            <w:tcW w:w="132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150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150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r w:rsidR="00B827BD" w:rsidRPr="00B27F39" w:rsidTr="00703E8A">
        <w:trPr>
          <w:jc w:val="center"/>
        </w:trPr>
        <w:tc>
          <w:tcPr>
            <w:tcW w:w="6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w:t>
            </w:r>
          </w:p>
        </w:tc>
        <w:tc>
          <w:tcPr>
            <w:tcW w:w="206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29.01.2009</w:t>
            </w:r>
          </w:p>
        </w:tc>
        <w:tc>
          <w:tcPr>
            <w:tcW w:w="132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150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160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r w:rsidR="00B827BD" w:rsidRPr="00B27F39" w:rsidTr="00703E8A">
        <w:trPr>
          <w:jc w:val="center"/>
        </w:trPr>
        <w:tc>
          <w:tcPr>
            <w:tcW w:w="6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w:t>
            </w:r>
          </w:p>
        </w:tc>
        <w:tc>
          <w:tcPr>
            <w:tcW w:w="206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7.02.2009</w:t>
            </w:r>
          </w:p>
        </w:tc>
        <w:tc>
          <w:tcPr>
            <w:tcW w:w="132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100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140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 </w:t>
            </w:r>
          </w:p>
        </w:tc>
      </w:tr>
      <w:tr w:rsidR="00B827BD" w:rsidRPr="00B27F39" w:rsidTr="00703E8A">
        <w:trPr>
          <w:jc w:val="center"/>
        </w:trPr>
        <w:tc>
          <w:tcPr>
            <w:tcW w:w="61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w:t>
            </w:r>
          </w:p>
        </w:tc>
        <w:tc>
          <w:tcPr>
            <w:tcW w:w="206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12.02.2009</w:t>
            </w:r>
          </w:p>
        </w:tc>
        <w:tc>
          <w:tcPr>
            <w:tcW w:w="132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200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170</w:t>
            </w:r>
          </w:p>
        </w:tc>
        <w:tc>
          <w:tcPr>
            <w:tcW w:w="1329"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w:t>
            </w:r>
          </w:p>
        </w:tc>
      </w:tr>
    </w:tbl>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en-US"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Реалізовано: у січні – 330 шт. велосипедів;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у лютому – 200 шт. велосипедів.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Спрогнозувати обсяг реалізації на другий квартал та визначити най</w:t>
      </w:r>
      <w:r w:rsidRPr="00B27F39">
        <w:rPr>
          <w:rFonts w:ascii="Times New Roman" w:eastAsia="Arial Unicode MS" w:hAnsi="Times New Roman"/>
          <w:sz w:val="24"/>
          <w:szCs w:val="24"/>
          <w:lang w:val="uk-UA" w:eastAsia="ru-RU"/>
        </w:rPr>
        <w:softHyphen/>
        <w:t>більш сприятливий метод оцінки залишків товарів.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Яким чином різні підходи щодо оцінки залишків впливатимуть на фінансові результати діяльності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8. </w:t>
      </w:r>
      <w:r w:rsidRPr="00B27F39">
        <w:rPr>
          <w:rFonts w:ascii="Times New Roman" w:eastAsia="Arial Unicode MS" w:hAnsi="Times New Roman"/>
          <w:sz w:val="24"/>
          <w:szCs w:val="24"/>
          <w:lang w:val="uk-UA" w:eastAsia="ru-RU"/>
        </w:rPr>
        <w:t>Згідно з даними, наведеними нижче, визначити дохід, дивіденди на 1 акцію за звітний і минулий рік. Зробити висновки згідно з порядком розподілу прибутку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Який порядок формування фонду виплати дивідендів?</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Статутний капітал підприємства – 23 112 грн.</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Номінальна вартість 1 акції – 1,5 грн.</w:t>
      </w:r>
    </w:p>
    <w:p w:rsidR="00B827BD" w:rsidRPr="00B27F39" w:rsidRDefault="00B827BD" w:rsidP="00B827BD">
      <w:pPr>
        <w:widowControl w:val="0"/>
        <w:spacing w:after="0" w:line="240" w:lineRule="auto"/>
        <w:ind w:firstLine="283"/>
        <w:jc w:val="center"/>
        <w:rPr>
          <w:rFonts w:ascii="Times New Roman" w:eastAsia="Arial Unicode MS" w:hAnsi="Times New Roman"/>
          <w:i/>
          <w:sz w:val="24"/>
          <w:szCs w:val="24"/>
          <w:lang w:val="uk-UA" w:eastAsia="ru-RU"/>
        </w:rPr>
      </w:pPr>
      <w:r w:rsidRPr="00B27F39">
        <w:rPr>
          <w:rFonts w:ascii="Times New Roman" w:eastAsia="Arial Unicode MS" w:hAnsi="Times New Roman"/>
          <w:i/>
          <w:sz w:val="24"/>
          <w:szCs w:val="24"/>
          <w:lang w:val="uk-UA" w:eastAsia="ru-RU"/>
        </w:rPr>
        <w:t>(грн)</w:t>
      </w:r>
    </w:p>
    <w:tbl>
      <w:tblPr>
        <w:tblW w:w="0" w:type="auto"/>
        <w:jc w:val="center"/>
        <w:tblInd w:w="-44" w:type="dxa"/>
        <w:tblBorders>
          <w:top w:val="single" w:sz="4" w:space="0" w:color="auto"/>
          <w:bottom w:val="single" w:sz="4" w:space="0" w:color="auto"/>
          <w:insideH w:val="single" w:sz="4" w:space="0" w:color="auto"/>
          <w:insideV w:val="single" w:sz="4" w:space="0" w:color="auto"/>
        </w:tblBorders>
        <w:tblLook w:val="01E0"/>
      </w:tblPr>
      <w:tblGrid>
        <w:gridCol w:w="3744"/>
        <w:gridCol w:w="1613"/>
        <w:gridCol w:w="1357"/>
      </w:tblGrid>
      <w:tr w:rsidR="00B827BD" w:rsidRPr="00B27F39" w:rsidTr="00703E8A">
        <w:trPr>
          <w:jc w:val="center"/>
        </w:trPr>
        <w:tc>
          <w:tcPr>
            <w:tcW w:w="3744"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Напрямки використання прибутку</w:t>
            </w:r>
          </w:p>
        </w:tc>
        <w:tc>
          <w:tcPr>
            <w:tcW w:w="1613"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Минулий рік</w:t>
            </w:r>
          </w:p>
        </w:tc>
        <w:tc>
          <w:tcPr>
            <w:tcW w:w="1357"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Звітний рік</w:t>
            </w:r>
          </w:p>
        </w:tc>
      </w:tr>
      <w:tr w:rsidR="00B827BD" w:rsidRPr="00B27F39" w:rsidTr="00703E8A">
        <w:trPr>
          <w:jc w:val="center"/>
        </w:trPr>
        <w:tc>
          <w:tcPr>
            <w:tcW w:w="374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Прибуток, який залишиться в розпорядженні підприємства</w:t>
            </w:r>
          </w:p>
        </w:tc>
        <w:tc>
          <w:tcPr>
            <w:tcW w:w="1613"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77 249</w:t>
            </w:r>
          </w:p>
        </w:tc>
        <w:tc>
          <w:tcPr>
            <w:tcW w:w="1357"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74 670</w:t>
            </w:r>
          </w:p>
        </w:tc>
      </w:tr>
      <w:tr w:rsidR="00B827BD" w:rsidRPr="00B27F39" w:rsidTr="00703E8A">
        <w:trPr>
          <w:jc w:val="center"/>
        </w:trPr>
        <w:tc>
          <w:tcPr>
            <w:tcW w:w="374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Виробничий розвиток</w:t>
            </w:r>
          </w:p>
        </w:tc>
        <w:tc>
          <w:tcPr>
            <w:tcW w:w="1613"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40 975</w:t>
            </w:r>
          </w:p>
        </w:tc>
        <w:tc>
          <w:tcPr>
            <w:tcW w:w="1357"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6 810</w:t>
            </w:r>
          </w:p>
        </w:tc>
      </w:tr>
      <w:tr w:rsidR="00B827BD" w:rsidRPr="00B27F39" w:rsidTr="00703E8A">
        <w:trPr>
          <w:jc w:val="center"/>
        </w:trPr>
        <w:tc>
          <w:tcPr>
            <w:tcW w:w="374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Соціальний розвиток</w:t>
            </w:r>
          </w:p>
        </w:tc>
        <w:tc>
          <w:tcPr>
            <w:tcW w:w="1613"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16 390</w:t>
            </w:r>
          </w:p>
        </w:tc>
        <w:tc>
          <w:tcPr>
            <w:tcW w:w="1357"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11 460</w:t>
            </w:r>
          </w:p>
        </w:tc>
      </w:tr>
      <w:tr w:rsidR="00B827BD" w:rsidRPr="00B27F39" w:rsidTr="00703E8A">
        <w:trPr>
          <w:jc w:val="center"/>
        </w:trPr>
        <w:tc>
          <w:tcPr>
            <w:tcW w:w="374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 Заохочення</w:t>
            </w:r>
          </w:p>
        </w:tc>
        <w:tc>
          <w:tcPr>
            <w:tcW w:w="1613"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8 195</w:t>
            </w:r>
          </w:p>
        </w:tc>
        <w:tc>
          <w:tcPr>
            <w:tcW w:w="1357"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3 550</w:t>
            </w:r>
          </w:p>
        </w:tc>
      </w:tr>
      <w:tr w:rsidR="00B827BD" w:rsidRPr="00B27F39" w:rsidTr="00703E8A">
        <w:trPr>
          <w:jc w:val="center"/>
        </w:trPr>
        <w:tc>
          <w:tcPr>
            <w:tcW w:w="374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 Дивіденди, сплачені по акціях</w:t>
            </w:r>
          </w:p>
        </w:tc>
        <w:tc>
          <w:tcPr>
            <w:tcW w:w="1613"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8 509</w:t>
            </w:r>
          </w:p>
        </w:tc>
        <w:tc>
          <w:tcPr>
            <w:tcW w:w="1357"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2 730</w:t>
            </w:r>
          </w:p>
        </w:tc>
      </w:tr>
      <w:tr w:rsidR="00B827BD" w:rsidRPr="00B27F39" w:rsidTr="00703E8A">
        <w:trPr>
          <w:jc w:val="center"/>
        </w:trPr>
        <w:tc>
          <w:tcPr>
            <w:tcW w:w="374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6. Інші цілі</w:t>
            </w:r>
          </w:p>
        </w:tc>
        <w:tc>
          <w:tcPr>
            <w:tcW w:w="1613"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3 180</w:t>
            </w:r>
          </w:p>
        </w:tc>
        <w:tc>
          <w:tcPr>
            <w:tcW w:w="1357" w:type="dxa"/>
            <w:tcBorders>
              <w:top w:val="single" w:sz="4" w:space="0" w:color="auto"/>
              <w:left w:val="single" w:sz="4" w:space="0" w:color="auto"/>
              <w:bottom w:val="single" w:sz="4" w:space="0" w:color="auto"/>
              <w:right w:val="single" w:sz="4" w:space="0" w:color="auto"/>
            </w:tcBorders>
            <w:vAlign w:val="bottom"/>
            <w:hideMark/>
          </w:tcPr>
          <w:p w:rsidR="00B827BD" w:rsidRPr="00B27F39" w:rsidRDefault="00B827BD" w:rsidP="00703E8A">
            <w:pPr>
              <w:widowControl w:val="0"/>
              <w:spacing w:after="0" w:line="240" w:lineRule="auto"/>
              <w:jc w:val="center"/>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50 120</w:t>
            </w:r>
          </w:p>
        </w:tc>
      </w:tr>
    </w:tbl>
    <w:p w:rsidR="00B827BD" w:rsidRPr="00B27F39" w:rsidRDefault="00B827BD" w:rsidP="00B827BD">
      <w:pPr>
        <w:widowControl w:val="0"/>
        <w:spacing w:after="0" w:line="240" w:lineRule="auto"/>
        <w:ind w:firstLine="283"/>
        <w:jc w:val="right"/>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Завдання 9.</w:t>
      </w:r>
      <w:r w:rsidRPr="00B27F39">
        <w:rPr>
          <w:rFonts w:ascii="Times New Roman" w:eastAsia="Times New Roman" w:hAnsi="Times New Roman"/>
          <w:sz w:val="24"/>
          <w:szCs w:val="20"/>
          <w:lang w:val="uk-UA" w:eastAsia="ru-RU"/>
        </w:rPr>
        <w:t xml:space="preserve"> ВАТ лізингова компанія «Укрмашінвест» передає у фінансовий лізинг ТОВ «Колос» обладнання вартістю 45 400 строком на три роки. Перший лізинговий платіж в розмірі 20 % від вартості об’єкта лізингу здійснюється протягом 10 банківських днів з моменту підписання лізингового договору. Наступні платежі сплачуються по</w:t>
      </w:r>
      <w:r w:rsidRPr="00B27F39">
        <w:rPr>
          <w:rFonts w:ascii="Times New Roman" w:eastAsia="Times New Roman" w:hAnsi="Times New Roman"/>
          <w:sz w:val="24"/>
          <w:szCs w:val="20"/>
          <w:lang w:val="uk-UA" w:eastAsia="ru-RU"/>
        </w:rPr>
        <w:softHyphen/>
        <w:t>квартально, до 15 числа останнього місяця кожного кварталу. Лізин</w:t>
      </w:r>
      <w:r w:rsidRPr="00B27F39">
        <w:rPr>
          <w:rFonts w:ascii="Times New Roman" w:eastAsia="Times New Roman" w:hAnsi="Times New Roman"/>
          <w:sz w:val="24"/>
          <w:szCs w:val="20"/>
          <w:lang w:val="uk-UA" w:eastAsia="ru-RU"/>
        </w:rPr>
        <w:softHyphen/>
        <w:t>го</w:t>
      </w:r>
      <w:r w:rsidRPr="00B27F39">
        <w:rPr>
          <w:rFonts w:ascii="Times New Roman" w:eastAsia="Times New Roman" w:hAnsi="Times New Roman"/>
          <w:sz w:val="24"/>
          <w:szCs w:val="20"/>
          <w:lang w:val="uk-UA" w:eastAsia="ru-RU"/>
        </w:rPr>
        <w:softHyphen/>
        <w:t>вий процент складає 4 % від залишкової вартості обладнання. На об</w:t>
      </w:r>
      <w:r w:rsidRPr="00B27F39">
        <w:rPr>
          <w:rFonts w:ascii="Times New Roman" w:eastAsia="Times New Roman" w:hAnsi="Times New Roman"/>
          <w:sz w:val="24"/>
          <w:szCs w:val="20"/>
          <w:lang w:val="uk-UA" w:eastAsia="ru-RU"/>
        </w:rPr>
        <w:softHyphen/>
        <w:t>ладнання нараховується лінійна амортизація.</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Скласти графік лізингових платежів і визначити загальну суму витрат лізингоотримувача за цим договором.</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Які види відшкодування включають в себе лізингові платежі?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 чому полягають переваги фінансового лізингу у порівнянні з бан</w:t>
      </w:r>
      <w:r w:rsidRPr="00B27F39">
        <w:rPr>
          <w:rFonts w:ascii="Times New Roman" w:eastAsia="Times New Roman" w:hAnsi="Times New Roman"/>
          <w:sz w:val="24"/>
          <w:szCs w:val="20"/>
          <w:lang w:val="uk-UA" w:eastAsia="ru-RU"/>
        </w:rPr>
        <w:softHyphen/>
        <w:t>ківським кредитуванням?</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10. </w:t>
      </w:r>
      <w:r w:rsidRPr="00B27F39">
        <w:rPr>
          <w:rFonts w:ascii="Times New Roman" w:eastAsia="Times New Roman" w:hAnsi="Times New Roman"/>
          <w:sz w:val="24"/>
          <w:szCs w:val="20"/>
          <w:lang w:val="uk-UA" w:eastAsia="ru-RU"/>
        </w:rPr>
        <w:t>Визначити сукупну потребу в оборотних коштах на плановий рік та скласти графік сплати процентів за кредит і по</w:t>
      </w:r>
      <w:r w:rsidRPr="00B27F39">
        <w:rPr>
          <w:rFonts w:ascii="Times New Roman" w:eastAsia="Times New Roman" w:hAnsi="Times New Roman"/>
          <w:sz w:val="24"/>
          <w:szCs w:val="20"/>
          <w:lang w:val="uk-UA" w:eastAsia="ru-RU"/>
        </w:rPr>
        <w:softHyphen/>
        <w:t>га</w:t>
      </w:r>
      <w:r w:rsidRPr="00B27F39">
        <w:rPr>
          <w:rFonts w:ascii="Times New Roman" w:eastAsia="Times New Roman" w:hAnsi="Times New Roman"/>
          <w:sz w:val="24"/>
          <w:szCs w:val="20"/>
          <w:lang w:val="uk-UA" w:eastAsia="ru-RU"/>
        </w:rPr>
        <w:softHyphen/>
        <w:t>шення основної суми кредиту в розрізі місяців на основі таких даних:</w:t>
      </w:r>
    </w:p>
    <w:p w:rsidR="00B827BD" w:rsidRPr="00B27F39" w:rsidRDefault="00B827BD" w:rsidP="00B827BD">
      <w:pPr>
        <w:widowControl w:val="0"/>
        <w:numPr>
          <w:ilvl w:val="0"/>
          <w:numId w:val="98"/>
        </w:numPr>
        <w:tabs>
          <w:tab w:val="num" w:pos="-3360"/>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загальна сума оборотних коштів у звітному році склала 926,8 тис. грн;</w:t>
      </w:r>
    </w:p>
    <w:p w:rsidR="00B827BD" w:rsidRPr="00B27F39" w:rsidRDefault="00B827BD" w:rsidP="00B827BD">
      <w:pPr>
        <w:widowControl w:val="0"/>
        <w:numPr>
          <w:ilvl w:val="0"/>
          <w:numId w:val="98"/>
        </w:numPr>
        <w:tabs>
          <w:tab w:val="num" w:pos="-3360"/>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 плановому році передбачається збільшення обсягів вироб</w:t>
      </w:r>
      <w:r w:rsidRPr="00B27F39">
        <w:rPr>
          <w:rFonts w:ascii="Times New Roman" w:eastAsia="Times New Roman" w:hAnsi="Times New Roman"/>
          <w:sz w:val="24"/>
          <w:szCs w:val="20"/>
          <w:lang w:val="uk-UA" w:eastAsia="ru-RU"/>
        </w:rPr>
        <w:softHyphen/>
        <w:t>ниц</w:t>
      </w:r>
      <w:r w:rsidRPr="00B27F39">
        <w:rPr>
          <w:rFonts w:ascii="Times New Roman" w:eastAsia="Times New Roman" w:hAnsi="Times New Roman"/>
          <w:sz w:val="24"/>
          <w:szCs w:val="20"/>
          <w:lang w:val="uk-UA" w:eastAsia="ru-RU"/>
        </w:rPr>
        <w:softHyphen/>
        <w:t>тва на 8 %;</w:t>
      </w:r>
    </w:p>
    <w:p w:rsidR="00B827BD" w:rsidRPr="00B27F39" w:rsidRDefault="00B827BD" w:rsidP="00B827BD">
      <w:pPr>
        <w:widowControl w:val="0"/>
        <w:numPr>
          <w:ilvl w:val="0"/>
          <w:numId w:val="98"/>
        </w:numPr>
        <w:tabs>
          <w:tab w:val="num" w:pos="-3360"/>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прискорення оборотності на 2 %;</w:t>
      </w:r>
    </w:p>
    <w:p w:rsidR="00B827BD" w:rsidRPr="00B27F39" w:rsidRDefault="00B827BD" w:rsidP="00B827BD">
      <w:pPr>
        <w:widowControl w:val="0"/>
        <w:numPr>
          <w:ilvl w:val="0"/>
          <w:numId w:val="98"/>
        </w:numPr>
        <w:tabs>
          <w:tab w:val="num" w:pos="-3360"/>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фінансування потреби буде здійснюватися за рахунок власних коштів у розмірі 80 % від суми потреби;</w:t>
      </w:r>
    </w:p>
    <w:p w:rsidR="00B827BD" w:rsidRPr="00B27F39" w:rsidRDefault="00B827BD" w:rsidP="00B827BD">
      <w:pPr>
        <w:widowControl w:val="0"/>
        <w:numPr>
          <w:ilvl w:val="0"/>
          <w:numId w:val="98"/>
        </w:numPr>
        <w:tabs>
          <w:tab w:val="num" w:pos="-3360"/>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на 20 % потреби планується взяти кредит у АКБ «Приватбанк». Сплата відсотків і погашення основних сум кредиту здійсню</w:t>
      </w:r>
      <w:r w:rsidRPr="00B27F39">
        <w:rPr>
          <w:rFonts w:ascii="Times New Roman" w:eastAsia="Times New Roman" w:hAnsi="Times New Roman"/>
          <w:sz w:val="24"/>
          <w:szCs w:val="20"/>
          <w:lang w:val="uk-UA" w:eastAsia="ru-RU"/>
        </w:rPr>
        <w:softHyphen/>
        <w:t>ються щомісячно. Кредит видається під 26 % річних.</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Завдання 11.</w:t>
      </w:r>
      <w:r w:rsidRPr="00B27F39">
        <w:rPr>
          <w:rFonts w:ascii="Times New Roman" w:eastAsia="Times New Roman" w:hAnsi="Times New Roman"/>
          <w:b/>
          <w:color w:val="FF0000"/>
          <w:sz w:val="24"/>
          <w:szCs w:val="20"/>
          <w:lang w:val="uk-UA" w:eastAsia="ru-RU"/>
        </w:rPr>
        <w:t xml:space="preserve"> </w:t>
      </w:r>
      <w:r w:rsidRPr="00B27F39">
        <w:rPr>
          <w:rFonts w:ascii="Times New Roman" w:eastAsia="Times New Roman" w:hAnsi="Times New Roman"/>
          <w:sz w:val="24"/>
          <w:szCs w:val="20"/>
          <w:lang w:val="uk-UA" w:eastAsia="ru-RU"/>
        </w:rPr>
        <w:t>Прийнято рішення реорганізувати акціонерне това</w:t>
      </w:r>
      <w:r w:rsidRPr="00B27F39">
        <w:rPr>
          <w:rFonts w:ascii="Times New Roman" w:eastAsia="Times New Roman" w:hAnsi="Times New Roman"/>
          <w:sz w:val="24"/>
          <w:szCs w:val="20"/>
          <w:lang w:val="uk-UA" w:eastAsia="ru-RU"/>
        </w:rPr>
        <w:softHyphen/>
        <w:t>риство «Астера», приєднавши його до акціонерного товариства «Твоя кімната». Відношення, згідно з яким обмінюються корпоративні права в разі приєднання, 3 : 5 (три акції АТ «Твоя кімната» обмінюються на п’ять акцій АТ «Астера»). Як доплату до корпоративних прав АТ «Твоя кімната» виплачує на користь акціонерів АТ «Астера» ком</w:t>
      </w:r>
      <w:r w:rsidRPr="00B27F39">
        <w:rPr>
          <w:rFonts w:ascii="Times New Roman" w:eastAsia="Times New Roman" w:hAnsi="Times New Roman"/>
          <w:sz w:val="24"/>
          <w:szCs w:val="20"/>
          <w:lang w:val="uk-UA" w:eastAsia="ru-RU"/>
        </w:rPr>
        <w:softHyphen/>
        <w:t>пен</w:t>
      </w:r>
      <w:r w:rsidRPr="00B27F39">
        <w:rPr>
          <w:rFonts w:ascii="Times New Roman" w:eastAsia="Times New Roman" w:hAnsi="Times New Roman"/>
          <w:sz w:val="24"/>
          <w:szCs w:val="20"/>
          <w:lang w:val="uk-UA" w:eastAsia="ru-RU"/>
        </w:rPr>
        <w:softHyphen/>
        <w:t>сацію в розмірі 3,5 грн за кожну акцію номінальною вартістю 50 грн.</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Обчислити, на скільки збільшиться статутний капітал, і скласти баланс АТ «Твоя кімната» після приєднання до нього АТ «Астера», якщо баланси обох товариств до реорганізації мали такий вигляд:</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lastRenderedPageBreak/>
        <w:t>Баланс АТ «Астера» до реорганізації</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(тис. грн)</w:t>
      </w:r>
    </w:p>
    <w:tbl>
      <w:tblPr>
        <w:tblW w:w="0" w:type="auto"/>
        <w:jc w:val="center"/>
        <w:tblInd w:w="-43" w:type="dxa"/>
        <w:tblBorders>
          <w:top w:val="single" w:sz="4" w:space="0" w:color="auto"/>
          <w:bottom w:val="single" w:sz="4" w:space="0" w:color="auto"/>
          <w:insideH w:val="single" w:sz="4" w:space="0" w:color="auto"/>
          <w:insideV w:val="single" w:sz="4" w:space="0" w:color="auto"/>
        </w:tblBorders>
        <w:tblLook w:val="01E0"/>
      </w:tblPr>
      <w:tblGrid>
        <w:gridCol w:w="3277"/>
        <w:gridCol w:w="756"/>
        <w:gridCol w:w="2490"/>
        <w:gridCol w:w="756"/>
      </w:tblGrid>
      <w:tr w:rsidR="00B827BD" w:rsidRPr="00B27F39" w:rsidTr="00703E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Актив</w:t>
            </w:r>
          </w:p>
        </w:tc>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Пасив</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Основні засоби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900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Статутний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700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Запаси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Додатковий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120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Дебіторська заборгованість</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250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Резервний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100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 Грошові кошти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 Зобов’язання</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420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1 340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1 340</w:t>
            </w:r>
          </w:p>
        </w:tc>
      </w:tr>
    </w:tbl>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Баланс АТ «Твоя кімната» до реорганізації</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(тис. грн)</w:t>
      </w:r>
    </w:p>
    <w:tbl>
      <w:tblPr>
        <w:tblW w:w="0" w:type="auto"/>
        <w:jc w:val="center"/>
        <w:tblInd w:w="-36" w:type="dxa"/>
        <w:tblBorders>
          <w:top w:val="single" w:sz="4" w:space="0" w:color="auto"/>
          <w:bottom w:val="single" w:sz="4" w:space="0" w:color="auto"/>
          <w:insideH w:val="single" w:sz="4" w:space="0" w:color="auto"/>
          <w:insideV w:val="single" w:sz="4" w:space="0" w:color="auto"/>
        </w:tblBorders>
        <w:tblLook w:val="01E0"/>
      </w:tblPr>
      <w:tblGrid>
        <w:gridCol w:w="3277"/>
        <w:gridCol w:w="756"/>
        <w:gridCol w:w="2490"/>
        <w:gridCol w:w="756"/>
      </w:tblGrid>
      <w:tr w:rsidR="00B827BD" w:rsidRPr="00B27F39" w:rsidTr="00703E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Актив</w:t>
            </w:r>
          </w:p>
        </w:tc>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Пасив</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Основні засоби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1 600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Статутний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1 300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Запаси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Додатковий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220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Дебіторська заборгованість</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Резервний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 Грошові кошти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 Зобов’язання</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460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2 130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2 130</w:t>
            </w:r>
          </w:p>
        </w:tc>
      </w:tr>
    </w:tbl>
    <w:p w:rsidR="00B827BD" w:rsidRPr="00B27F39" w:rsidRDefault="00B827BD" w:rsidP="00B827BD">
      <w:pPr>
        <w:widowControl w:val="0"/>
        <w:spacing w:after="0" w:line="240" w:lineRule="auto"/>
        <w:ind w:firstLine="283"/>
        <w:jc w:val="both"/>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 xml:space="preserve">Завдання 12. </w:t>
      </w:r>
      <w:r w:rsidRPr="00B27F39">
        <w:rPr>
          <w:rFonts w:ascii="Times New Roman" w:eastAsia="Times New Roman" w:hAnsi="Times New Roman"/>
          <w:sz w:val="24"/>
          <w:szCs w:val="20"/>
          <w:lang w:val="uk-UA" w:eastAsia="ru-RU"/>
        </w:rPr>
        <w:t>На зборах акціонерів АТ «Фокстрот» та АТ «Мега</w:t>
      </w:r>
      <w:r w:rsidRPr="00B27F39">
        <w:rPr>
          <w:rFonts w:ascii="Times New Roman" w:eastAsia="Times New Roman" w:hAnsi="Times New Roman"/>
          <w:sz w:val="24"/>
          <w:szCs w:val="20"/>
          <w:lang w:val="uk-UA" w:eastAsia="ru-RU"/>
        </w:rPr>
        <w:softHyphen/>
        <w:t>поліс» було прийнято рішення про злиття цих підприємств. Ринковий курс акцій АТ «Фокстрот» (номінальна вартість 50 грн) становить 160 %, АТ «Мегаполіс» (номінальна вартість 50 грн) становить 180 %. Узгоджено, що ринковий курс акцій відображає вартість підприємств і може слугувати базою для встановлення пропорцій обміну корпо</w:t>
      </w:r>
      <w:r w:rsidRPr="00B27F39">
        <w:rPr>
          <w:rFonts w:ascii="Times New Roman" w:eastAsia="Times New Roman" w:hAnsi="Times New Roman"/>
          <w:sz w:val="24"/>
          <w:szCs w:val="20"/>
          <w:lang w:val="uk-UA" w:eastAsia="ru-RU"/>
        </w:rPr>
        <w:softHyphen/>
        <w:t>ра</w:t>
      </w:r>
      <w:r w:rsidRPr="00B27F39">
        <w:rPr>
          <w:rFonts w:ascii="Times New Roman" w:eastAsia="Times New Roman" w:hAnsi="Times New Roman"/>
          <w:sz w:val="24"/>
          <w:szCs w:val="20"/>
          <w:lang w:val="uk-UA" w:eastAsia="ru-RU"/>
        </w:rPr>
        <w:softHyphen/>
        <w:t>тивних прав підприємств, що реорганізуються, на акції ново</w:t>
      </w:r>
      <w:r w:rsidRPr="00B27F39">
        <w:rPr>
          <w:rFonts w:ascii="Times New Roman" w:eastAsia="Times New Roman" w:hAnsi="Times New Roman"/>
          <w:sz w:val="24"/>
          <w:szCs w:val="20"/>
          <w:lang w:val="uk-UA" w:eastAsia="ru-RU"/>
        </w:rPr>
        <w:softHyphen/>
        <w:t>ство</w:t>
      </w:r>
      <w:r w:rsidRPr="00B27F39">
        <w:rPr>
          <w:rFonts w:ascii="Times New Roman" w:eastAsia="Times New Roman" w:hAnsi="Times New Roman"/>
          <w:sz w:val="24"/>
          <w:szCs w:val="20"/>
          <w:lang w:val="uk-UA" w:eastAsia="ru-RU"/>
        </w:rPr>
        <w:softHyphen/>
        <w:t>ре</w:t>
      </w:r>
      <w:r w:rsidRPr="00B27F39">
        <w:rPr>
          <w:rFonts w:ascii="Times New Roman" w:eastAsia="Times New Roman" w:hAnsi="Times New Roman"/>
          <w:sz w:val="24"/>
          <w:szCs w:val="20"/>
          <w:lang w:val="uk-UA" w:eastAsia="ru-RU"/>
        </w:rPr>
        <w:softHyphen/>
        <w:t>ного «Метро». Баланси обох АТ до злиття мали такий вигляд:</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Баланс ТОВ «Фокстрот» до реорганізації</w:t>
      </w:r>
    </w:p>
    <w:p w:rsidR="00B827BD" w:rsidRPr="00B27F39" w:rsidRDefault="00B827BD" w:rsidP="00B827BD">
      <w:pPr>
        <w:spacing w:after="0" w:line="240" w:lineRule="auto"/>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(тис. грн)</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2397"/>
        <w:gridCol w:w="876"/>
        <w:gridCol w:w="3140"/>
        <w:gridCol w:w="876"/>
      </w:tblGrid>
      <w:tr w:rsidR="00B827BD" w:rsidRPr="00B27F39" w:rsidTr="00703E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Актив</w:t>
            </w:r>
          </w:p>
        </w:tc>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Пасив</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Необоротні активи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10 000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Статутний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8 000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Оборотні активи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5 600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Додатковий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1 000</w:t>
            </w:r>
          </w:p>
        </w:tc>
      </w:tr>
      <w:tr w:rsidR="00B827BD" w:rsidRPr="00B27F39" w:rsidTr="00703E8A">
        <w:trPr>
          <w:cantSplit/>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3. Резервний капітал </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800</w:t>
            </w:r>
          </w:p>
        </w:tc>
      </w:tr>
      <w:tr w:rsidR="00B827BD" w:rsidRPr="00B27F39" w:rsidTr="00703E8A">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4. Нерозподілений прибуток </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400</w:t>
            </w:r>
          </w:p>
        </w:tc>
      </w:tr>
      <w:tr w:rsidR="00B827BD" w:rsidRPr="00B27F39" w:rsidTr="00703E8A">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Зобов’язання</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5 400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15 600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15 600</w:t>
            </w:r>
          </w:p>
        </w:tc>
      </w:tr>
    </w:tbl>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Баланс ТОВ «Мегаполіс» до реорганізації</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(тис. грн)</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2397"/>
        <w:gridCol w:w="876"/>
        <w:gridCol w:w="3140"/>
        <w:gridCol w:w="876"/>
      </w:tblGrid>
      <w:tr w:rsidR="00B827BD" w:rsidRPr="00B27F39" w:rsidTr="00703E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Актив</w:t>
            </w:r>
          </w:p>
        </w:tc>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Пасив</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Необоротні активи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15 000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Статутний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14 000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Оборотні активи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8 400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Додатковий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1 400</w:t>
            </w:r>
          </w:p>
        </w:tc>
      </w:tr>
      <w:tr w:rsidR="00B827BD" w:rsidRPr="00B27F39" w:rsidTr="00703E8A">
        <w:trPr>
          <w:cantSplit/>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3. Резервний капітал </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1 000</w:t>
            </w:r>
          </w:p>
        </w:tc>
      </w:tr>
      <w:tr w:rsidR="00B827BD" w:rsidRPr="00B27F39" w:rsidTr="00703E8A">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4. Нерозподілений прибуток </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1 000</w:t>
            </w:r>
          </w:p>
        </w:tc>
      </w:tr>
      <w:tr w:rsidR="00B827BD" w:rsidRPr="00B27F39" w:rsidTr="00703E8A">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Зобов’язання</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6 000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23 400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23 400</w:t>
            </w:r>
          </w:p>
        </w:tc>
      </w:tr>
    </w:tbl>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На зборах засновників нового АТ «Метро» прийнято рішення про формування статутного капіталу в розмірі 23 млн грн шляхом емісії акцій номіналом 50 грн.</w:t>
      </w:r>
    </w:p>
    <w:p w:rsidR="00B827BD" w:rsidRPr="00B27F39" w:rsidRDefault="00B827BD" w:rsidP="00B827BD">
      <w:pPr>
        <w:widowControl w:val="0"/>
        <w:spacing w:after="0" w:line="240" w:lineRule="auto"/>
        <w:ind w:firstLine="283"/>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Баланс новоствореного АТ «Метро»</w:t>
      </w:r>
    </w:p>
    <w:p w:rsidR="00B827BD" w:rsidRPr="00B27F39" w:rsidRDefault="00B827BD" w:rsidP="00B827BD">
      <w:pPr>
        <w:widowControl w:val="0"/>
        <w:spacing w:after="0" w:line="240" w:lineRule="auto"/>
        <w:ind w:firstLine="283"/>
        <w:jc w:val="center"/>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(тис. грн)</w:t>
      </w:r>
    </w:p>
    <w:tbl>
      <w:tblPr>
        <w:tblW w:w="0" w:type="auto"/>
        <w:jc w:val="center"/>
        <w:tblInd w:w="-10" w:type="dxa"/>
        <w:tblBorders>
          <w:top w:val="single" w:sz="4" w:space="0" w:color="auto"/>
          <w:bottom w:val="single" w:sz="4" w:space="0" w:color="auto"/>
          <w:insideH w:val="single" w:sz="4" w:space="0" w:color="auto"/>
          <w:insideV w:val="single" w:sz="4" w:space="0" w:color="auto"/>
        </w:tblBorders>
        <w:tblLook w:val="01E0"/>
      </w:tblPr>
      <w:tblGrid>
        <w:gridCol w:w="2397"/>
        <w:gridCol w:w="876"/>
        <w:gridCol w:w="3140"/>
        <w:gridCol w:w="876"/>
      </w:tblGrid>
      <w:tr w:rsidR="00B827BD" w:rsidRPr="00B27F39" w:rsidTr="00703E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Актив</w:t>
            </w:r>
          </w:p>
        </w:tc>
        <w:tc>
          <w:tcPr>
            <w:tcW w:w="0" w:type="auto"/>
            <w:gridSpan w:val="2"/>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Пасив</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1. Необоротні активи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25 000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Статутний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23 000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Оборотні активи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14 000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Додатковий капітал</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2 400</w:t>
            </w:r>
          </w:p>
        </w:tc>
      </w:tr>
      <w:tr w:rsidR="00B827BD" w:rsidRPr="00B27F39" w:rsidTr="00703E8A">
        <w:trPr>
          <w:cantSplit/>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3. Резервний капітал </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2 200</w:t>
            </w:r>
          </w:p>
        </w:tc>
      </w:tr>
      <w:tr w:rsidR="00B827BD" w:rsidRPr="00B27F39" w:rsidTr="00703E8A">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4. Нерозподілений прибуток </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w:t>
            </w:r>
          </w:p>
        </w:tc>
      </w:tr>
      <w:tr w:rsidR="00B827BD" w:rsidRPr="00B27F39" w:rsidTr="00703E8A">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Зобов’язання</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11 400</w:t>
            </w:r>
          </w:p>
        </w:tc>
      </w:tr>
      <w:tr w:rsidR="00B827BD" w:rsidRPr="00B27F39" w:rsidTr="00703E8A">
        <w:trPr>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39 000</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Баланс</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39 000</w:t>
            </w:r>
          </w:p>
        </w:tc>
      </w:tr>
    </w:tbl>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Визначити, як розподілятимуться акції новоствореного АТ «Мет</w:t>
      </w:r>
      <w:r w:rsidRPr="00B27F39">
        <w:rPr>
          <w:rFonts w:ascii="Times New Roman" w:eastAsia="Times New Roman" w:hAnsi="Times New Roman"/>
          <w:sz w:val="24"/>
          <w:szCs w:val="20"/>
          <w:lang w:val="uk-UA" w:eastAsia="ru-RU"/>
        </w:rPr>
        <w:softHyphen/>
        <w:t>ро» між власниками корпоративних прав АТ «Фокстрот» і АТ «Ме</w:t>
      </w:r>
      <w:r w:rsidRPr="00B27F39">
        <w:rPr>
          <w:rFonts w:ascii="Times New Roman" w:eastAsia="Times New Roman" w:hAnsi="Times New Roman"/>
          <w:sz w:val="24"/>
          <w:szCs w:val="20"/>
          <w:lang w:val="uk-UA" w:eastAsia="ru-RU"/>
        </w:rPr>
        <w:softHyphen/>
        <w:t>га</w:t>
      </w:r>
      <w:r w:rsidRPr="00B27F39">
        <w:rPr>
          <w:rFonts w:ascii="Times New Roman" w:eastAsia="Times New Roman" w:hAnsi="Times New Roman"/>
          <w:sz w:val="24"/>
          <w:szCs w:val="20"/>
          <w:lang w:val="uk-UA" w:eastAsia="ru-RU"/>
        </w:rPr>
        <w:softHyphen/>
        <w:t>поліс», а також коефіцієнти обміну старих акцій обох АТ на нові акції АТ «Метро».</w:t>
      </w:r>
    </w:p>
    <w:p w:rsidR="00B827BD" w:rsidRPr="00B27F39" w:rsidRDefault="00B827BD" w:rsidP="00B827BD">
      <w:pPr>
        <w:widowControl w:val="0"/>
        <w:spacing w:after="0" w:line="240" w:lineRule="auto"/>
        <w:ind w:firstLine="283"/>
        <w:rPr>
          <w:rFonts w:ascii="Times New Roman" w:eastAsia="Arial Unicode MS" w:hAnsi="Times New Roman"/>
          <w:sz w:val="24"/>
          <w:lang w:eastAsia="ru-RU"/>
        </w:rPr>
      </w:pPr>
      <w:r w:rsidRPr="00B27F39">
        <w:rPr>
          <w:rFonts w:ascii="Times New Roman" w:eastAsia="Arial Unicode MS" w:hAnsi="Times New Roman"/>
          <w:b/>
          <w:sz w:val="24"/>
          <w:lang w:val="uk-UA" w:eastAsia="ru-RU"/>
        </w:rPr>
        <w:t xml:space="preserve">Завдання 14. </w:t>
      </w:r>
      <w:r w:rsidRPr="00B27F39">
        <w:rPr>
          <w:rFonts w:ascii="Times New Roman" w:eastAsia="Arial Unicode MS" w:hAnsi="Times New Roman"/>
          <w:sz w:val="24"/>
          <w:lang w:val="uk-UA" w:eastAsia="ru-RU"/>
        </w:rPr>
        <w:t>Який проект необхідно вибрати інвестору, якщо:</w:t>
      </w:r>
    </w:p>
    <w:p w:rsidR="00B827BD" w:rsidRPr="00B27F39" w:rsidRDefault="00B827BD" w:rsidP="00B827BD">
      <w:pPr>
        <w:widowControl w:val="0"/>
        <w:spacing w:after="0" w:line="240" w:lineRule="auto"/>
        <w:ind w:firstLine="283"/>
        <w:rPr>
          <w:rFonts w:ascii="Times New Roman" w:eastAsia="Arial Unicode MS" w:hAnsi="Times New Roman"/>
          <w:sz w:val="24"/>
          <w:lang w:eastAsia="ru-RU"/>
        </w:rPr>
      </w:pPr>
    </w:p>
    <w:tbl>
      <w:tblPr>
        <w:tblW w:w="0" w:type="auto"/>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5871"/>
      </w:tblGrid>
      <w:tr w:rsidR="00B827BD" w:rsidRPr="00B27F39" w:rsidTr="00703E8A">
        <w:trPr>
          <w:trHeight w:val="181"/>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81" w:lineRule="atLeast"/>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Проект «Омега»</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81" w:lineRule="atLeast"/>
              <w:jc w:val="center"/>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Проект «Альфа»</w:t>
            </w:r>
          </w:p>
        </w:tc>
      </w:tr>
      <w:tr w:rsidR="00B827BD" w:rsidRPr="00B27F39" w:rsidTr="00703E8A">
        <w:trPr>
          <w:trHeight w:val="371"/>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витрати по проекту 900 тис. грн</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витрати 2 300 тис. грн</w:t>
            </w:r>
          </w:p>
        </w:tc>
      </w:tr>
      <w:tr w:rsidR="00B827BD" w:rsidRPr="00B27F39" w:rsidTr="00703E8A">
        <w:trPr>
          <w:trHeight w:val="371"/>
          <w:jc w:val="center"/>
        </w:trPr>
        <w:tc>
          <w:tcPr>
            <w:tcW w:w="0" w:type="auto"/>
            <w:tcBorders>
              <w:top w:val="single" w:sz="4" w:space="0" w:color="auto"/>
              <w:left w:val="single" w:sz="4" w:space="0" w:color="auto"/>
              <w:bottom w:val="nil"/>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доходи:</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щорічні доходи 700 тис. грн про</w:t>
            </w:r>
            <w:r w:rsidRPr="00B27F39">
              <w:rPr>
                <w:rFonts w:ascii="Times New Roman" w:eastAsia="Arial Unicode MS" w:hAnsi="Times New Roman"/>
                <w:sz w:val="24"/>
                <w:szCs w:val="24"/>
                <w:lang w:val="uk-UA" w:eastAsia="ru-RU"/>
              </w:rPr>
              <w:softHyphen/>
              <w:t>тягом чотирьох років;</w:t>
            </w:r>
          </w:p>
        </w:tc>
      </w:tr>
      <w:tr w:rsidR="00B827BD" w:rsidRPr="00B27F39" w:rsidTr="00703E8A">
        <w:trPr>
          <w:trHeight w:val="189"/>
          <w:jc w:val="center"/>
        </w:trPr>
        <w:tc>
          <w:tcPr>
            <w:tcW w:w="0" w:type="auto"/>
            <w:tcBorders>
              <w:top w:val="nil"/>
              <w:left w:val="single" w:sz="4" w:space="0" w:color="auto"/>
              <w:bottom w:val="nil"/>
              <w:right w:val="single" w:sz="4" w:space="0" w:color="auto"/>
            </w:tcBorders>
            <w:hideMark/>
          </w:tcPr>
          <w:p w:rsidR="00B827BD" w:rsidRPr="00B27F39" w:rsidRDefault="00B827BD" w:rsidP="00703E8A">
            <w:pPr>
              <w:widowControl w:val="0"/>
              <w:spacing w:after="0" w:line="189" w:lineRule="atLeast"/>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1-й рік 300 тис. грн</w:t>
            </w:r>
          </w:p>
        </w:tc>
        <w:tc>
          <w:tcPr>
            <w:tcW w:w="0" w:type="auto"/>
            <w:tcBorders>
              <w:top w:val="single" w:sz="4" w:space="0" w:color="auto"/>
              <w:left w:val="single" w:sz="4" w:space="0" w:color="auto"/>
              <w:bottom w:val="nil"/>
              <w:right w:val="single" w:sz="4" w:space="0" w:color="auto"/>
            </w:tcBorders>
            <w:hideMark/>
          </w:tcPr>
          <w:p w:rsidR="00B827BD" w:rsidRPr="00B27F39" w:rsidRDefault="00B827BD" w:rsidP="00703E8A">
            <w:pPr>
              <w:widowControl w:val="0"/>
              <w:spacing w:after="0" w:line="189" w:lineRule="atLeast"/>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ставка дисконту 8 %</w:t>
            </w:r>
          </w:p>
        </w:tc>
      </w:tr>
      <w:tr w:rsidR="00B827BD" w:rsidRPr="00B27F39" w:rsidTr="00703E8A">
        <w:trPr>
          <w:trHeight w:val="371"/>
          <w:jc w:val="center"/>
        </w:trPr>
        <w:tc>
          <w:tcPr>
            <w:tcW w:w="0" w:type="auto"/>
            <w:tcBorders>
              <w:top w:val="nil"/>
              <w:left w:val="single" w:sz="4" w:space="0" w:color="auto"/>
              <w:bottom w:val="nil"/>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2-й рік 380 тис. грн</w:t>
            </w:r>
          </w:p>
        </w:tc>
        <w:tc>
          <w:tcPr>
            <w:tcW w:w="0" w:type="auto"/>
            <w:tcBorders>
              <w:top w:val="nil"/>
              <w:left w:val="single" w:sz="4" w:space="0" w:color="auto"/>
              <w:bottom w:val="nil"/>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r>
      <w:tr w:rsidR="00B827BD" w:rsidRPr="00B27F39" w:rsidTr="00703E8A">
        <w:trPr>
          <w:trHeight w:val="363"/>
          <w:jc w:val="center"/>
        </w:trPr>
        <w:tc>
          <w:tcPr>
            <w:tcW w:w="0" w:type="auto"/>
            <w:tcBorders>
              <w:top w:val="nil"/>
              <w:left w:val="single" w:sz="4" w:space="0" w:color="auto"/>
              <w:bottom w:val="nil"/>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3-й рік 450 тис. грн</w:t>
            </w:r>
          </w:p>
        </w:tc>
        <w:tc>
          <w:tcPr>
            <w:tcW w:w="0" w:type="auto"/>
            <w:tcBorders>
              <w:top w:val="nil"/>
              <w:left w:val="single" w:sz="4" w:space="0" w:color="auto"/>
              <w:bottom w:val="nil"/>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r>
      <w:tr w:rsidR="00B827BD" w:rsidRPr="00B27F39" w:rsidTr="00703E8A">
        <w:trPr>
          <w:trHeight w:val="371"/>
          <w:jc w:val="center"/>
        </w:trPr>
        <w:tc>
          <w:tcPr>
            <w:tcW w:w="0" w:type="auto"/>
            <w:tcBorders>
              <w:top w:val="nil"/>
              <w:left w:val="single" w:sz="4" w:space="0" w:color="auto"/>
              <w:bottom w:val="nil"/>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4-й рік 550 тис. грн.;</w:t>
            </w:r>
          </w:p>
        </w:tc>
        <w:tc>
          <w:tcPr>
            <w:tcW w:w="0" w:type="auto"/>
            <w:tcBorders>
              <w:top w:val="nil"/>
              <w:left w:val="single" w:sz="4" w:space="0" w:color="auto"/>
              <w:bottom w:val="nil"/>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r>
      <w:tr w:rsidR="00B827BD" w:rsidRPr="00B27F39" w:rsidTr="00703E8A">
        <w:trPr>
          <w:trHeight w:val="280"/>
          <w:jc w:val="center"/>
        </w:trPr>
        <w:tc>
          <w:tcPr>
            <w:tcW w:w="0" w:type="auto"/>
            <w:tcBorders>
              <w:top w:val="nil"/>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3) ставка дисконту 11 %.</w:t>
            </w:r>
          </w:p>
        </w:tc>
        <w:tc>
          <w:tcPr>
            <w:tcW w:w="0" w:type="auto"/>
            <w:tcBorders>
              <w:top w:val="nil"/>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4"/>
                <w:lang w:val="uk-UA" w:eastAsia="ru-RU"/>
              </w:rPr>
            </w:pPr>
          </w:p>
        </w:tc>
      </w:tr>
    </w:tbl>
    <w:p w:rsidR="00B827BD" w:rsidRPr="00B27F39" w:rsidRDefault="00B827BD" w:rsidP="00B827BD">
      <w:pPr>
        <w:widowControl w:val="0"/>
        <w:spacing w:after="0" w:line="240" w:lineRule="auto"/>
        <w:ind w:firstLine="283"/>
        <w:rPr>
          <w:rFonts w:ascii="Times New Roman" w:eastAsia="Arial Unicode MS" w:hAnsi="Times New Roman"/>
          <w:sz w:val="24"/>
          <w:szCs w:val="24"/>
          <w:lang w:val="uk-UA" w:eastAsia="ru-RU"/>
        </w:rPr>
      </w:pPr>
    </w:p>
    <w:p w:rsidR="00B827BD" w:rsidRPr="00B27F39" w:rsidRDefault="00B827BD" w:rsidP="00B827BD">
      <w:pPr>
        <w:widowControl w:val="0"/>
        <w:spacing w:after="0" w:line="240" w:lineRule="auto"/>
        <w:ind w:firstLine="283"/>
        <w:rPr>
          <w:rFonts w:ascii="Times New Roman" w:eastAsia="Arial Unicode MS" w:hAnsi="Times New Roman"/>
          <w:sz w:val="24"/>
          <w:szCs w:val="24"/>
          <w:lang w:eastAsia="ru-RU"/>
        </w:rPr>
      </w:pPr>
      <w:r w:rsidRPr="00B27F39">
        <w:rPr>
          <w:rFonts w:ascii="Times New Roman" w:eastAsia="Arial Unicode MS" w:hAnsi="Times New Roman"/>
          <w:sz w:val="24"/>
          <w:szCs w:val="24"/>
          <w:lang w:val="uk-UA" w:eastAsia="ru-RU"/>
        </w:rPr>
        <w:t>Розрахунок представити у вигляді таблиці:</w:t>
      </w:r>
    </w:p>
    <w:p w:rsidR="00B827BD" w:rsidRPr="00B27F39" w:rsidRDefault="00B827BD" w:rsidP="00B827BD">
      <w:pPr>
        <w:widowControl w:val="0"/>
        <w:spacing w:after="0" w:line="240" w:lineRule="auto"/>
        <w:ind w:firstLine="283"/>
        <w:rPr>
          <w:rFonts w:ascii="Times New Roman" w:eastAsia="Arial Unicode MS" w:hAnsi="Times New Roman"/>
          <w:sz w:val="24"/>
          <w:szCs w:val="24"/>
          <w:lang w:eastAsia="ru-RU"/>
        </w:rPr>
      </w:pPr>
    </w:p>
    <w:tbl>
      <w:tblPr>
        <w:tblW w:w="0" w:type="auto"/>
        <w:jc w:val="center"/>
        <w:tblInd w:w="-1590" w:type="dxa"/>
        <w:tblBorders>
          <w:top w:val="single" w:sz="4" w:space="0" w:color="auto"/>
          <w:bottom w:val="single" w:sz="4" w:space="0" w:color="auto"/>
          <w:insideH w:val="single" w:sz="4" w:space="0" w:color="auto"/>
          <w:insideV w:val="single" w:sz="4" w:space="0" w:color="auto"/>
        </w:tblBorders>
        <w:tblLook w:val="01E0"/>
      </w:tblPr>
      <w:tblGrid>
        <w:gridCol w:w="4938"/>
        <w:gridCol w:w="540"/>
        <w:gridCol w:w="540"/>
        <w:gridCol w:w="540"/>
        <w:gridCol w:w="540"/>
        <w:gridCol w:w="540"/>
        <w:gridCol w:w="594"/>
      </w:tblGrid>
      <w:tr w:rsidR="00B827BD" w:rsidRPr="00B27F39" w:rsidTr="00703E8A">
        <w:trPr>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Період</w:t>
            </w:r>
          </w:p>
        </w:tc>
        <w:tc>
          <w:tcPr>
            <w:tcW w:w="5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4</w:t>
            </w:r>
          </w:p>
        </w:tc>
        <w:tc>
          <w:tcPr>
            <w:tcW w:w="59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5</w:t>
            </w:r>
          </w:p>
        </w:tc>
      </w:tr>
      <w:tr w:rsidR="00B827BD" w:rsidRPr="00B27F39" w:rsidTr="00703E8A">
        <w:trPr>
          <w:jc w:val="center"/>
        </w:trPr>
        <w:tc>
          <w:tcPr>
            <w:tcW w:w="493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Грошовий потік</w:t>
            </w: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94"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r>
      <w:tr w:rsidR="00B827BD" w:rsidRPr="00B27F39" w:rsidTr="00703E8A">
        <w:trPr>
          <w:jc w:val="center"/>
        </w:trPr>
        <w:tc>
          <w:tcPr>
            <w:tcW w:w="493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Дисконтований грошовий потік</w:t>
            </w: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94"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r>
      <w:tr w:rsidR="00B827BD" w:rsidRPr="00B27F39" w:rsidTr="00703E8A">
        <w:trPr>
          <w:jc w:val="center"/>
        </w:trPr>
        <w:tc>
          <w:tcPr>
            <w:tcW w:w="493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Накопичений дисконтований грошовий потік</w:t>
            </w: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94"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r>
      <w:tr w:rsidR="00B827BD" w:rsidRPr="00B27F39" w:rsidTr="00703E8A">
        <w:trPr>
          <w:jc w:val="center"/>
        </w:trPr>
        <w:tc>
          <w:tcPr>
            <w:tcW w:w="4938"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Ставка дисконту</w:t>
            </w: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c>
          <w:tcPr>
            <w:tcW w:w="594"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p>
        </w:tc>
      </w:tr>
    </w:tbl>
    <w:p w:rsidR="00B827BD" w:rsidRPr="00B27F39" w:rsidRDefault="00B827BD" w:rsidP="00B827BD">
      <w:pPr>
        <w:widowControl w:val="0"/>
        <w:spacing w:after="0" w:line="240" w:lineRule="auto"/>
        <w:ind w:firstLine="283"/>
        <w:rPr>
          <w:rFonts w:ascii="Times New Roman" w:eastAsia="Arial Unicode MS" w:hAnsi="Times New Roman"/>
          <w:b/>
          <w:sz w:val="24"/>
          <w:szCs w:val="24"/>
          <w:lang w:val="uk-UA" w:eastAsia="ru-RU"/>
        </w:rPr>
      </w:pPr>
      <w:r w:rsidRPr="00B27F39">
        <w:rPr>
          <w:rFonts w:ascii="Times New Roman" w:eastAsia="Arial Unicode MS" w:hAnsi="Times New Roman"/>
          <w:b/>
          <w:sz w:val="24"/>
          <w:szCs w:val="24"/>
          <w:lang w:val="uk-UA" w:eastAsia="ru-RU"/>
        </w:rPr>
        <w:t xml:space="preserve">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14. </w:t>
      </w:r>
      <w:r w:rsidRPr="00B27F39">
        <w:rPr>
          <w:rFonts w:ascii="Times New Roman" w:eastAsia="Arial Unicode MS" w:hAnsi="Times New Roman"/>
          <w:sz w:val="24"/>
          <w:szCs w:val="24"/>
          <w:lang w:val="uk-UA" w:eastAsia="ru-RU"/>
        </w:rPr>
        <w:t>Використовуючи нижче наведені нижче дані, розра</w:t>
      </w:r>
      <w:r w:rsidRPr="00B27F39">
        <w:rPr>
          <w:rFonts w:ascii="Times New Roman" w:eastAsia="Arial Unicode MS" w:hAnsi="Times New Roman"/>
          <w:sz w:val="24"/>
          <w:szCs w:val="24"/>
          <w:lang w:val="uk-UA" w:eastAsia="ru-RU"/>
        </w:rPr>
        <w:softHyphen/>
        <w:t>хувати: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1. Точку беззбитковості для даного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2. Межу рентабельності абсолютну і відносну.</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en-US" w:eastAsia="ru-RU"/>
        </w:rPr>
      </w:pPr>
      <w:r w:rsidRPr="00B27F39">
        <w:rPr>
          <w:rFonts w:ascii="Times New Roman" w:eastAsia="Arial Unicode MS" w:hAnsi="Times New Roman"/>
          <w:sz w:val="24"/>
          <w:szCs w:val="24"/>
          <w:lang w:val="uk-UA" w:eastAsia="ru-RU"/>
        </w:rPr>
        <w:t>3. Запас фінансової стійкості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en-US" w:eastAsia="ru-RU"/>
        </w:rPr>
      </w:pPr>
    </w:p>
    <w:tbl>
      <w:tblPr>
        <w:tblW w:w="6677"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480"/>
        <w:gridCol w:w="3954"/>
        <w:gridCol w:w="1121"/>
        <w:gridCol w:w="1122"/>
      </w:tblGrid>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w:t>
            </w:r>
          </w:p>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п/п</w:t>
            </w:r>
          </w:p>
        </w:tc>
        <w:tc>
          <w:tcPr>
            <w:tcW w:w="3954"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Показник</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Одиниця виміру</w:t>
            </w:r>
          </w:p>
        </w:tc>
        <w:tc>
          <w:tcPr>
            <w:tcW w:w="1122"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 xml:space="preserve">Цифрове значення </w:t>
            </w:r>
          </w:p>
        </w:tc>
      </w:tr>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w:t>
            </w:r>
          </w:p>
        </w:tc>
        <w:tc>
          <w:tcPr>
            <w:tcW w:w="395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Виручка від реалізації</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22" w:type="dxa"/>
            <w:tcBorders>
              <w:top w:val="single" w:sz="4" w:space="0" w:color="auto"/>
              <w:left w:val="single" w:sz="4" w:space="0" w:color="auto"/>
              <w:bottom w:val="single" w:sz="4" w:space="0" w:color="auto"/>
              <w:right w:val="single" w:sz="4" w:space="0" w:color="auto"/>
            </w:tcBorders>
            <w:vAlign w:val="center"/>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p>
        </w:tc>
      </w:tr>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w:t>
            </w:r>
          </w:p>
        </w:tc>
        <w:tc>
          <w:tcPr>
            <w:tcW w:w="395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Кількість проданої продукції 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шт.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500</w:t>
            </w:r>
          </w:p>
        </w:tc>
      </w:tr>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c>
          <w:tcPr>
            <w:tcW w:w="395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Кількість проданої продукції В</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шт.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300</w:t>
            </w:r>
          </w:p>
        </w:tc>
      </w:tr>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w:t>
            </w:r>
          </w:p>
        </w:tc>
        <w:tc>
          <w:tcPr>
            <w:tcW w:w="395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Умовно-змінні витрати в ціні одиниці продукції 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2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28</w:t>
            </w:r>
          </w:p>
        </w:tc>
      </w:tr>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c>
          <w:tcPr>
            <w:tcW w:w="395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Умовно-змінні витрати в ціні одиниці продукції В</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2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22</w:t>
            </w:r>
          </w:p>
        </w:tc>
      </w:tr>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w:t>
            </w:r>
          </w:p>
        </w:tc>
        <w:tc>
          <w:tcPr>
            <w:tcW w:w="395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Умовно-постійні витрати всього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2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8 600</w:t>
            </w:r>
          </w:p>
        </w:tc>
      </w:tr>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w:t>
            </w:r>
          </w:p>
        </w:tc>
        <w:tc>
          <w:tcPr>
            <w:tcW w:w="395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Ціна реалізації од. продукції 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2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80</w:t>
            </w:r>
          </w:p>
        </w:tc>
      </w:tr>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c>
          <w:tcPr>
            <w:tcW w:w="395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Ціна реалізації од. продукції В</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2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60</w:t>
            </w:r>
          </w:p>
        </w:tc>
      </w:tr>
      <w:tr w:rsidR="00B827BD" w:rsidRPr="00B27F39" w:rsidTr="00703E8A">
        <w:trPr>
          <w:jc w:val="center"/>
        </w:trPr>
        <w:tc>
          <w:tcPr>
            <w:tcW w:w="48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w:t>
            </w:r>
          </w:p>
        </w:tc>
        <w:tc>
          <w:tcPr>
            <w:tcW w:w="3954"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Темп росту обсягу реалізації по усім видам продукції</w:t>
            </w:r>
          </w:p>
        </w:tc>
        <w:tc>
          <w:tcPr>
            <w:tcW w:w="112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w:t>
            </w:r>
          </w:p>
        </w:tc>
      </w:tr>
    </w:tbl>
    <w:p w:rsidR="00B827BD" w:rsidRPr="00B27F39" w:rsidRDefault="00B827BD" w:rsidP="00B827BD">
      <w:pPr>
        <w:widowControl w:val="0"/>
        <w:spacing w:after="0" w:line="240" w:lineRule="auto"/>
        <w:ind w:firstLine="283"/>
        <w:jc w:val="both"/>
        <w:rPr>
          <w:rFonts w:ascii="Times New Roman" w:eastAsia="Arial Unicode MS" w:hAnsi="Times New Roman"/>
          <w:b/>
          <w:sz w:val="24"/>
          <w:szCs w:val="24"/>
          <w:lang w:val="en-US"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sz w:val="24"/>
          <w:szCs w:val="24"/>
          <w:lang w:val="uk-UA" w:eastAsia="ru-RU"/>
        </w:rPr>
        <w:t xml:space="preserve">Завдання 15. </w:t>
      </w:r>
      <w:r w:rsidRPr="00B27F39">
        <w:rPr>
          <w:rFonts w:ascii="Times New Roman" w:eastAsia="Arial Unicode MS" w:hAnsi="Times New Roman"/>
          <w:sz w:val="24"/>
          <w:szCs w:val="24"/>
          <w:lang w:val="uk-UA" w:eastAsia="ru-RU"/>
        </w:rPr>
        <w:t>Використовуючи дані, наведені нижче, розрахувати розмір прибутку від операційної діяльності підприємства:</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а) звичайним засобом;</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б) за допомогою операційного важеля.</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r w:rsidRPr="00B27F39">
        <w:rPr>
          <w:rFonts w:ascii="Times New Roman" w:eastAsia="Arial Unicode MS" w:hAnsi="Times New Roman"/>
          <w:sz w:val="24"/>
          <w:szCs w:val="24"/>
          <w:lang w:val="uk-UA" w:eastAsia="ru-RU"/>
        </w:rPr>
        <w:t>Співставити результати. Підприємство має намір збільшити обсяг реалізації:</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eastAsia="ru-RU"/>
        </w:rPr>
      </w:pP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tblPr>
      <w:tblGrid>
        <w:gridCol w:w="396"/>
        <w:gridCol w:w="4020"/>
        <w:gridCol w:w="1090"/>
        <w:gridCol w:w="1161"/>
      </w:tblGrid>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 п/п</w:t>
            </w:r>
          </w:p>
        </w:tc>
        <w:tc>
          <w:tcPr>
            <w:tcW w:w="402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Показник</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Одиниця виміру</w:t>
            </w:r>
          </w:p>
        </w:tc>
        <w:tc>
          <w:tcPr>
            <w:tcW w:w="116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b/>
                <w:sz w:val="24"/>
                <w:szCs w:val="20"/>
                <w:lang w:val="uk-UA" w:eastAsia="ru-RU"/>
              </w:rPr>
            </w:pPr>
            <w:r w:rsidRPr="00B27F39">
              <w:rPr>
                <w:rFonts w:ascii="Times New Roman" w:eastAsia="Arial Unicode MS" w:hAnsi="Times New Roman"/>
                <w:b/>
                <w:sz w:val="24"/>
                <w:szCs w:val="20"/>
                <w:lang w:val="uk-UA" w:eastAsia="ru-RU"/>
              </w:rPr>
              <w:t>Цифрове значення</w:t>
            </w:r>
          </w:p>
        </w:tc>
      </w:tr>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1</w:t>
            </w:r>
          </w:p>
        </w:tc>
        <w:tc>
          <w:tcPr>
            <w:tcW w:w="40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Виручка від реалізації</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61" w:type="dxa"/>
            <w:tcBorders>
              <w:top w:val="single" w:sz="4" w:space="0" w:color="auto"/>
              <w:left w:val="single" w:sz="4" w:space="0" w:color="auto"/>
              <w:bottom w:val="single" w:sz="4" w:space="0" w:color="auto"/>
              <w:right w:val="single" w:sz="4" w:space="0" w:color="auto"/>
            </w:tcBorders>
            <w:vAlign w:val="center"/>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p>
        </w:tc>
      </w:tr>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w:t>
            </w:r>
          </w:p>
        </w:tc>
        <w:tc>
          <w:tcPr>
            <w:tcW w:w="40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Кількість проданої продукції 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шт.</w:t>
            </w:r>
          </w:p>
        </w:tc>
        <w:tc>
          <w:tcPr>
            <w:tcW w:w="116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600</w:t>
            </w:r>
          </w:p>
        </w:tc>
      </w:tr>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vAlign w:val="center"/>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c>
          <w:tcPr>
            <w:tcW w:w="40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Кількість проданої продукції В</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шт.</w:t>
            </w:r>
          </w:p>
        </w:tc>
        <w:tc>
          <w:tcPr>
            <w:tcW w:w="116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400</w:t>
            </w:r>
          </w:p>
        </w:tc>
      </w:tr>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3</w:t>
            </w:r>
          </w:p>
        </w:tc>
        <w:tc>
          <w:tcPr>
            <w:tcW w:w="40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Умовно-змінні витрати в ціні одиниці продукції 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6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26</w:t>
            </w:r>
          </w:p>
        </w:tc>
      </w:tr>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40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Умовно-змінні витрати в ціні одиниці продукції В</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6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22</w:t>
            </w:r>
          </w:p>
        </w:tc>
      </w:tr>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4</w:t>
            </w:r>
          </w:p>
        </w:tc>
        <w:tc>
          <w:tcPr>
            <w:tcW w:w="40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Умовно-постійні витрати всього</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6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8 500</w:t>
            </w:r>
          </w:p>
        </w:tc>
      </w:tr>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5</w:t>
            </w:r>
          </w:p>
        </w:tc>
        <w:tc>
          <w:tcPr>
            <w:tcW w:w="40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Ціна реалізації одиниці продукції 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6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70</w:t>
            </w:r>
          </w:p>
        </w:tc>
      </w:tr>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 </w:t>
            </w:r>
          </w:p>
        </w:tc>
        <w:tc>
          <w:tcPr>
            <w:tcW w:w="40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Ціна реалізації одиниці продукції В</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грн</w:t>
            </w:r>
          </w:p>
        </w:tc>
        <w:tc>
          <w:tcPr>
            <w:tcW w:w="116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60</w:t>
            </w:r>
          </w:p>
        </w:tc>
      </w:tr>
      <w:tr w:rsidR="00B827BD" w:rsidRPr="00B27F39" w:rsidTr="00703E8A">
        <w:trPr>
          <w:jc w:val="center"/>
        </w:trPr>
        <w:tc>
          <w:tcPr>
            <w:tcW w:w="396"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w:t>
            </w:r>
          </w:p>
        </w:tc>
        <w:tc>
          <w:tcPr>
            <w:tcW w:w="4020" w:type="dxa"/>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Темп росту обсягу реалізації по усім видам продукції</w:t>
            </w:r>
          </w:p>
        </w:tc>
        <w:tc>
          <w:tcPr>
            <w:tcW w:w="1090"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w:t>
            </w:r>
          </w:p>
        </w:tc>
        <w:tc>
          <w:tcPr>
            <w:tcW w:w="1161" w:type="dxa"/>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Arial Unicode MS" w:hAnsi="Times New Roman"/>
                <w:sz w:val="24"/>
                <w:szCs w:val="20"/>
                <w:lang w:val="uk-UA" w:eastAsia="ru-RU"/>
              </w:rPr>
            </w:pPr>
            <w:r w:rsidRPr="00B27F39">
              <w:rPr>
                <w:rFonts w:ascii="Times New Roman" w:eastAsia="Arial Unicode MS" w:hAnsi="Times New Roman"/>
                <w:sz w:val="24"/>
                <w:szCs w:val="20"/>
                <w:lang w:val="uk-UA" w:eastAsia="ru-RU"/>
              </w:rPr>
              <w:t>6</w:t>
            </w:r>
          </w:p>
        </w:tc>
      </w:tr>
    </w:tbl>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Які фактори впливають на розмір маржинального доходу суб’єкта підприємництва?</w:t>
      </w:r>
    </w:p>
    <w:p w:rsidR="00B827BD" w:rsidRPr="00B27F39" w:rsidRDefault="00B827BD" w:rsidP="00B827BD">
      <w:pPr>
        <w:spacing w:after="0" w:line="240" w:lineRule="auto"/>
        <w:ind w:firstLine="283"/>
        <w:rPr>
          <w:rFonts w:ascii="Times New Roman" w:eastAsia="Times New Roman" w:hAnsi="Times New Roman"/>
          <w:sz w:val="24"/>
          <w:szCs w:val="20"/>
          <w:lang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eastAsia="ru-RU"/>
        </w:rPr>
      </w:pPr>
      <w:hyperlink r:id="rId27" w:history="1">
        <w:r w:rsidRPr="00B27F39">
          <w:rPr>
            <w:rFonts w:ascii="Times New Roman" w:eastAsia="Times New Roman" w:hAnsi="Times New Roman"/>
            <w:b/>
            <w:color w:val="0000FF"/>
            <w:sz w:val="24"/>
            <w:szCs w:val="20"/>
            <w:u w:val="single"/>
            <w:lang w:eastAsia="ru-RU"/>
          </w:rPr>
          <w:t>[</w:t>
        </w:r>
        <w:r w:rsidRPr="00B27F39">
          <w:rPr>
            <w:rFonts w:ascii="Times New Roman" w:eastAsia="Times New Roman" w:hAnsi="Times New Roman"/>
            <w:b/>
            <w:color w:val="0000FF"/>
            <w:sz w:val="24"/>
            <w:szCs w:val="20"/>
            <w:u w:val="single"/>
            <w:lang w:val="uk-UA" w:eastAsia="ru-RU"/>
          </w:rPr>
          <w:t>До змісту</w:t>
        </w:r>
        <w:r w:rsidRPr="00B27F39">
          <w:rPr>
            <w:rFonts w:ascii="Times New Roman" w:eastAsia="Times New Roman" w:hAnsi="Times New Roman"/>
            <w:b/>
            <w:color w:val="0000FF"/>
            <w:sz w:val="24"/>
            <w:szCs w:val="20"/>
            <w:u w:val="single"/>
            <w:lang w:eastAsia="ru-RU"/>
          </w:rPr>
          <w:t>]</w:t>
        </w:r>
      </w:hyperlink>
      <w:r w:rsidRPr="00B27F39">
        <w:rPr>
          <w:rFonts w:ascii="Times New Roman" w:eastAsia="Times New Roman" w:hAnsi="Times New Roman"/>
          <w:b/>
          <w:sz w:val="24"/>
          <w:szCs w:val="20"/>
          <w:lang w:eastAsia="ru-RU"/>
        </w:rPr>
        <w:t xml:space="preserve"> </w:t>
      </w:r>
      <w:hyperlink r:id="rId28" w:history="1">
        <w:r w:rsidRPr="00B27F39">
          <w:rPr>
            <w:rFonts w:ascii="Times New Roman" w:eastAsia="Times New Roman" w:hAnsi="Times New Roman"/>
            <w:b/>
            <w:color w:val="0000FF"/>
            <w:sz w:val="24"/>
            <w:szCs w:val="20"/>
            <w:u w:val="single"/>
            <w:lang w:eastAsia="ru-RU"/>
          </w:rPr>
          <w:t>[Попереднє]</w:t>
        </w:r>
      </w:hyperlink>
      <w:r w:rsidRPr="00B27F39">
        <w:rPr>
          <w:rFonts w:ascii="Times New Roman" w:eastAsia="Times New Roman" w:hAnsi="Times New Roman"/>
          <w:b/>
          <w:sz w:val="24"/>
          <w:szCs w:val="20"/>
          <w:lang w:eastAsia="ru-RU"/>
        </w:rPr>
        <w:t xml:space="preserve"> </w:t>
      </w:r>
      <w:hyperlink r:id="rId29" w:history="1">
        <w:r w:rsidRPr="00B27F39">
          <w:rPr>
            <w:rFonts w:ascii="Times New Roman" w:eastAsia="Times New Roman" w:hAnsi="Times New Roman"/>
            <w:b/>
            <w:color w:val="0000FF"/>
            <w:sz w:val="24"/>
            <w:szCs w:val="20"/>
            <w:u w:val="single"/>
            <w:lang w:eastAsia="ru-RU"/>
          </w:rPr>
          <w:t>[Наступне]</w:t>
        </w:r>
      </w:hyperlink>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eastAsia="ru-RU"/>
        </w:rPr>
      </w:pPr>
      <w:hyperlink r:id="rId30" w:history="1">
        <w:r w:rsidRPr="00B27F39">
          <w:rPr>
            <w:rFonts w:ascii="Times New Roman" w:eastAsia="Times New Roman" w:hAnsi="Times New Roman"/>
            <w:b/>
            <w:color w:val="0000FF"/>
            <w:sz w:val="24"/>
            <w:szCs w:val="20"/>
            <w:u w:val="single"/>
            <w:lang w:eastAsia="ru-RU"/>
          </w:rPr>
          <w:t>[</w:t>
        </w:r>
        <w:r w:rsidRPr="00B27F39">
          <w:rPr>
            <w:rFonts w:ascii="Times New Roman" w:eastAsia="Times New Roman" w:hAnsi="Times New Roman"/>
            <w:b/>
            <w:color w:val="0000FF"/>
            <w:sz w:val="24"/>
            <w:szCs w:val="20"/>
            <w:u w:val="single"/>
            <w:lang w:val="uk-UA" w:eastAsia="ru-RU"/>
          </w:rPr>
          <w:t>До змісту</w:t>
        </w:r>
        <w:r w:rsidRPr="00B27F39">
          <w:rPr>
            <w:rFonts w:ascii="Times New Roman" w:eastAsia="Times New Roman" w:hAnsi="Times New Roman"/>
            <w:b/>
            <w:color w:val="0000FF"/>
            <w:sz w:val="24"/>
            <w:szCs w:val="20"/>
            <w:u w:val="single"/>
            <w:lang w:eastAsia="ru-RU"/>
          </w:rPr>
          <w:t>]</w:t>
        </w:r>
      </w:hyperlink>
      <w:r w:rsidRPr="00B27F39">
        <w:rPr>
          <w:rFonts w:ascii="Times New Roman" w:eastAsia="Times New Roman" w:hAnsi="Times New Roman"/>
          <w:b/>
          <w:sz w:val="24"/>
          <w:szCs w:val="20"/>
          <w:lang w:eastAsia="ru-RU"/>
        </w:rPr>
        <w:t xml:space="preserve"> </w:t>
      </w:r>
      <w:hyperlink r:id="rId31" w:history="1">
        <w:r w:rsidRPr="00B27F39">
          <w:rPr>
            <w:rFonts w:ascii="Times New Roman" w:eastAsia="Times New Roman" w:hAnsi="Times New Roman"/>
            <w:b/>
            <w:color w:val="0000FF"/>
            <w:sz w:val="24"/>
            <w:szCs w:val="20"/>
            <w:u w:val="single"/>
            <w:lang w:eastAsia="ru-RU"/>
          </w:rPr>
          <w:t>[Попереднє]</w:t>
        </w:r>
      </w:hyperlink>
      <w:r w:rsidRPr="00B27F39">
        <w:rPr>
          <w:rFonts w:ascii="Times New Roman" w:eastAsia="Times New Roman" w:hAnsi="Times New Roman"/>
          <w:b/>
          <w:sz w:val="24"/>
          <w:szCs w:val="20"/>
          <w:lang w:eastAsia="ru-RU"/>
        </w:rPr>
        <w:t xml:space="preserve"> </w:t>
      </w:r>
      <w:hyperlink r:id="rId32" w:history="1">
        <w:r w:rsidRPr="00B27F39">
          <w:rPr>
            <w:rFonts w:ascii="Times New Roman" w:eastAsia="Times New Roman" w:hAnsi="Times New Roman"/>
            <w:b/>
            <w:color w:val="0000FF"/>
            <w:sz w:val="24"/>
            <w:szCs w:val="20"/>
            <w:u w:val="single"/>
            <w:lang w:eastAsia="ru-RU"/>
          </w:rPr>
          <w:t>[Наступне]</w:t>
        </w:r>
      </w:hyperlink>
    </w:p>
    <w:p w:rsidR="00B827BD" w:rsidRPr="00B27F39" w:rsidRDefault="00B827BD" w:rsidP="00B827BD">
      <w:pPr>
        <w:widowControl w:val="0"/>
        <w:spacing w:after="0" w:line="240" w:lineRule="auto"/>
        <w:ind w:firstLine="283"/>
        <w:jc w:val="center"/>
        <w:rPr>
          <w:rFonts w:ascii="Times New Roman" w:eastAsia="Times New Roman" w:hAnsi="Times New Roman"/>
          <w:sz w:val="24"/>
          <w:szCs w:val="20"/>
          <w:lang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48"/>
          <w:szCs w:val="20"/>
          <w:lang w:eastAsia="ru-RU"/>
        </w:rPr>
      </w:pPr>
      <w:r w:rsidRPr="00B27F39">
        <w:rPr>
          <w:rFonts w:ascii="Times New Roman" w:eastAsia="Times New Roman" w:hAnsi="Times New Roman"/>
          <w:b/>
          <w:sz w:val="48"/>
          <w:szCs w:val="20"/>
          <w:lang w:val="uk-UA" w:eastAsia="ru-RU"/>
        </w:rPr>
        <w:t xml:space="preserve">РОЗДІЛ V. КАРТА АУДИТОРНОЇ ТА САМОСТІЙНОЇ РОБОТИ </w:t>
      </w:r>
    </w:p>
    <w:p w:rsidR="00B827BD" w:rsidRPr="00B27F39" w:rsidRDefault="00B827BD" w:rsidP="00B827BD">
      <w:pPr>
        <w:widowControl w:val="0"/>
        <w:spacing w:after="0" w:line="240" w:lineRule="auto"/>
        <w:ind w:firstLine="283"/>
        <w:jc w:val="center"/>
        <w:rPr>
          <w:rFonts w:ascii="Times New Roman" w:eastAsia="Times New Roman" w:hAnsi="Times New Roman"/>
          <w:b/>
          <w:sz w:val="48"/>
          <w:szCs w:val="20"/>
          <w:lang w:eastAsia="ru-RU"/>
        </w:rPr>
      </w:pPr>
      <w:r w:rsidRPr="00B27F39">
        <w:rPr>
          <w:rFonts w:ascii="Times New Roman" w:eastAsia="Times New Roman" w:hAnsi="Times New Roman"/>
          <w:b/>
          <w:sz w:val="48"/>
          <w:szCs w:val="20"/>
          <w:lang w:val="uk-UA" w:eastAsia="ru-RU"/>
        </w:rPr>
        <w:t xml:space="preserve">СТУДЕНТА З НАВЧАЛЬНОЇ ДИСЦИПЛІНИ </w:t>
      </w:r>
    </w:p>
    <w:p w:rsidR="00B827BD" w:rsidRPr="00B27F39" w:rsidRDefault="00B827BD" w:rsidP="00B827BD">
      <w:pPr>
        <w:widowControl w:val="0"/>
        <w:spacing w:after="0" w:line="240" w:lineRule="auto"/>
        <w:ind w:firstLine="283"/>
        <w:jc w:val="center"/>
        <w:rPr>
          <w:rFonts w:ascii="Times New Roman" w:eastAsia="Times New Roman" w:hAnsi="Times New Roman"/>
          <w:b/>
          <w:sz w:val="48"/>
          <w:szCs w:val="20"/>
          <w:lang w:val="uk-UA" w:eastAsia="ru-RU"/>
        </w:rPr>
      </w:pPr>
      <w:r w:rsidRPr="00B27F39">
        <w:rPr>
          <w:rFonts w:ascii="Times New Roman" w:eastAsia="Times New Roman" w:hAnsi="Times New Roman"/>
          <w:b/>
          <w:sz w:val="48"/>
          <w:szCs w:val="20"/>
          <w:lang w:val="uk-UA" w:eastAsia="ru-RU"/>
        </w:rPr>
        <w:t>«ФІНАНСОВА ДІЯЛЬНІСТЬ СУБЄКТІВ ПІДПРИЄМНИЦТВА»</w:t>
      </w:r>
    </w:p>
    <w:p w:rsidR="00B827BD" w:rsidRPr="00B27F39" w:rsidRDefault="00B827BD" w:rsidP="00B827BD">
      <w:pPr>
        <w:widowControl w:val="0"/>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Карта аудиторної та самостійної роботи студента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з навчальної дисципліни «Фінансова діяльність суб’єктів підприємництва»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tblPr>
      <w:tblGrid>
        <w:gridCol w:w="2158"/>
        <w:gridCol w:w="2264"/>
        <w:gridCol w:w="2577"/>
        <w:gridCol w:w="2386"/>
      </w:tblGrid>
      <w:tr w:rsidR="00B827BD" w:rsidRPr="00B27F39" w:rsidTr="00703E8A">
        <w:trPr>
          <w:trHeight w:val="142"/>
          <w:jc w:val="center"/>
        </w:trPr>
        <w:tc>
          <w:tcPr>
            <w:tcW w:w="1150" w:type="pct"/>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142"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Вид роботи студента</w:t>
            </w:r>
          </w:p>
        </w:tc>
        <w:tc>
          <w:tcPr>
            <w:tcW w:w="1206" w:type="pct"/>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142"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Термін виконання</w:t>
            </w:r>
          </w:p>
        </w:tc>
        <w:tc>
          <w:tcPr>
            <w:tcW w:w="1373" w:type="pct"/>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142"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Форма контролю та звітності</w:t>
            </w:r>
          </w:p>
        </w:tc>
        <w:tc>
          <w:tcPr>
            <w:tcW w:w="1271" w:type="pct"/>
            <w:tcBorders>
              <w:top w:val="single" w:sz="12" w:space="0" w:color="auto"/>
              <w:left w:val="single" w:sz="12" w:space="0" w:color="auto"/>
              <w:bottom w:val="single" w:sz="12" w:space="0" w:color="auto"/>
              <w:right w:val="single" w:sz="12" w:space="0" w:color="auto"/>
            </w:tcBorders>
            <w:vAlign w:val="center"/>
            <w:hideMark/>
          </w:tcPr>
          <w:p w:rsidR="00B827BD" w:rsidRPr="00B27F39" w:rsidRDefault="00B827BD" w:rsidP="00703E8A">
            <w:pPr>
              <w:widowControl w:val="0"/>
              <w:spacing w:after="0" w:line="142"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Кількість залі</w:t>
            </w:r>
            <w:r w:rsidRPr="00B27F39">
              <w:rPr>
                <w:rFonts w:ascii="Times New Roman" w:eastAsia="Times New Roman" w:hAnsi="Times New Roman"/>
                <w:b/>
                <w:sz w:val="24"/>
                <w:szCs w:val="20"/>
                <w:lang w:val="uk-UA" w:eastAsia="ru-RU"/>
              </w:rPr>
              <w:softHyphen/>
              <w:t>кових</w:t>
            </w:r>
            <w:r w:rsidRPr="00B27F39">
              <w:rPr>
                <w:rFonts w:ascii="Times New Roman" w:eastAsia="Times New Roman" w:hAnsi="Times New Roman"/>
                <w:b/>
                <w:sz w:val="24"/>
                <w:szCs w:val="20"/>
                <w:lang w:val="en-US" w:eastAsia="ru-RU"/>
              </w:rPr>
              <w:t xml:space="preserve"> </w:t>
            </w:r>
            <w:r w:rsidRPr="00B27F39">
              <w:rPr>
                <w:rFonts w:ascii="Times New Roman" w:eastAsia="Times New Roman" w:hAnsi="Times New Roman"/>
                <w:b/>
                <w:sz w:val="24"/>
                <w:szCs w:val="20"/>
                <w:lang w:val="uk-UA" w:eastAsia="ru-RU"/>
              </w:rPr>
              <w:t>балів</w:t>
            </w:r>
          </w:p>
        </w:tc>
      </w:tr>
      <w:tr w:rsidR="00B827BD" w:rsidRPr="00B27F39" w:rsidTr="00703E8A">
        <w:trPr>
          <w:trHeight w:val="153"/>
          <w:jc w:val="center"/>
        </w:trPr>
        <w:tc>
          <w:tcPr>
            <w:tcW w:w="1150"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153"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1</w:t>
            </w:r>
          </w:p>
        </w:tc>
        <w:tc>
          <w:tcPr>
            <w:tcW w:w="1206"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153"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2</w:t>
            </w:r>
          </w:p>
        </w:tc>
        <w:tc>
          <w:tcPr>
            <w:tcW w:w="1373"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153"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3</w:t>
            </w:r>
          </w:p>
        </w:tc>
        <w:tc>
          <w:tcPr>
            <w:tcW w:w="1271"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153"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4</w:t>
            </w:r>
          </w:p>
        </w:tc>
      </w:tr>
      <w:tr w:rsidR="00B827BD" w:rsidRPr="00B27F39" w:rsidTr="00703E8A">
        <w:trPr>
          <w:trHeight w:val="175"/>
          <w:jc w:val="center"/>
        </w:trPr>
        <w:tc>
          <w:tcPr>
            <w:tcW w:w="5000" w:type="pct"/>
            <w:gridSpan w:val="4"/>
            <w:tcBorders>
              <w:top w:val="single" w:sz="12"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175"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Обов’язкові види самостійної роботи</w:t>
            </w:r>
          </w:p>
        </w:tc>
      </w:tr>
      <w:tr w:rsidR="00B827BD" w:rsidRPr="00B27F39" w:rsidTr="00703E8A">
        <w:trPr>
          <w:trHeight w:val="551"/>
          <w:jc w:val="center"/>
        </w:trPr>
        <w:tc>
          <w:tcPr>
            <w:tcW w:w="1150"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hd w:val="clear" w:color="auto" w:fill="FFFFFF"/>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1.Відвідування лекцій </w:t>
            </w:r>
          </w:p>
        </w:tc>
        <w:tc>
          <w:tcPr>
            <w:tcW w:w="1206"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Систематично, відповідно до розкладу лекцій</w:t>
            </w:r>
          </w:p>
        </w:tc>
        <w:tc>
          <w:tcPr>
            <w:tcW w:w="1373" w:type="pct"/>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Перевірка наяв</w:t>
            </w:r>
            <w:r w:rsidRPr="00B27F39">
              <w:rPr>
                <w:rFonts w:ascii="Times New Roman" w:eastAsia="Times New Roman" w:hAnsi="Times New Roman"/>
                <w:sz w:val="24"/>
                <w:szCs w:val="20"/>
                <w:lang w:val="uk-UA" w:eastAsia="ru-RU"/>
              </w:rPr>
              <w:softHyphen/>
              <w:t>но</w:t>
            </w:r>
            <w:r w:rsidRPr="00B27F39">
              <w:rPr>
                <w:rFonts w:ascii="Times New Roman" w:eastAsia="Times New Roman" w:hAnsi="Times New Roman"/>
                <w:sz w:val="24"/>
                <w:szCs w:val="20"/>
                <w:lang w:val="uk-UA" w:eastAsia="ru-RU"/>
              </w:rPr>
              <w:softHyphen/>
              <w:t>сті студентів на лекції</w:t>
            </w:r>
          </w:p>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p>
        </w:tc>
        <w:tc>
          <w:tcPr>
            <w:tcW w:w="1271"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бал – у разі від</w:t>
            </w:r>
            <w:r w:rsidRPr="00B27F39">
              <w:rPr>
                <w:rFonts w:ascii="Times New Roman" w:eastAsia="Times New Roman" w:hAnsi="Times New Roman"/>
                <w:sz w:val="24"/>
                <w:szCs w:val="20"/>
                <w:lang w:val="uk-UA" w:eastAsia="ru-RU"/>
              </w:rPr>
              <w:softHyphen/>
              <w:t>відування не мен</w:t>
            </w:r>
            <w:r w:rsidRPr="00B27F39">
              <w:rPr>
                <w:rFonts w:ascii="Times New Roman" w:eastAsia="Times New Roman" w:hAnsi="Times New Roman"/>
                <w:sz w:val="24"/>
                <w:szCs w:val="20"/>
                <w:lang w:val="uk-UA" w:eastAsia="ru-RU"/>
              </w:rPr>
              <w:softHyphen/>
              <w:t>ше 90 % лекцій</w:t>
            </w:r>
          </w:p>
        </w:tc>
      </w:tr>
      <w:tr w:rsidR="00B827BD" w:rsidRPr="00B27F39" w:rsidTr="00703E8A">
        <w:trPr>
          <w:trHeight w:val="70"/>
          <w:jc w:val="center"/>
        </w:trPr>
        <w:tc>
          <w:tcPr>
            <w:tcW w:w="1150"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7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2. Ґрунтовна доповідь на </w:t>
            </w:r>
            <w:r w:rsidRPr="00B27F39">
              <w:rPr>
                <w:rFonts w:ascii="Times New Roman" w:eastAsia="Times New Roman" w:hAnsi="Times New Roman"/>
                <w:sz w:val="24"/>
                <w:szCs w:val="20"/>
                <w:lang w:val="uk-UA" w:eastAsia="ru-RU"/>
              </w:rPr>
              <w:lastRenderedPageBreak/>
              <w:t>семінарському занятті; виконання розрахункових завдань на практичному занятті та участь у обго</w:t>
            </w:r>
            <w:r w:rsidRPr="00B27F39">
              <w:rPr>
                <w:rFonts w:ascii="Times New Roman" w:eastAsia="Times New Roman" w:hAnsi="Times New Roman"/>
                <w:sz w:val="24"/>
                <w:szCs w:val="20"/>
                <w:lang w:val="uk-UA" w:eastAsia="ru-RU"/>
              </w:rPr>
              <w:softHyphen/>
              <w:t>воренні отри</w:t>
            </w:r>
            <w:r w:rsidRPr="00B27F39">
              <w:rPr>
                <w:rFonts w:ascii="Times New Roman" w:eastAsia="Times New Roman" w:hAnsi="Times New Roman"/>
                <w:sz w:val="24"/>
                <w:szCs w:val="20"/>
                <w:lang w:val="uk-UA" w:eastAsia="ru-RU"/>
              </w:rPr>
              <w:softHyphen/>
              <w:t>маних резуль</w:t>
            </w:r>
            <w:r w:rsidRPr="00B27F39">
              <w:rPr>
                <w:rFonts w:ascii="Times New Roman" w:eastAsia="Times New Roman" w:hAnsi="Times New Roman"/>
                <w:sz w:val="24"/>
                <w:szCs w:val="20"/>
                <w:lang w:val="uk-UA" w:eastAsia="ru-RU"/>
              </w:rPr>
              <w:softHyphen/>
              <w:t>татів; опрацю</w:t>
            </w:r>
            <w:r w:rsidRPr="00B27F39">
              <w:rPr>
                <w:rFonts w:ascii="Times New Roman" w:eastAsia="Times New Roman" w:hAnsi="Times New Roman"/>
                <w:sz w:val="24"/>
                <w:szCs w:val="20"/>
                <w:lang w:val="uk-UA" w:eastAsia="ru-RU"/>
              </w:rPr>
              <w:softHyphen/>
              <w:t>вання матеріалу, винесеного на самостійний розгляд</w:t>
            </w:r>
          </w:p>
        </w:tc>
        <w:tc>
          <w:tcPr>
            <w:tcW w:w="1206"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7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 xml:space="preserve">Систематично, відповідно до </w:t>
            </w:r>
            <w:r w:rsidRPr="00B27F39">
              <w:rPr>
                <w:rFonts w:ascii="Times New Roman" w:eastAsia="Times New Roman" w:hAnsi="Times New Roman"/>
                <w:sz w:val="24"/>
                <w:szCs w:val="20"/>
                <w:lang w:val="uk-UA" w:eastAsia="ru-RU"/>
              </w:rPr>
              <w:lastRenderedPageBreak/>
              <w:t>розкладу семі</w:t>
            </w:r>
            <w:r w:rsidRPr="00B27F39">
              <w:rPr>
                <w:rFonts w:ascii="Times New Roman" w:eastAsia="Times New Roman" w:hAnsi="Times New Roman"/>
                <w:sz w:val="24"/>
                <w:szCs w:val="20"/>
                <w:lang w:val="uk-UA" w:eastAsia="ru-RU"/>
              </w:rPr>
              <w:softHyphen/>
              <w:t>нарських та практичних занять</w:t>
            </w:r>
          </w:p>
        </w:tc>
        <w:tc>
          <w:tcPr>
            <w:tcW w:w="1373" w:type="pct"/>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hd w:val="clear" w:color="auto" w:fill="FFFFFF"/>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Усне опитування, понятійний дик</w:t>
            </w:r>
            <w:r w:rsidRPr="00B27F39">
              <w:rPr>
                <w:rFonts w:ascii="Times New Roman" w:eastAsia="Times New Roman" w:hAnsi="Times New Roman"/>
                <w:sz w:val="24"/>
                <w:szCs w:val="20"/>
                <w:lang w:val="uk-UA" w:eastAsia="ru-RU"/>
              </w:rPr>
              <w:softHyphen/>
              <w:t xml:space="preserve">тант, </w:t>
            </w:r>
            <w:r w:rsidRPr="00B27F39">
              <w:rPr>
                <w:rFonts w:ascii="Times New Roman" w:eastAsia="Times New Roman" w:hAnsi="Times New Roman"/>
                <w:sz w:val="24"/>
                <w:szCs w:val="20"/>
                <w:lang w:val="uk-UA" w:eastAsia="ru-RU"/>
              </w:rPr>
              <w:lastRenderedPageBreak/>
              <w:t xml:space="preserve">письмова робота, </w:t>
            </w:r>
          </w:p>
          <w:p w:rsidR="00B827BD" w:rsidRPr="00B27F39" w:rsidRDefault="00B827BD" w:rsidP="00703E8A">
            <w:pPr>
              <w:widowControl w:val="0"/>
              <w:shd w:val="clear" w:color="auto" w:fill="FFFFFF"/>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бліцопи</w:t>
            </w:r>
            <w:r w:rsidRPr="00B27F39">
              <w:rPr>
                <w:rFonts w:ascii="Times New Roman" w:eastAsia="Times New Roman" w:hAnsi="Times New Roman"/>
                <w:sz w:val="24"/>
                <w:szCs w:val="20"/>
                <w:lang w:val="uk-UA" w:eastAsia="ru-RU"/>
              </w:rPr>
              <w:softHyphen/>
              <w:t>ту</w:t>
            </w:r>
            <w:r w:rsidRPr="00B27F39">
              <w:rPr>
                <w:rFonts w:ascii="Times New Roman" w:eastAsia="Times New Roman" w:hAnsi="Times New Roman"/>
                <w:sz w:val="24"/>
                <w:szCs w:val="20"/>
                <w:lang w:val="uk-UA" w:eastAsia="ru-RU"/>
              </w:rPr>
              <w:softHyphen/>
              <w:t xml:space="preserve">вання, </w:t>
            </w:r>
          </w:p>
          <w:p w:rsidR="00B827BD" w:rsidRPr="00B27F39" w:rsidRDefault="00B827BD" w:rsidP="00703E8A">
            <w:pPr>
              <w:widowControl w:val="0"/>
              <w:shd w:val="clear" w:color="auto" w:fill="FFFFFF"/>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тестовий контроль, комп’ютерне тестування, перевірка правильності виконання розрахункових завдань</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p w:rsidR="00B827BD" w:rsidRPr="00B27F39" w:rsidRDefault="00B827BD" w:rsidP="00703E8A">
            <w:pPr>
              <w:widowControl w:val="0"/>
              <w:spacing w:after="0" w:line="70" w:lineRule="atLeast"/>
              <w:rPr>
                <w:rFonts w:ascii="Times New Roman" w:eastAsia="Times New Roman" w:hAnsi="Times New Roman"/>
                <w:sz w:val="24"/>
                <w:szCs w:val="20"/>
                <w:lang w:val="uk-UA" w:eastAsia="ru-RU"/>
              </w:rPr>
            </w:pPr>
          </w:p>
        </w:tc>
        <w:tc>
          <w:tcPr>
            <w:tcW w:w="1271"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від 1 до 2 балів за одну доповідь на занятті;</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0,25 бала – за кожне правильно вирішене розра</w:t>
            </w:r>
            <w:r w:rsidRPr="00B27F39">
              <w:rPr>
                <w:rFonts w:ascii="Times New Roman" w:eastAsia="Times New Roman" w:hAnsi="Times New Roman"/>
                <w:sz w:val="24"/>
                <w:szCs w:val="20"/>
                <w:lang w:val="uk-UA" w:eastAsia="ru-RU"/>
              </w:rPr>
              <w:softHyphen/>
              <w:t>хункове завдання;</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 від 0 до 1 балу при написанні понятійного диктанту;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1 балу при виконанні письмових робіт;</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 за відповідь під час бліцопитування;</w:t>
            </w:r>
          </w:p>
          <w:p w:rsidR="00B827BD" w:rsidRPr="00B27F39" w:rsidRDefault="00B827BD" w:rsidP="00703E8A">
            <w:pPr>
              <w:widowControl w:val="0"/>
              <w:shd w:val="clear" w:color="auto" w:fill="FFFFFF"/>
              <w:spacing w:after="0" w:line="7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 бала – за кожну правильну відповідь під час тестування</w:t>
            </w:r>
          </w:p>
        </w:tc>
      </w:tr>
      <w:tr w:rsidR="00B827BD" w:rsidRPr="00B27F39" w:rsidTr="00703E8A">
        <w:trPr>
          <w:trHeight w:val="47"/>
          <w:jc w:val="center"/>
        </w:trPr>
        <w:tc>
          <w:tcPr>
            <w:tcW w:w="1150"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47"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3. Модульна контрольна робота</w:t>
            </w:r>
          </w:p>
        </w:tc>
        <w:tc>
          <w:tcPr>
            <w:tcW w:w="1206"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47"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Останнє заняття відповідного модуля</w:t>
            </w:r>
          </w:p>
        </w:tc>
        <w:tc>
          <w:tcPr>
            <w:tcW w:w="1373"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47"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Перевірка пра</w:t>
            </w:r>
            <w:r w:rsidRPr="00B27F39">
              <w:rPr>
                <w:rFonts w:ascii="Times New Roman" w:eastAsia="Times New Roman" w:hAnsi="Times New Roman"/>
                <w:sz w:val="24"/>
                <w:szCs w:val="20"/>
                <w:lang w:val="uk-UA" w:eastAsia="ru-RU"/>
              </w:rPr>
              <w:softHyphen/>
              <w:t>виль</w:t>
            </w:r>
            <w:r w:rsidRPr="00B27F39">
              <w:rPr>
                <w:rFonts w:ascii="Times New Roman" w:eastAsia="Times New Roman" w:hAnsi="Times New Roman"/>
                <w:sz w:val="24"/>
                <w:szCs w:val="20"/>
                <w:lang w:val="uk-UA" w:eastAsia="ru-RU"/>
              </w:rPr>
              <w:softHyphen/>
              <w:t>ності виконання завдань</w:t>
            </w:r>
          </w:p>
        </w:tc>
        <w:tc>
          <w:tcPr>
            <w:tcW w:w="1271"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47"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від 0 до 10 балів за одну роботу </w:t>
            </w:r>
          </w:p>
        </w:tc>
      </w:tr>
      <w:tr w:rsidR="00B827BD" w:rsidRPr="00B27F39" w:rsidTr="00703E8A">
        <w:trPr>
          <w:trHeight w:val="173"/>
          <w:jc w:val="center"/>
        </w:trPr>
        <w:tc>
          <w:tcPr>
            <w:tcW w:w="5000" w:type="pct"/>
            <w:gridSpan w:val="4"/>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173"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Вибіркові види самостійної роботи</w:t>
            </w:r>
          </w:p>
        </w:tc>
      </w:tr>
      <w:tr w:rsidR="00B827BD" w:rsidRPr="00B27F39" w:rsidTr="00703E8A">
        <w:trPr>
          <w:trHeight w:val="896"/>
          <w:jc w:val="center"/>
        </w:trPr>
        <w:tc>
          <w:tcPr>
            <w:tcW w:w="1150"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hd w:val="clear" w:color="auto" w:fill="FFFFFF"/>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Виконання індивідуальних навчально-до</w:t>
            </w:r>
            <w:r w:rsidRPr="00B27F39">
              <w:rPr>
                <w:rFonts w:ascii="Times New Roman" w:eastAsia="Times New Roman" w:hAnsi="Times New Roman"/>
                <w:sz w:val="24"/>
                <w:szCs w:val="20"/>
                <w:lang w:val="uk-UA" w:eastAsia="ru-RU"/>
              </w:rPr>
              <w:softHyphen/>
              <w:t>слідних завдань у вигляді рефе</w:t>
            </w:r>
            <w:r w:rsidRPr="00B27F39">
              <w:rPr>
                <w:rFonts w:ascii="Times New Roman" w:eastAsia="Times New Roman" w:hAnsi="Times New Roman"/>
                <w:sz w:val="24"/>
                <w:szCs w:val="20"/>
                <w:lang w:val="uk-UA" w:eastAsia="ru-RU"/>
              </w:rPr>
              <w:softHyphen/>
              <w:t>рату, есе</w:t>
            </w:r>
          </w:p>
        </w:tc>
        <w:tc>
          <w:tcPr>
            <w:tcW w:w="1206"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Протягом семестру</w:t>
            </w:r>
          </w:p>
        </w:tc>
        <w:tc>
          <w:tcPr>
            <w:tcW w:w="1373"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Захист підго</w:t>
            </w:r>
            <w:r w:rsidRPr="00B27F39">
              <w:rPr>
                <w:rFonts w:ascii="Times New Roman" w:eastAsia="Times New Roman" w:hAnsi="Times New Roman"/>
                <w:sz w:val="24"/>
                <w:szCs w:val="20"/>
                <w:lang w:val="uk-UA" w:eastAsia="ru-RU"/>
              </w:rPr>
              <w:softHyphen/>
              <w:t>товле</w:t>
            </w:r>
            <w:r w:rsidRPr="00B27F39">
              <w:rPr>
                <w:rFonts w:ascii="Times New Roman" w:eastAsia="Times New Roman" w:hAnsi="Times New Roman"/>
                <w:sz w:val="24"/>
                <w:szCs w:val="20"/>
                <w:lang w:val="uk-UA" w:eastAsia="ru-RU"/>
              </w:rPr>
              <w:softHyphen/>
              <w:t>них матеріалів під час індивідуально-консультативної роботи</w:t>
            </w:r>
          </w:p>
        </w:tc>
        <w:tc>
          <w:tcPr>
            <w:tcW w:w="1271"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балів – за виконане завдання</w:t>
            </w:r>
          </w:p>
        </w:tc>
      </w:tr>
      <w:tr w:rsidR="00B827BD" w:rsidRPr="00B27F39" w:rsidTr="00703E8A">
        <w:trPr>
          <w:trHeight w:val="707"/>
          <w:jc w:val="center"/>
        </w:trPr>
        <w:tc>
          <w:tcPr>
            <w:tcW w:w="1150"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Підготовка доповіді на наукову студентську конференцію</w:t>
            </w:r>
          </w:p>
        </w:tc>
        <w:tc>
          <w:tcPr>
            <w:tcW w:w="1206"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Квітень</w:t>
            </w:r>
          </w:p>
        </w:tc>
        <w:tc>
          <w:tcPr>
            <w:tcW w:w="1373"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Виступ з доповіддю</w:t>
            </w:r>
          </w:p>
        </w:tc>
        <w:tc>
          <w:tcPr>
            <w:tcW w:w="1271"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 балів за підго</w:t>
            </w:r>
            <w:r w:rsidRPr="00B27F39">
              <w:rPr>
                <w:rFonts w:ascii="Times New Roman" w:eastAsia="Times New Roman" w:hAnsi="Times New Roman"/>
                <w:sz w:val="24"/>
                <w:szCs w:val="20"/>
                <w:lang w:val="uk-UA" w:eastAsia="ru-RU"/>
              </w:rPr>
              <w:softHyphen/>
              <w:t>товку доповіді та участь у науковій студентській конференції</w:t>
            </w:r>
          </w:p>
        </w:tc>
      </w:tr>
      <w:tr w:rsidR="00B827BD" w:rsidRPr="00B27F39" w:rsidTr="00703E8A">
        <w:trPr>
          <w:trHeight w:val="172"/>
          <w:jc w:val="center"/>
        </w:trPr>
        <w:tc>
          <w:tcPr>
            <w:tcW w:w="1150" w:type="pct"/>
            <w:tcBorders>
              <w:top w:val="single" w:sz="4" w:space="0" w:color="auto"/>
              <w:left w:val="single" w:sz="12" w:space="0" w:color="auto"/>
              <w:bottom w:val="single" w:sz="12" w:space="0" w:color="auto"/>
              <w:right w:val="single" w:sz="4" w:space="0" w:color="auto"/>
            </w:tcBorders>
            <w:hideMark/>
          </w:tcPr>
          <w:p w:rsidR="00B827BD" w:rsidRPr="00B27F39" w:rsidRDefault="00B827BD" w:rsidP="00703E8A">
            <w:pPr>
              <w:widowControl w:val="0"/>
              <w:spacing w:after="0" w:line="172"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Підготовка тез доповіді для опублікування за результатами виступу на науковій студентській конференції</w:t>
            </w:r>
          </w:p>
        </w:tc>
        <w:tc>
          <w:tcPr>
            <w:tcW w:w="1206" w:type="pct"/>
            <w:tcBorders>
              <w:top w:val="single" w:sz="4" w:space="0" w:color="auto"/>
              <w:left w:val="single" w:sz="4" w:space="0" w:color="auto"/>
              <w:bottom w:val="single" w:sz="12" w:space="0" w:color="auto"/>
              <w:right w:val="single" w:sz="4" w:space="0" w:color="auto"/>
            </w:tcBorders>
            <w:hideMark/>
          </w:tcPr>
          <w:p w:rsidR="00B827BD" w:rsidRPr="00B27F39" w:rsidRDefault="00B827BD" w:rsidP="00703E8A">
            <w:pPr>
              <w:widowControl w:val="0"/>
              <w:spacing w:after="0" w:line="172"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Квітень – травень</w:t>
            </w:r>
          </w:p>
        </w:tc>
        <w:tc>
          <w:tcPr>
            <w:tcW w:w="1373" w:type="pct"/>
            <w:tcBorders>
              <w:top w:val="single" w:sz="4" w:space="0" w:color="auto"/>
              <w:left w:val="single" w:sz="4" w:space="0" w:color="auto"/>
              <w:bottom w:val="single" w:sz="12" w:space="0" w:color="auto"/>
              <w:right w:val="single" w:sz="4" w:space="0" w:color="auto"/>
            </w:tcBorders>
            <w:hideMark/>
          </w:tcPr>
          <w:p w:rsidR="00B827BD" w:rsidRPr="00B27F39" w:rsidRDefault="00B827BD" w:rsidP="00703E8A">
            <w:pPr>
              <w:widowControl w:val="0"/>
              <w:spacing w:after="0" w:line="172"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Тези доповіді для опублікування</w:t>
            </w:r>
          </w:p>
        </w:tc>
        <w:tc>
          <w:tcPr>
            <w:tcW w:w="1271" w:type="pct"/>
            <w:tcBorders>
              <w:top w:val="single" w:sz="4" w:space="0" w:color="auto"/>
              <w:left w:val="single" w:sz="4" w:space="0" w:color="auto"/>
              <w:bottom w:val="single" w:sz="12" w:space="0" w:color="auto"/>
              <w:right w:val="single" w:sz="12" w:space="0" w:color="auto"/>
            </w:tcBorders>
            <w:hideMark/>
          </w:tcPr>
          <w:p w:rsidR="00B827BD" w:rsidRPr="00B27F39" w:rsidRDefault="00B827BD" w:rsidP="00703E8A">
            <w:pPr>
              <w:widowControl w:val="0"/>
              <w:spacing w:after="0" w:line="172"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20 балів за виступ на науковій студентській конференції та подання тез доповіді для опублікування</w:t>
            </w:r>
          </w:p>
        </w:tc>
      </w:tr>
    </w:tbl>
    <w:p w:rsidR="00B827BD" w:rsidRPr="00B27F39" w:rsidRDefault="00B827BD" w:rsidP="00B827BD">
      <w:pPr>
        <w:spacing w:after="0" w:line="240" w:lineRule="auto"/>
        <w:ind w:firstLine="283"/>
        <w:rPr>
          <w:rFonts w:ascii="Times New Roman" w:eastAsia="Times New Roman" w:hAnsi="Times New Roman"/>
          <w:sz w:val="24"/>
          <w:szCs w:val="20"/>
          <w:lang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eastAsia="ru-RU"/>
        </w:rPr>
      </w:pPr>
      <w:hyperlink r:id="rId33" w:history="1">
        <w:r w:rsidRPr="00B27F39">
          <w:rPr>
            <w:rFonts w:ascii="Times New Roman" w:eastAsia="Times New Roman" w:hAnsi="Times New Roman"/>
            <w:b/>
            <w:color w:val="0000FF"/>
            <w:sz w:val="24"/>
            <w:szCs w:val="20"/>
            <w:u w:val="single"/>
            <w:lang w:eastAsia="ru-RU"/>
          </w:rPr>
          <w:t>[</w:t>
        </w:r>
        <w:r w:rsidRPr="00B27F39">
          <w:rPr>
            <w:rFonts w:ascii="Times New Roman" w:eastAsia="Times New Roman" w:hAnsi="Times New Roman"/>
            <w:b/>
            <w:color w:val="0000FF"/>
            <w:sz w:val="24"/>
            <w:szCs w:val="20"/>
            <w:u w:val="single"/>
            <w:lang w:val="uk-UA" w:eastAsia="ru-RU"/>
          </w:rPr>
          <w:t>До змісту</w:t>
        </w:r>
        <w:r w:rsidRPr="00B27F39">
          <w:rPr>
            <w:rFonts w:ascii="Times New Roman" w:eastAsia="Times New Roman" w:hAnsi="Times New Roman"/>
            <w:b/>
            <w:color w:val="0000FF"/>
            <w:sz w:val="24"/>
            <w:szCs w:val="20"/>
            <w:u w:val="single"/>
            <w:lang w:eastAsia="ru-RU"/>
          </w:rPr>
          <w:t>]</w:t>
        </w:r>
      </w:hyperlink>
      <w:r w:rsidRPr="00B27F39">
        <w:rPr>
          <w:rFonts w:ascii="Times New Roman" w:eastAsia="Times New Roman" w:hAnsi="Times New Roman"/>
          <w:b/>
          <w:sz w:val="24"/>
          <w:szCs w:val="20"/>
          <w:lang w:eastAsia="ru-RU"/>
        </w:rPr>
        <w:t xml:space="preserve"> </w:t>
      </w:r>
      <w:hyperlink r:id="rId34" w:history="1">
        <w:r w:rsidRPr="00B27F39">
          <w:rPr>
            <w:rFonts w:ascii="Times New Roman" w:eastAsia="Times New Roman" w:hAnsi="Times New Roman"/>
            <w:b/>
            <w:color w:val="0000FF"/>
            <w:sz w:val="24"/>
            <w:szCs w:val="20"/>
            <w:u w:val="single"/>
            <w:lang w:eastAsia="ru-RU"/>
          </w:rPr>
          <w:t>[Попереднє]</w:t>
        </w:r>
      </w:hyperlink>
      <w:r w:rsidRPr="00B27F39">
        <w:rPr>
          <w:rFonts w:ascii="Times New Roman" w:eastAsia="Times New Roman" w:hAnsi="Times New Roman"/>
          <w:b/>
          <w:sz w:val="24"/>
          <w:szCs w:val="20"/>
          <w:lang w:eastAsia="ru-RU"/>
        </w:rPr>
        <w:t xml:space="preserve"> </w:t>
      </w:r>
      <w:hyperlink r:id="rId35" w:history="1">
        <w:r w:rsidRPr="00B27F39">
          <w:rPr>
            <w:rFonts w:ascii="Times New Roman" w:eastAsia="Times New Roman" w:hAnsi="Times New Roman"/>
            <w:b/>
            <w:color w:val="0000FF"/>
            <w:sz w:val="24"/>
            <w:szCs w:val="20"/>
            <w:u w:val="single"/>
            <w:lang w:eastAsia="ru-RU"/>
          </w:rPr>
          <w:t>[Наступне]</w:t>
        </w:r>
      </w:hyperlink>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eastAsia="ru-RU"/>
        </w:rPr>
      </w:pPr>
      <w:hyperlink r:id="rId36" w:history="1">
        <w:r w:rsidRPr="00B27F39">
          <w:rPr>
            <w:rFonts w:ascii="Times New Roman" w:eastAsia="Times New Roman" w:hAnsi="Times New Roman"/>
            <w:b/>
            <w:color w:val="0000FF"/>
            <w:sz w:val="24"/>
            <w:szCs w:val="20"/>
            <w:u w:val="single"/>
            <w:lang w:eastAsia="ru-RU"/>
          </w:rPr>
          <w:t>[До змісту]</w:t>
        </w:r>
      </w:hyperlink>
      <w:r w:rsidRPr="00B27F39">
        <w:rPr>
          <w:rFonts w:ascii="Times New Roman" w:eastAsia="Times New Roman" w:hAnsi="Times New Roman"/>
          <w:b/>
          <w:sz w:val="24"/>
          <w:szCs w:val="20"/>
          <w:lang w:eastAsia="ru-RU"/>
        </w:rPr>
        <w:t xml:space="preserve"> </w:t>
      </w:r>
      <w:hyperlink r:id="rId37" w:history="1">
        <w:r w:rsidRPr="00B27F39">
          <w:rPr>
            <w:rFonts w:ascii="Times New Roman" w:eastAsia="Times New Roman" w:hAnsi="Times New Roman"/>
            <w:b/>
            <w:color w:val="0000FF"/>
            <w:sz w:val="24"/>
            <w:szCs w:val="20"/>
            <w:u w:val="single"/>
            <w:lang w:eastAsia="ru-RU"/>
          </w:rPr>
          <w:t>[Попереднє]</w:t>
        </w:r>
      </w:hyperlink>
      <w:r w:rsidRPr="00B27F39">
        <w:rPr>
          <w:rFonts w:ascii="Times New Roman" w:eastAsia="Times New Roman" w:hAnsi="Times New Roman"/>
          <w:b/>
          <w:sz w:val="24"/>
          <w:szCs w:val="20"/>
          <w:lang w:eastAsia="ru-RU"/>
        </w:rPr>
        <w:t xml:space="preserve"> </w:t>
      </w:r>
      <w:hyperlink r:id="rId38" w:history="1">
        <w:r w:rsidRPr="00B27F39">
          <w:rPr>
            <w:rFonts w:ascii="Times New Roman" w:eastAsia="Times New Roman" w:hAnsi="Times New Roman"/>
            <w:b/>
            <w:color w:val="0000FF"/>
            <w:sz w:val="24"/>
            <w:szCs w:val="20"/>
            <w:u w:val="single"/>
            <w:lang w:eastAsia="ru-RU"/>
          </w:rPr>
          <w:t>[Наступне]</w:t>
        </w:r>
      </w:hyperlink>
    </w:p>
    <w:p w:rsidR="00B827BD" w:rsidRPr="00B27F39" w:rsidRDefault="00B827BD" w:rsidP="00B827BD">
      <w:pPr>
        <w:widowControl w:val="0"/>
        <w:spacing w:after="0" w:line="240" w:lineRule="auto"/>
        <w:ind w:firstLine="283"/>
        <w:jc w:val="center"/>
        <w:rPr>
          <w:rFonts w:ascii="Times New Roman" w:eastAsia="Times New Roman" w:hAnsi="Times New Roman"/>
          <w:sz w:val="24"/>
          <w:szCs w:val="20"/>
          <w:lang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48"/>
          <w:szCs w:val="20"/>
          <w:lang w:eastAsia="ru-RU"/>
        </w:rPr>
      </w:pPr>
      <w:r w:rsidRPr="00B27F39">
        <w:rPr>
          <w:rFonts w:ascii="Times New Roman" w:eastAsia="Times New Roman" w:hAnsi="Times New Roman"/>
          <w:b/>
          <w:sz w:val="48"/>
          <w:szCs w:val="20"/>
          <w:lang w:val="uk-UA" w:eastAsia="ru-RU"/>
        </w:rPr>
        <w:t xml:space="preserve">РОЗДІЛ VІ. ФОРМИ КОНТРОЛЮ ЗНАНЬ СТУДЕНТІВ </w:t>
      </w:r>
    </w:p>
    <w:p w:rsidR="00B827BD" w:rsidRPr="00B27F39" w:rsidRDefault="00B827BD" w:rsidP="00B827BD">
      <w:pPr>
        <w:widowControl w:val="0"/>
        <w:spacing w:after="0" w:line="240" w:lineRule="auto"/>
        <w:ind w:firstLine="283"/>
        <w:jc w:val="center"/>
        <w:rPr>
          <w:rFonts w:ascii="Times New Roman" w:eastAsia="Times New Roman" w:hAnsi="Times New Roman"/>
          <w:b/>
          <w:sz w:val="48"/>
          <w:szCs w:val="20"/>
          <w:lang w:eastAsia="ru-RU"/>
        </w:rPr>
      </w:pPr>
      <w:r w:rsidRPr="00B27F39">
        <w:rPr>
          <w:rFonts w:ascii="Times New Roman" w:eastAsia="Times New Roman" w:hAnsi="Times New Roman"/>
          <w:b/>
          <w:sz w:val="48"/>
          <w:szCs w:val="20"/>
          <w:lang w:val="uk-UA" w:eastAsia="ru-RU"/>
        </w:rPr>
        <w:t xml:space="preserve">ЗА ЗМІСТОВИМИ МОДУЛЯМИ З НАВЧАЛЬНОЇ ДИСЦИПЛІНИ </w:t>
      </w:r>
    </w:p>
    <w:p w:rsidR="00B827BD" w:rsidRPr="00B27F39" w:rsidRDefault="00B827BD" w:rsidP="00B827BD">
      <w:pPr>
        <w:widowControl w:val="0"/>
        <w:spacing w:after="0" w:line="240" w:lineRule="auto"/>
        <w:ind w:firstLine="283"/>
        <w:jc w:val="center"/>
        <w:rPr>
          <w:rFonts w:ascii="Times New Roman" w:eastAsia="Times New Roman" w:hAnsi="Times New Roman"/>
          <w:b/>
          <w:sz w:val="48"/>
          <w:szCs w:val="20"/>
          <w:lang w:val="uk-UA" w:eastAsia="ru-RU"/>
        </w:rPr>
      </w:pPr>
      <w:r w:rsidRPr="00B27F39">
        <w:rPr>
          <w:rFonts w:ascii="Times New Roman" w:eastAsia="Times New Roman" w:hAnsi="Times New Roman"/>
          <w:b/>
          <w:sz w:val="48"/>
          <w:szCs w:val="20"/>
          <w:lang w:val="uk-UA" w:eastAsia="ru-RU"/>
        </w:rPr>
        <w:t>«ФІНАНСОВА ДІЯЛЬНІСТЬ СУБ’ЄКТІВ ПІДПРИЄМНИЦТВА»</w:t>
      </w:r>
    </w:p>
    <w:p w:rsidR="00B827BD" w:rsidRPr="00B27F39" w:rsidRDefault="00B827BD" w:rsidP="00B827BD">
      <w:pPr>
        <w:widowControl w:val="0"/>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Оцінювання знань студентів з дисципліни «Фінансова діяльність суб’єктів підприємництва» здійснюється на основі результатів поточ</w:t>
      </w:r>
      <w:r w:rsidRPr="00B27F39">
        <w:rPr>
          <w:rFonts w:ascii="Times New Roman" w:eastAsia="Times New Roman" w:hAnsi="Times New Roman"/>
          <w:sz w:val="24"/>
          <w:szCs w:val="20"/>
          <w:lang w:val="uk-UA" w:eastAsia="ru-RU"/>
        </w:rPr>
        <w:softHyphen/>
        <w:t>ного модульного контролю (ПМК) і підсумкового контролю знань (іспиту).</w:t>
      </w:r>
    </w:p>
    <w:p w:rsidR="00B827BD" w:rsidRPr="00B27F39" w:rsidRDefault="00B827BD" w:rsidP="00B827BD">
      <w:pPr>
        <w:widowControl w:val="0"/>
        <w:shd w:val="clear" w:color="auto" w:fill="FFFFFF"/>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Поточний контроль</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i/>
          <w:sz w:val="24"/>
          <w:szCs w:val="20"/>
          <w:lang w:val="uk-UA" w:eastAsia="ru-RU"/>
        </w:rPr>
        <w:t>Поточний контроль</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sz w:val="24"/>
          <w:szCs w:val="20"/>
          <w:lang w:val="uk-UA" w:eastAsia="ru-RU"/>
        </w:rPr>
        <w:t>здійснюється на семінарських та практичних заняттях про</w:t>
      </w:r>
      <w:r w:rsidRPr="00B27F39">
        <w:rPr>
          <w:rFonts w:ascii="Times New Roman" w:eastAsia="Times New Roman" w:hAnsi="Times New Roman"/>
          <w:sz w:val="24"/>
          <w:szCs w:val="20"/>
          <w:lang w:val="uk-UA" w:eastAsia="ru-RU"/>
        </w:rPr>
        <w:softHyphen/>
        <w:t>тягом семестру, має на меті перевірку рівня підго</w:t>
      </w:r>
      <w:r w:rsidRPr="00B27F39">
        <w:rPr>
          <w:rFonts w:ascii="Times New Roman" w:eastAsia="Times New Roman" w:hAnsi="Times New Roman"/>
          <w:sz w:val="24"/>
          <w:szCs w:val="20"/>
          <w:lang w:val="uk-UA" w:eastAsia="ru-RU"/>
        </w:rPr>
        <w:softHyphen/>
        <w:t>тов</w:t>
      </w:r>
      <w:r w:rsidRPr="00B27F39">
        <w:rPr>
          <w:rFonts w:ascii="Times New Roman" w:eastAsia="Times New Roman" w:hAnsi="Times New Roman"/>
          <w:sz w:val="24"/>
          <w:szCs w:val="20"/>
          <w:lang w:val="uk-UA" w:eastAsia="ru-RU"/>
        </w:rPr>
        <w:softHyphen/>
        <w:t>ле</w:t>
      </w:r>
      <w:r w:rsidRPr="00B27F39">
        <w:rPr>
          <w:rFonts w:ascii="Times New Roman" w:eastAsia="Times New Roman" w:hAnsi="Times New Roman"/>
          <w:sz w:val="24"/>
          <w:szCs w:val="20"/>
          <w:lang w:val="uk-UA" w:eastAsia="ru-RU"/>
        </w:rPr>
        <w:softHyphen/>
        <w:t xml:space="preserve">ності студента при виконанні конкретної роботи. </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i/>
          <w:sz w:val="24"/>
          <w:szCs w:val="20"/>
          <w:lang w:val="uk-UA" w:eastAsia="ru-RU"/>
        </w:rPr>
        <w:t xml:space="preserve">Об’єкти поточного контролю: </w:t>
      </w:r>
      <w:r w:rsidRPr="00B27F39">
        <w:rPr>
          <w:rFonts w:ascii="Times New Roman" w:eastAsia="Times New Roman" w:hAnsi="Times New Roman"/>
          <w:sz w:val="24"/>
          <w:szCs w:val="20"/>
          <w:lang w:val="uk-UA" w:eastAsia="ru-RU"/>
        </w:rPr>
        <w:t>відвідування лекцій, семінарських та практичних занять і активність роботи протягом семестру; резуль</w:t>
      </w:r>
      <w:r w:rsidRPr="00B27F39">
        <w:rPr>
          <w:rFonts w:ascii="Times New Roman" w:eastAsia="Times New Roman" w:hAnsi="Times New Roman"/>
          <w:sz w:val="24"/>
          <w:szCs w:val="20"/>
          <w:lang w:val="uk-UA" w:eastAsia="ru-RU"/>
        </w:rPr>
        <w:softHyphen/>
        <w:t>тати виконання модульних контрольних робіт; підготовка та захист індивідуальних навчально-дослідних та теоретично-аналітичних зав</w:t>
      </w:r>
      <w:r w:rsidRPr="00B27F39">
        <w:rPr>
          <w:rFonts w:ascii="Times New Roman" w:eastAsia="Times New Roman" w:hAnsi="Times New Roman"/>
          <w:sz w:val="24"/>
          <w:szCs w:val="20"/>
          <w:lang w:val="uk-UA" w:eastAsia="ru-RU"/>
        </w:rPr>
        <w:softHyphen/>
        <w:t>дань; участь у наукових конференціях.</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i/>
          <w:sz w:val="24"/>
          <w:szCs w:val="20"/>
          <w:lang w:val="uk-UA" w:eastAsia="ru-RU"/>
        </w:rPr>
        <w:t xml:space="preserve">Завданням </w:t>
      </w:r>
      <w:r w:rsidRPr="00B27F39">
        <w:rPr>
          <w:rFonts w:ascii="Times New Roman" w:eastAsia="Times New Roman" w:hAnsi="Times New Roman"/>
          <w:sz w:val="24"/>
          <w:szCs w:val="20"/>
          <w:lang w:val="uk-UA" w:eastAsia="ru-RU"/>
        </w:rPr>
        <w:t>поточного контролю є перевірка розуміння та засвоєння програмного матеріалу, умінь самостійно опрацьовувати наукову літе</w:t>
      </w:r>
      <w:r w:rsidRPr="00B27F39">
        <w:rPr>
          <w:rFonts w:ascii="Times New Roman" w:eastAsia="Times New Roman" w:hAnsi="Times New Roman"/>
          <w:sz w:val="24"/>
          <w:szCs w:val="20"/>
          <w:lang w:val="uk-UA" w:eastAsia="ru-RU"/>
        </w:rPr>
        <w:softHyphen/>
        <w:t>ратуру, здатності осмислити зміст теми чи розділу, умінь публічно чи письмово представити певний матеріал.</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i/>
          <w:sz w:val="24"/>
          <w:szCs w:val="20"/>
          <w:lang w:val="uk-UA" w:eastAsia="ru-RU"/>
        </w:rPr>
        <w:t xml:space="preserve">Формами контролю </w:t>
      </w:r>
      <w:r w:rsidRPr="00B27F39">
        <w:rPr>
          <w:rFonts w:ascii="Times New Roman" w:eastAsia="Times New Roman" w:hAnsi="Times New Roman"/>
          <w:sz w:val="24"/>
          <w:szCs w:val="20"/>
          <w:lang w:val="uk-UA" w:eastAsia="ru-RU"/>
        </w:rPr>
        <w:t>є оцінювання виступів з доповідями, участь в дискусії на семінарському занятті, перевірка виконання розра</w:t>
      </w:r>
      <w:r w:rsidRPr="00B27F39">
        <w:rPr>
          <w:rFonts w:ascii="Times New Roman" w:eastAsia="Times New Roman" w:hAnsi="Times New Roman"/>
          <w:sz w:val="24"/>
          <w:szCs w:val="20"/>
          <w:lang w:val="uk-UA" w:eastAsia="ru-RU"/>
        </w:rPr>
        <w:softHyphen/>
        <w:t>хун</w:t>
      </w:r>
      <w:r w:rsidRPr="00B27F39">
        <w:rPr>
          <w:rFonts w:ascii="Times New Roman" w:eastAsia="Times New Roman" w:hAnsi="Times New Roman"/>
          <w:sz w:val="24"/>
          <w:szCs w:val="20"/>
          <w:lang w:val="uk-UA" w:eastAsia="ru-RU"/>
        </w:rPr>
        <w:softHyphen/>
        <w:t>ко</w:t>
      </w:r>
      <w:r w:rsidRPr="00B27F39">
        <w:rPr>
          <w:rFonts w:ascii="Times New Roman" w:eastAsia="Times New Roman" w:hAnsi="Times New Roman"/>
          <w:sz w:val="24"/>
          <w:szCs w:val="20"/>
          <w:lang w:val="uk-UA" w:eastAsia="ru-RU"/>
        </w:rPr>
        <w:softHyphen/>
        <w:t>вих та творчих завдань, письмове опитування, тестовий конт</w:t>
      </w:r>
      <w:r w:rsidRPr="00B27F39">
        <w:rPr>
          <w:rFonts w:ascii="Times New Roman" w:eastAsia="Times New Roman" w:hAnsi="Times New Roman"/>
          <w:sz w:val="24"/>
          <w:szCs w:val="20"/>
          <w:lang w:val="uk-UA" w:eastAsia="ru-RU"/>
        </w:rPr>
        <w:softHyphen/>
        <w:t>роль, комп’ютерне тестування, контрольна робота.</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i/>
          <w:sz w:val="24"/>
          <w:szCs w:val="20"/>
          <w:lang w:val="uk-UA" w:eastAsia="ru-RU"/>
        </w:rPr>
        <w:t xml:space="preserve">Оцінювання знань </w:t>
      </w:r>
      <w:r w:rsidRPr="00B27F39">
        <w:rPr>
          <w:rFonts w:ascii="Times New Roman" w:eastAsia="Times New Roman" w:hAnsi="Times New Roman"/>
          <w:sz w:val="24"/>
          <w:szCs w:val="20"/>
          <w:lang w:val="uk-UA" w:eastAsia="ru-RU"/>
        </w:rPr>
        <w:t>студентів з дисципліни «Фінансова діяльність суб’єктів підприємництва» здійснюється на основі результатів поточ</w:t>
      </w:r>
      <w:r w:rsidRPr="00B27F39">
        <w:rPr>
          <w:rFonts w:ascii="Times New Roman" w:eastAsia="Times New Roman" w:hAnsi="Times New Roman"/>
          <w:sz w:val="24"/>
          <w:szCs w:val="20"/>
          <w:lang w:val="uk-UA" w:eastAsia="ru-RU"/>
        </w:rPr>
        <w:softHyphen/>
        <w:t xml:space="preserve">ного модульного контролю та іспиту.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Завдання поточного контролю оцінюються в діапазоні від 0 до 60 балів (включно), а завдання, що виносяться на іспит – від 0 до 40 балів (включно).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яку студент може отримати за час вивчення дисципліни, розраховано у табл. 1.</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 Шкалу нарахування балів з теми змістового модуля з навчальної дисципліни «Фінансова діяльність суб’єктів підприємництва» у розрізі занять та видів робіт наведено у табл. 2.</w:t>
      </w:r>
    </w:p>
    <w:p w:rsidR="00B827BD" w:rsidRPr="00B27F39" w:rsidRDefault="00B827BD" w:rsidP="00B827BD">
      <w:pPr>
        <w:spacing w:after="0" w:line="240" w:lineRule="auto"/>
        <w:rPr>
          <w:rFonts w:ascii="Times New Roman" w:eastAsia="Times New Roman" w:hAnsi="Times New Roman"/>
          <w:i/>
          <w:sz w:val="24"/>
          <w:szCs w:val="20"/>
          <w:lang w:val="uk-UA" w:eastAsia="ru-RU"/>
        </w:rPr>
      </w:pPr>
      <w:r w:rsidRPr="00B27F39">
        <w:rPr>
          <w:rFonts w:ascii="Times New Roman" w:eastAsia="Times New Roman" w:hAnsi="Times New Roman"/>
          <w:i/>
          <w:sz w:val="24"/>
          <w:szCs w:val="20"/>
          <w:lang w:val="uk-UA" w:eastAsia="ru-RU"/>
        </w:rPr>
        <w:t>Таблиця 1</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eastAsia="ru-RU"/>
        </w:rPr>
      </w:pPr>
      <w:r w:rsidRPr="00B27F39">
        <w:rPr>
          <w:rFonts w:ascii="Times New Roman" w:eastAsia="Times New Roman" w:hAnsi="Times New Roman"/>
          <w:b/>
          <w:sz w:val="24"/>
          <w:szCs w:val="20"/>
          <w:lang w:val="uk-UA" w:eastAsia="ru-RU"/>
        </w:rPr>
        <w:t xml:space="preserve">Максимальна кількість балів, які студент може отримати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eastAsia="ru-RU"/>
        </w:rPr>
      </w:pPr>
      <w:r w:rsidRPr="00B27F39">
        <w:rPr>
          <w:rFonts w:ascii="Times New Roman" w:eastAsia="Times New Roman" w:hAnsi="Times New Roman"/>
          <w:b/>
          <w:sz w:val="24"/>
          <w:szCs w:val="20"/>
          <w:lang w:val="uk-UA" w:eastAsia="ru-RU"/>
        </w:rPr>
        <w:t xml:space="preserve">за час вивчення навчальної дисципліни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«Фінансова діяльність суб’єктів підприємництва»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969"/>
        <w:gridCol w:w="4602"/>
      </w:tblGrid>
      <w:tr w:rsidR="00B827BD" w:rsidRPr="00B27F39" w:rsidTr="00703E8A">
        <w:trPr>
          <w:jc w:val="center"/>
        </w:trPr>
        <w:tc>
          <w:tcPr>
            <w:tcW w:w="2596"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hd w:val="clear" w:color="auto" w:fill="FFFFFF"/>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Вид роботи</w:t>
            </w:r>
          </w:p>
        </w:tc>
        <w:tc>
          <w:tcPr>
            <w:tcW w:w="2404"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hd w:val="clear" w:color="auto" w:fill="FFFFFF"/>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Оцінка роботи в балах</w:t>
            </w:r>
          </w:p>
        </w:tc>
      </w:tr>
      <w:tr w:rsidR="00B827BD" w:rsidRPr="00B27F39" w:rsidTr="00703E8A">
        <w:trPr>
          <w:jc w:val="center"/>
        </w:trPr>
        <w:tc>
          <w:tcPr>
            <w:tcW w:w="2596" w:type="pct"/>
            <w:tcBorders>
              <w:top w:val="single" w:sz="12"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1.Відвідування та робота на лекціях </w:t>
            </w:r>
          </w:p>
        </w:tc>
        <w:tc>
          <w:tcPr>
            <w:tcW w:w="2404" w:type="pct"/>
            <w:tcBorders>
              <w:top w:val="single" w:sz="12"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бал – у разі відвідування не менше 90 % лекцій</w:t>
            </w:r>
          </w:p>
        </w:tc>
      </w:tr>
      <w:tr w:rsidR="00B827BD" w:rsidRPr="00B27F39" w:rsidTr="00703E8A">
        <w:trPr>
          <w:trHeight w:val="210"/>
          <w:jc w:val="center"/>
        </w:trPr>
        <w:tc>
          <w:tcPr>
            <w:tcW w:w="5000" w:type="pct"/>
            <w:gridSpan w:val="2"/>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21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Активна робота на семінарських та практичних заняттях:</w:t>
            </w:r>
          </w:p>
        </w:tc>
      </w:tr>
      <w:tr w:rsidR="00B827BD" w:rsidRPr="00B27F39" w:rsidTr="00703E8A">
        <w:trPr>
          <w:trHeight w:val="210"/>
          <w:jc w:val="center"/>
        </w:trPr>
        <w:tc>
          <w:tcPr>
            <w:tcW w:w="2596"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1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2.1. Ґрунтовна доповідь на семі</w:t>
            </w:r>
            <w:r w:rsidRPr="00B27F39">
              <w:rPr>
                <w:rFonts w:ascii="Times New Roman" w:eastAsia="Times New Roman" w:hAnsi="Times New Roman"/>
                <w:sz w:val="24"/>
                <w:szCs w:val="20"/>
                <w:lang w:val="uk-UA" w:eastAsia="ru-RU"/>
              </w:rPr>
              <w:softHyphen/>
              <w:t>нар</w:t>
            </w:r>
            <w:r w:rsidRPr="00B27F39">
              <w:rPr>
                <w:rFonts w:ascii="Times New Roman" w:eastAsia="Times New Roman" w:hAnsi="Times New Roman"/>
                <w:sz w:val="24"/>
                <w:szCs w:val="20"/>
                <w:lang w:val="uk-UA" w:eastAsia="ru-RU"/>
              </w:rPr>
              <w:softHyphen/>
              <w:t>ському занятті та змістовне допов</w:t>
            </w:r>
            <w:r w:rsidRPr="00B27F39">
              <w:rPr>
                <w:rFonts w:ascii="Times New Roman" w:eastAsia="Times New Roman" w:hAnsi="Times New Roman"/>
                <w:sz w:val="24"/>
                <w:szCs w:val="20"/>
                <w:lang w:val="uk-UA" w:eastAsia="ru-RU"/>
              </w:rPr>
              <w:softHyphen/>
              <w:t>нення</w:t>
            </w:r>
          </w:p>
        </w:tc>
        <w:tc>
          <w:tcPr>
            <w:tcW w:w="2404"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відповідей × 2 бала = 10 балів;</w:t>
            </w:r>
          </w:p>
          <w:p w:rsidR="00B827BD" w:rsidRPr="00B27F39" w:rsidRDefault="00B827BD" w:rsidP="00703E8A">
            <w:pPr>
              <w:widowControl w:val="0"/>
              <w:spacing w:after="0" w:line="21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за змістовне доповнення – 0,25 бала </w:t>
            </w:r>
          </w:p>
        </w:tc>
      </w:tr>
      <w:tr w:rsidR="00B827BD" w:rsidRPr="00B27F39" w:rsidTr="00703E8A">
        <w:trPr>
          <w:trHeight w:val="210"/>
          <w:jc w:val="center"/>
        </w:trPr>
        <w:tc>
          <w:tcPr>
            <w:tcW w:w="2596"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1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2.2. Тестовий контроль (5 тестування по 5 завдань)</w:t>
            </w:r>
          </w:p>
        </w:tc>
        <w:tc>
          <w:tcPr>
            <w:tcW w:w="2404"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1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 5 × 0,2 = 5,0</w:t>
            </w:r>
          </w:p>
        </w:tc>
      </w:tr>
      <w:tr w:rsidR="00B827BD" w:rsidRPr="00B27F39" w:rsidTr="00703E8A">
        <w:trPr>
          <w:trHeight w:val="210"/>
          <w:jc w:val="center"/>
        </w:trPr>
        <w:tc>
          <w:tcPr>
            <w:tcW w:w="2596"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1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2.3. Понятійний диктант (4 диктанти по 10 завдань)</w:t>
            </w:r>
          </w:p>
        </w:tc>
        <w:tc>
          <w:tcPr>
            <w:tcW w:w="2404"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1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4 × 1бал = 4 бали </w:t>
            </w:r>
          </w:p>
        </w:tc>
      </w:tr>
      <w:tr w:rsidR="00B827BD" w:rsidRPr="00B27F39" w:rsidTr="00703E8A">
        <w:trPr>
          <w:jc w:val="center"/>
        </w:trPr>
        <w:tc>
          <w:tcPr>
            <w:tcW w:w="2596"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2.4. Письмова робота (3 роботи)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 2 завдання )</w:t>
            </w:r>
          </w:p>
        </w:tc>
        <w:tc>
          <w:tcPr>
            <w:tcW w:w="2404"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 2 × 0,5 бала = 3бали</w:t>
            </w:r>
          </w:p>
        </w:tc>
      </w:tr>
      <w:tr w:rsidR="00B827BD" w:rsidRPr="00B27F39" w:rsidTr="00703E8A">
        <w:trPr>
          <w:jc w:val="center"/>
        </w:trPr>
        <w:tc>
          <w:tcPr>
            <w:tcW w:w="2596"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2.5. Бліцопитування (5 опитувань)</w:t>
            </w:r>
          </w:p>
        </w:tc>
        <w:tc>
          <w:tcPr>
            <w:tcW w:w="2404"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 × 0,25 = 1,25 бали</w:t>
            </w:r>
          </w:p>
        </w:tc>
      </w:tr>
      <w:tr w:rsidR="00B827BD" w:rsidRPr="00B27F39" w:rsidTr="00703E8A">
        <w:trPr>
          <w:jc w:val="center"/>
        </w:trPr>
        <w:tc>
          <w:tcPr>
            <w:tcW w:w="2596"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2.6. Виконання розрахункових завдань на практичному занятті та участь у обговоренні отриманих результатів</w:t>
            </w:r>
          </w:p>
        </w:tc>
        <w:tc>
          <w:tcPr>
            <w:tcW w:w="2404"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21 заняття × 3 завдання × 0,25 балів = 15,75 балів;</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за участь у обговоренні отриманих результатів – 0,25 бала</w:t>
            </w:r>
          </w:p>
        </w:tc>
      </w:tr>
      <w:tr w:rsidR="00B827BD" w:rsidRPr="00B27F39" w:rsidTr="00703E8A">
        <w:trPr>
          <w:jc w:val="center"/>
        </w:trPr>
        <w:tc>
          <w:tcPr>
            <w:tcW w:w="2596"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Модульна контрольна робота</w:t>
            </w:r>
          </w:p>
        </w:tc>
        <w:tc>
          <w:tcPr>
            <w:tcW w:w="2404"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 10 балів = 20 балів</w:t>
            </w:r>
          </w:p>
        </w:tc>
      </w:tr>
      <w:tr w:rsidR="00B827BD" w:rsidRPr="00B27F39" w:rsidTr="00703E8A">
        <w:trPr>
          <w:jc w:val="center"/>
        </w:trPr>
        <w:tc>
          <w:tcPr>
            <w:tcW w:w="2596"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 Екзамен</w:t>
            </w:r>
          </w:p>
        </w:tc>
        <w:tc>
          <w:tcPr>
            <w:tcW w:w="2404"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40 балів</w:t>
            </w:r>
          </w:p>
        </w:tc>
      </w:tr>
      <w:tr w:rsidR="00B827BD" w:rsidRPr="00B27F39" w:rsidTr="00703E8A">
        <w:trPr>
          <w:jc w:val="center"/>
        </w:trPr>
        <w:tc>
          <w:tcPr>
            <w:tcW w:w="2596" w:type="pct"/>
            <w:tcBorders>
              <w:top w:val="single" w:sz="4" w:space="0" w:color="auto"/>
              <w:left w:val="single" w:sz="12" w:space="0" w:color="auto"/>
              <w:bottom w:val="single" w:sz="12"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Разом за семестр</w:t>
            </w:r>
          </w:p>
        </w:tc>
        <w:tc>
          <w:tcPr>
            <w:tcW w:w="2404" w:type="pct"/>
            <w:tcBorders>
              <w:top w:val="single" w:sz="4" w:space="0" w:color="auto"/>
              <w:left w:val="single" w:sz="4" w:space="0" w:color="auto"/>
              <w:bottom w:val="single" w:sz="12"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100 балів</w:t>
            </w:r>
          </w:p>
        </w:tc>
      </w:tr>
    </w:tbl>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Студентам, які брали участь у позааудиторній науковій діяльності – в роботі конференцій, підготов</w:t>
      </w:r>
      <w:r w:rsidRPr="00B27F39">
        <w:rPr>
          <w:rFonts w:ascii="Times New Roman" w:eastAsia="Times New Roman" w:hAnsi="Times New Roman"/>
          <w:sz w:val="24"/>
          <w:szCs w:val="20"/>
          <w:lang w:val="uk-UA" w:eastAsia="ru-RU"/>
        </w:rPr>
        <w:softHyphen/>
        <w:t>ці наукових публікацій, виконанні ін</w:t>
      </w:r>
      <w:r w:rsidRPr="00B27F39">
        <w:rPr>
          <w:rFonts w:ascii="Times New Roman" w:eastAsia="Times New Roman" w:hAnsi="Times New Roman"/>
          <w:sz w:val="24"/>
          <w:szCs w:val="20"/>
          <w:lang w:val="uk-UA" w:eastAsia="ru-RU"/>
        </w:rPr>
        <w:softHyphen/>
        <w:t>дивідуальних навчально-дослідних завдань у вигляді реферату, есе тощо, присуджуються додат</w:t>
      </w:r>
      <w:r w:rsidRPr="00B27F39">
        <w:rPr>
          <w:rFonts w:ascii="Times New Roman" w:eastAsia="Times New Roman" w:hAnsi="Times New Roman"/>
          <w:sz w:val="24"/>
          <w:szCs w:val="20"/>
          <w:lang w:val="uk-UA" w:eastAsia="ru-RU"/>
        </w:rPr>
        <w:softHyphen/>
        <w:t>кові бали за результатами поточного конт</w:t>
      </w:r>
      <w:r w:rsidRPr="00B27F39">
        <w:rPr>
          <w:rFonts w:ascii="Times New Roman" w:eastAsia="Times New Roman" w:hAnsi="Times New Roman"/>
          <w:sz w:val="24"/>
          <w:szCs w:val="20"/>
          <w:lang w:val="uk-UA" w:eastAsia="ru-RU"/>
        </w:rPr>
        <w:softHyphen/>
        <w:t>ролю (табл. 1).</w:t>
      </w:r>
    </w:p>
    <w:p w:rsidR="00B827BD" w:rsidRPr="00B27F39" w:rsidRDefault="00B827BD" w:rsidP="00B827BD">
      <w:pPr>
        <w:widowControl w:val="0"/>
        <w:spacing w:after="0" w:line="240" w:lineRule="auto"/>
        <w:ind w:firstLine="283"/>
        <w:jc w:val="both"/>
        <w:outlineLvl w:val="4"/>
        <w:rPr>
          <w:rFonts w:ascii="Times New Roman" w:eastAsia="Times New Roman" w:hAnsi="Times New Roman"/>
          <w:b/>
          <w:bCs/>
          <w:iCs/>
          <w:sz w:val="24"/>
          <w:szCs w:val="26"/>
          <w:lang w:val="uk-UA" w:eastAsia="ru-RU"/>
        </w:rPr>
      </w:pPr>
      <w:r w:rsidRPr="00B27F39">
        <w:rPr>
          <w:rFonts w:ascii="Times New Roman" w:eastAsia="Times New Roman" w:hAnsi="Times New Roman"/>
          <w:b/>
          <w:bCs/>
          <w:iCs/>
          <w:sz w:val="24"/>
          <w:szCs w:val="26"/>
          <w:lang w:val="uk-UA" w:eastAsia="ru-RU"/>
        </w:rPr>
        <w:t>Доповідь на семінарському занятті оцінюється за такими кри</w:t>
      </w:r>
      <w:r w:rsidRPr="00B27F39">
        <w:rPr>
          <w:rFonts w:ascii="Times New Roman" w:eastAsia="Times New Roman" w:hAnsi="Times New Roman"/>
          <w:b/>
          <w:bCs/>
          <w:iCs/>
          <w:sz w:val="24"/>
          <w:szCs w:val="26"/>
          <w:lang w:val="uk-UA" w:eastAsia="ru-RU"/>
        </w:rPr>
        <w:softHyphen/>
        <w:t>те</w:t>
      </w:r>
      <w:r w:rsidRPr="00B27F39">
        <w:rPr>
          <w:rFonts w:ascii="Times New Roman" w:eastAsia="Times New Roman" w:hAnsi="Times New Roman"/>
          <w:b/>
          <w:bCs/>
          <w:iCs/>
          <w:sz w:val="24"/>
          <w:szCs w:val="26"/>
          <w:lang w:val="uk-UA" w:eastAsia="ru-RU"/>
        </w:rPr>
        <w:softHyphen/>
        <w:t>ріями:</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Оцінка «відмінно» </w:t>
      </w:r>
      <w:r w:rsidRPr="00B27F39">
        <w:rPr>
          <w:rFonts w:ascii="Times New Roman" w:eastAsia="Times New Roman" w:hAnsi="Times New Roman"/>
          <w:sz w:val="24"/>
          <w:szCs w:val="20"/>
          <w:lang w:val="uk-UA" w:eastAsia="ru-RU"/>
        </w:rPr>
        <w:t xml:space="preserve">відповідає </w:t>
      </w:r>
      <w:r w:rsidRPr="00B27F39">
        <w:rPr>
          <w:rFonts w:ascii="Times New Roman" w:eastAsia="Times New Roman" w:hAnsi="Times New Roman"/>
          <w:b/>
          <w:i/>
          <w:sz w:val="24"/>
          <w:szCs w:val="20"/>
          <w:lang w:val="uk-UA" w:eastAsia="ru-RU"/>
        </w:rPr>
        <w:t>двом (2)</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b/>
          <w:i/>
          <w:sz w:val="24"/>
          <w:szCs w:val="20"/>
          <w:lang w:val="uk-UA" w:eastAsia="ru-RU"/>
        </w:rPr>
        <w:t xml:space="preserve">балам </w:t>
      </w:r>
      <w:r w:rsidRPr="00B27F39">
        <w:rPr>
          <w:rFonts w:ascii="Times New Roman" w:eastAsia="Times New Roman" w:hAnsi="Times New Roman"/>
          <w:sz w:val="24"/>
          <w:szCs w:val="20"/>
          <w:lang w:val="uk-UA" w:eastAsia="ru-RU"/>
        </w:rPr>
        <w:t>за доповідь на се</w:t>
      </w:r>
      <w:r w:rsidRPr="00B27F39">
        <w:rPr>
          <w:rFonts w:ascii="Times New Roman" w:eastAsia="Times New Roman" w:hAnsi="Times New Roman"/>
          <w:sz w:val="24"/>
          <w:szCs w:val="20"/>
          <w:lang w:val="uk-UA" w:eastAsia="ru-RU"/>
        </w:rPr>
        <w:softHyphen/>
        <w:t>мі</w:t>
      </w:r>
      <w:r w:rsidRPr="00B27F39">
        <w:rPr>
          <w:rFonts w:ascii="Times New Roman" w:eastAsia="Times New Roman" w:hAnsi="Times New Roman"/>
          <w:sz w:val="24"/>
          <w:szCs w:val="20"/>
          <w:lang w:val="uk-UA" w:eastAsia="ru-RU"/>
        </w:rPr>
        <w:softHyphen/>
        <w:t>нарському занятті</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sz w:val="24"/>
          <w:szCs w:val="20"/>
          <w:lang w:val="uk-UA" w:eastAsia="ru-RU"/>
        </w:rPr>
        <w:t>і ставиться за послідовно, логічно і глибоко роз</w:t>
      </w:r>
      <w:r w:rsidRPr="00B27F39">
        <w:rPr>
          <w:rFonts w:ascii="Times New Roman" w:eastAsia="Times New Roman" w:hAnsi="Times New Roman"/>
          <w:sz w:val="24"/>
          <w:szCs w:val="20"/>
          <w:lang w:val="uk-UA" w:eastAsia="ru-RU"/>
        </w:rPr>
        <w:softHyphen/>
        <w:t>кри</w:t>
      </w:r>
      <w:r w:rsidRPr="00B27F39">
        <w:rPr>
          <w:rFonts w:ascii="Times New Roman" w:eastAsia="Times New Roman" w:hAnsi="Times New Roman"/>
          <w:sz w:val="24"/>
          <w:szCs w:val="20"/>
          <w:lang w:val="uk-UA" w:eastAsia="ru-RU"/>
        </w:rPr>
        <w:softHyphen/>
        <w:t xml:space="preserve">тий теоретичний зміст матеріалу відповідно до поставленого завдання, за широкі і системні знання з дисципліни; </w:t>
      </w:r>
    </w:p>
    <w:p w:rsidR="00B827BD" w:rsidRPr="00B27F39" w:rsidRDefault="00B827BD" w:rsidP="00B827BD">
      <w:pPr>
        <w:widowControl w:val="0"/>
        <w:tabs>
          <w:tab w:val="num" w:pos="-720"/>
          <w:tab w:val="num" w:pos="720"/>
        </w:tabs>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Оцінка «добре» </w:t>
      </w:r>
      <w:r w:rsidRPr="00B27F39">
        <w:rPr>
          <w:rFonts w:ascii="Times New Roman" w:eastAsia="Times New Roman" w:hAnsi="Times New Roman"/>
          <w:sz w:val="24"/>
          <w:szCs w:val="20"/>
          <w:lang w:val="uk-UA" w:eastAsia="ru-RU"/>
        </w:rPr>
        <w:t xml:space="preserve">відповідає </w:t>
      </w:r>
      <w:r w:rsidRPr="00B27F39">
        <w:rPr>
          <w:rFonts w:ascii="Times New Roman" w:eastAsia="Times New Roman" w:hAnsi="Times New Roman"/>
          <w:b/>
          <w:i/>
          <w:sz w:val="24"/>
          <w:szCs w:val="20"/>
          <w:lang w:val="uk-UA" w:eastAsia="ru-RU"/>
        </w:rPr>
        <w:t>півтора (1,5)</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b/>
          <w:i/>
          <w:sz w:val="24"/>
          <w:szCs w:val="20"/>
          <w:lang w:val="uk-UA" w:eastAsia="ru-RU"/>
        </w:rPr>
        <w:t xml:space="preserve">балам </w:t>
      </w:r>
      <w:r w:rsidRPr="00B27F39">
        <w:rPr>
          <w:rFonts w:ascii="Times New Roman" w:eastAsia="Times New Roman" w:hAnsi="Times New Roman"/>
          <w:sz w:val="24"/>
          <w:szCs w:val="20"/>
          <w:lang w:val="uk-UA" w:eastAsia="ru-RU"/>
        </w:rPr>
        <w:t>за доповідь на семінарському занятті</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sz w:val="24"/>
          <w:szCs w:val="20"/>
          <w:lang w:val="uk-UA" w:eastAsia="ru-RU"/>
        </w:rPr>
        <w:t>і ставиться за достатньо повно, але неглибоко розкритий зміст матеріалу відповідно до поставленого завдання, за допущені несуттєві помилки під час доповіді;</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 xml:space="preserve">Оцінка «задовільно» </w:t>
      </w:r>
      <w:r w:rsidRPr="00B27F39">
        <w:rPr>
          <w:rFonts w:ascii="Times New Roman" w:eastAsia="Times New Roman" w:hAnsi="Times New Roman"/>
          <w:sz w:val="24"/>
          <w:szCs w:val="20"/>
          <w:lang w:val="uk-UA" w:eastAsia="ru-RU"/>
        </w:rPr>
        <w:t xml:space="preserve">відповідає </w:t>
      </w:r>
      <w:r w:rsidRPr="00B27F39">
        <w:rPr>
          <w:rFonts w:ascii="Times New Roman" w:eastAsia="Times New Roman" w:hAnsi="Times New Roman"/>
          <w:b/>
          <w:i/>
          <w:sz w:val="24"/>
          <w:szCs w:val="20"/>
          <w:lang w:val="uk-UA" w:eastAsia="ru-RU"/>
        </w:rPr>
        <w:t xml:space="preserve">одному (1) балу </w:t>
      </w:r>
      <w:r w:rsidRPr="00B27F39">
        <w:rPr>
          <w:rFonts w:ascii="Times New Roman" w:eastAsia="Times New Roman" w:hAnsi="Times New Roman"/>
          <w:sz w:val="24"/>
          <w:szCs w:val="20"/>
          <w:lang w:val="uk-UA" w:eastAsia="ru-RU"/>
        </w:rPr>
        <w:t>за відповідь на семінарському занятті</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sz w:val="24"/>
          <w:szCs w:val="20"/>
          <w:lang w:val="uk-UA" w:eastAsia="ru-RU"/>
        </w:rPr>
        <w:t xml:space="preserve">і ставиться за часткове розкриття поставленого питання; за знання базових понять і показників. </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Змістовне доповнення</w:t>
      </w:r>
      <w:r w:rsidRPr="00B27F39">
        <w:rPr>
          <w:rFonts w:ascii="Times New Roman" w:eastAsia="Times New Roman" w:hAnsi="Times New Roman"/>
          <w:sz w:val="24"/>
          <w:szCs w:val="20"/>
          <w:lang w:val="uk-UA" w:eastAsia="ru-RU"/>
        </w:rPr>
        <w:t xml:space="preserve"> на семінарському занятті оцінюється у 0,5 бала.</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Один варіант </w:t>
      </w:r>
      <w:r w:rsidRPr="00B27F39">
        <w:rPr>
          <w:rFonts w:ascii="Times New Roman" w:eastAsia="Times New Roman" w:hAnsi="Times New Roman"/>
          <w:b/>
          <w:i/>
          <w:sz w:val="24"/>
          <w:szCs w:val="20"/>
          <w:lang w:val="uk-UA" w:eastAsia="ru-RU"/>
        </w:rPr>
        <w:t>тестового контролю</w:t>
      </w:r>
      <w:r w:rsidRPr="00B27F39">
        <w:rPr>
          <w:rFonts w:ascii="Times New Roman" w:eastAsia="Times New Roman" w:hAnsi="Times New Roman"/>
          <w:sz w:val="24"/>
          <w:szCs w:val="20"/>
          <w:lang w:val="uk-UA" w:eastAsia="ru-RU"/>
        </w:rPr>
        <w:t xml:space="preserve"> включає п’ять завдань і оціню</w:t>
      </w:r>
      <w:r w:rsidRPr="00B27F39">
        <w:rPr>
          <w:rFonts w:ascii="Times New Roman" w:eastAsia="Times New Roman" w:hAnsi="Times New Roman"/>
          <w:sz w:val="24"/>
          <w:szCs w:val="20"/>
          <w:lang w:val="uk-UA" w:eastAsia="ru-RU"/>
        </w:rPr>
        <w:softHyphen/>
        <w:t>ється наступним чином: вірна відповідь з одного завдання – 0,2 бала, невірна відповідь – 0 балів.</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b/>
          <w:i/>
          <w:sz w:val="24"/>
          <w:szCs w:val="20"/>
          <w:lang w:val="uk-UA" w:eastAsia="ru-RU"/>
        </w:rPr>
      </w:pPr>
      <w:r w:rsidRPr="00B27F39">
        <w:rPr>
          <w:rFonts w:ascii="Times New Roman" w:eastAsia="Times New Roman" w:hAnsi="Times New Roman"/>
          <w:b/>
          <w:i/>
          <w:sz w:val="24"/>
          <w:szCs w:val="20"/>
          <w:lang w:val="uk-UA" w:eastAsia="ru-RU"/>
        </w:rPr>
        <w:t xml:space="preserve">Понятійний диктант </w:t>
      </w:r>
      <w:r w:rsidRPr="00B27F39">
        <w:rPr>
          <w:rFonts w:ascii="Times New Roman" w:eastAsia="Times New Roman" w:hAnsi="Times New Roman"/>
          <w:sz w:val="24"/>
          <w:szCs w:val="20"/>
          <w:lang w:val="uk-UA" w:eastAsia="ru-RU"/>
        </w:rPr>
        <w:t>проводиться у формі письмової відповіді на 10 питань щодо знання базових понять і показників. Правильна від</w:t>
      </w:r>
      <w:r w:rsidRPr="00B27F39">
        <w:rPr>
          <w:rFonts w:ascii="Times New Roman" w:eastAsia="Times New Roman" w:hAnsi="Times New Roman"/>
          <w:sz w:val="24"/>
          <w:szCs w:val="20"/>
          <w:lang w:val="uk-UA" w:eastAsia="ru-RU"/>
        </w:rPr>
        <w:softHyphen/>
        <w:t xml:space="preserve">повідь оцінюється: на 9–10 питань у 1 бал; на 7–8 питань – 0,75 бала; на 5-6 питань – 0,5 бала; на 3–4 питання – 0,25 бала; на 1–3 питання 0 балів. </w:t>
      </w:r>
    </w:p>
    <w:p w:rsidR="00B827BD" w:rsidRPr="00B27F39" w:rsidRDefault="00B827BD" w:rsidP="00B827BD">
      <w:pPr>
        <w:widowControl w:val="0"/>
        <w:spacing w:after="0" w:line="240" w:lineRule="auto"/>
        <w:ind w:firstLine="283"/>
        <w:jc w:val="both"/>
        <w:rPr>
          <w:rFonts w:ascii="Times New Roman" w:eastAsia="Times New Roman" w:hAnsi="Times New Roman"/>
          <w:b/>
          <w:i/>
          <w:sz w:val="24"/>
          <w:szCs w:val="20"/>
          <w:lang w:val="uk-UA" w:eastAsia="ru-RU"/>
        </w:rPr>
      </w:pPr>
      <w:r w:rsidRPr="00B27F39">
        <w:rPr>
          <w:rFonts w:ascii="Times New Roman" w:eastAsia="Times New Roman" w:hAnsi="Times New Roman"/>
          <w:b/>
          <w:i/>
          <w:sz w:val="24"/>
          <w:szCs w:val="20"/>
          <w:lang w:val="uk-UA" w:eastAsia="ru-RU"/>
        </w:rPr>
        <w:t>Письмова робота</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b/>
          <w:i/>
          <w:sz w:val="24"/>
          <w:szCs w:val="20"/>
          <w:lang w:val="uk-UA" w:eastAsia="ru-RU"/>
        </w:rPr>
        <w:t>на занятті</w:t>
      </w:r>
      <w:r w:rsidRPr="00B27F39">
        <w:rPr>
          <w:rFonts w:ascii="Times New Roman" w:eastAsia="Times New Roman" w:hAnsi="Times New Roman"/>
          <w:sz w:val="24"/>
          <w:szCs w:val="20"/>
          <w:lang w:val="uk-UA" w:eastAsia="ru-RU"/>
        </w:rPr>
        <w:t xml:space="preserve"> проводиться у формі письмової відповіді на теоретичні питання. У складі письмової роботи міститься одне теоретичне питання (обґрунтована, глибока та правильна від</w:t>
      </w:r>
      <w:r w:rsidRPr="00B27F39">
        <w:rPr>
          <w:rFonts w:ascii="Times New Roman" w:eastAsia="Times New Roman" w:hAnsi="Times New Roman"/>
          <w:sz w:val="24"/>
          <w:szCs w:val="20"/>
          <w:lang w:val="uk-UA" w:eastAsia="ru-RU"/>
        </w:rPr>
        <w:softHyphen/>
        <w:t>повідь на поставлене питання оцінюється у 0,5 бала; часткова відпо</w:t>
      </w:r>
      <w:r w:rsidRPr="00B27F39">
        <w:rPr>
          <w:rFonts w:ascii="Times New Roman" w:eastAsia="Times New Roman" w:hAnsi="Times New Roman"/>
          <w:sz w:val="24"/>
          <w:szCs w:val="20"/>
          <w:lang w:val="uk-UA" w:eastAsia="ru-RU"/>
        </w:rPr>
        <w:softHyphen/>
        <w:t>відь та за наявності незначних помилок у формулюванні термінів і категорій – 0,25 балів; невірна відповідь або її відсутність оцінюється у 0 балів) та одне розрахункове завдання. Правильний розв’язок роз</w:t>
      </w:r>
      <w:r w:rsidRPr="00B27F39">
        <w:rPr>
          <w:rFonts w:ascii="Times New Roman" w:eastAsia="Times New Roman" w:hAnsi="Times New Roman"/>
          <w:sz w:val="24"/>
          <w:szCs w:val="20"/>
          <w:lang w:val="uk-UA" w:eastAsia="ru-RU"/>
        </w:rPr>
        <w:softHyphen/>
        <w:t>рахункового завдання оцінюється в 0,5 бала, за умови вирішення зав</w:t>
      </w:r>
      <w:r w:rsidRPr="00B27F39">
        <w:rPr>
          <w:rFonts w:ascii="Times New Roman" w:eastAsia="Times New Roman" w:hAnsi="Times New Roman"/>
          <w:sz w:val="24"/>
          <w:szCs w:val="20"/>
          <w:lang w:val="uk-UA" w:eastAsia="ru-RU"/>
        </w:rPr>
        <w:softHyphen/>
        <w:t>дання з невеликою похибкою зараховується 0,25 бала, при невико</w:t>
      </w:r>
      <w:r w:rsidRPr="00B27F39">
        <w:rPr>
          <w:rFonts w:ascii="Times New Roman" w:eastAsia="Times New Roman" w:hAnsi="Times New Roman"/>
          <w:sz w:val="24"/>
          <w:szCs w:val="20"/>
          <w:lang w:val="uk-UA" w:eastAsia="ru-RU"/>
        </w:rPr>
        <w:softHyphen/>
        <w:t>нанні завдання 0 балів.</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b/>
          <w:i/>
          <w:sz w:val="24"/>
          <w:szCs w:val="20"/>
          <w:lang w:val="uk-UA" w:eastAsia="ru-RU"/>
        </w:rPr>
      </w:pPr>
      <w:r w:rsidRPr="00B27F39">
        <w:rPr>
          <w:rFonts w:ascii="Times New Roman" w:eastAsia="Times New Roman" w:hAnsi="Times New Roman"/>
          <w:sz w:val="24"/>
          <w:szCs w:val="20"/>
          <w:lang w:val="uk-UA" w:eastAsia="ru-RU"/>
        </w:rPr>
        <w:t xml:space="preserve">Кожна правильна відповідь під час </w:t>
      </w:r>
      <w:r w:rsidRPr="00B27F39">
        <w:rPr>
          <w:rFonts w:ascii="Times New Roman" w:eastAsia="Times New Roman" w:hAnsi="Times New Roman"/>
          <w:b/>
          <w:i/>
          <w:sz w:val="24"/>
          <w:szCs w:val="20"/>
          <w:lang w:val="uk-UA" w:eastAsia="ru-RU"/>
        </w:rPr>
        <w:t>бліцопитування</w:t>
      </w:r>
      <w:r w:rsidRPr="00B27F39">
        <w:rPr>
          <w:rFonts w:ascii="Times New Roman" w:eastAsia="Times New Roman" w:hAnsi="Times New Roman"/>
          <w:sz w:val="24"/>
          <w:szCs w:val="20"/>
          <w:lang w:val="uk-UA" w:eastAsia="ru-RU"/>
        </w:rPr>
        <w:t xml:space="preserve"> оцінюється у 0,25 бала, невірна відповідь – 0 балів.</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Поточний контроль за</w:t>
      </w:r>
      <w:r w:rsidRPr="00B27F39">
        <w:rPr>
          <w:rFonts w:ascii="Times New Roman" w:eastAsia="Times New Roman" w:hAnsi="Times New Roman"/>
          <w:b/>
          <w:sz w:val="24"/>
          <w:szCs w:val="20"/>
          <w:lang w:val="uk-UA" w:eastAsia="ru-RU"/>
        </w:rPr>
        <w:t xml:space="preserve"> </w:t>
      </w:r>
      <w:r w:rsidRPr="00B27F39">
        <w:rPr>
          <w:rFonts w:ascii="Times New Roman" w:eastAsia="Times New Roman" w:hAnsi="Times New Roman"/>
          <w:b/>
          <w:i/>
          <w:sz w:val="24"/>
          <w:szCs w:val="20"/>
          <w:lang w:val="uk-UA" w:eastAsia="ru-RU"/>
        </w:rPr>
        <w:t xml:space="preserve">виконанням розрахункових завдань </w:t>
      </w:r>
      <w:r w:rsidRPr="00B27F39">
        <w:rPr>
          <w:rFonts w:ascii="Times New Roman" w:eastAsia="Times New Roman" w:hAnsi="Times New Roman"/>
          <w:sz w:val="24"/>
          <w:szCs w:val="20"/>
          <w:lang w:val="uk-UA" w:eastAsia="ru-RU"/>
        </w:rPr>
        <w:t>здійснюється під час практичних занять шляхом перевірки конспектів і усних відповідей студентів. Правильний розв’язок розрахункового завдання оцінюється в 0,25 бала, за умови вирішення завдання з неве</w:t>
      </w:r>
      <w:r w:rsidRPr="00B27F39">
        <w:rPr>
          <w:rFonts w:ascii="Times New Roman" w:eastAsia="Times New Roman" w:hAnsi="Times New Roman"/>
          <w:sz w:val="24"/>
          <w:szCs w:val="20"/>
          <w:lang w:val="uk-UA" w:eastAsia="ru-RU"/>
        </w:rPr>
        <w:softHyphen/>
        <w:t xml:space="preserve">ликою похибкою зараховується 0,15 бала, при невиконанні завдання 0 балів. </w:t>
      </w:r>
      <w:r w:rsidRPr="00B27F39">
        <w:rPr>
          <w:rFonts w:ascii="Times New Roman" w:eastAsia="Times New Roman" w:hAnsi="Times New Roman"/>
          <w:b/>
          <w:i/>
          <w:sz w:val="24"/>
          <w:szCs w:val="20"/>
          <w:lang w:val="uk-UA" w:eastAsia="ru-RU"/>
        </w:rPr>
        <w:t>Участь в обговоренні отриманих результатів</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b/>
          <w:i/>
          <w:sz w:val="24"/>
          <w:szCs w:val="20"/>
          <w:lang w:val="uk-UA" w:eastAsia="ru-RU"/>
        </w:rPr>
        <w:t>рішення роз</w:t>
      </w:r>
      <w:r w:rsidRPr="00B27F39">
        <w:rPr>
          <w:rFonts w:ascii="Times New Roman" w:eastAsia="Times New Roman" w:hAnsi="Times New Roman"/>
          <w:b/>
          <w:i/>
          <w:sz w:val="24"/>
          <w:szCs w:val="20"/>
          <w:lang w:val="uk-UA" w:eastAsia="ru-RU"/>
        </w:rPr>
        <w:softHyphen/>
        <w:t>рахункових завдань</w:t>
      </w:r>
      <w:r w:rsidRPr="00B27F39">
        <w:rPr>
          <w:rFonts w:ascii="Times New Roman" w:eastAsia="Times New Roman" w:hAnsi="Times New Roman"/>
          <w:sz w:val="24"/>
          <w:szCs w:val="20"/>
          <w:lang w:val="uk-UA" w:eastAsia="ru-RU"/>
        </w:rPr>
        <w:t xml:space="preserve"> оцінюється в 0,5 бала.</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Виконання </w:t>
      </w:r>
      <w:r w:rsidRPr="00B27F39">
        <w:rPr>
          <w:rFonts w:ascii="Times New Roman" w:eastAsia="Times New Roman" w:hAnsi="Times New Roman"/>
          <w:b/>
          <w:i/>
          <w:sz w:val="24"/>
          <w:szCs w:val="20"/>
          <w:lang w:val="uk-UA" w:eastAsia="ru-RU"/>
        </w:rPr>
        <w:t>індивідуальних навчально-дослідних завдань у вигляді реферату, есе,</w:t>
      </w:r>
      <w:r w:rsidRPr="00B27F39">
        <w:rPr>
          <w:rFonts w:ascii="Times New Roman" w:eastAsia="Times New Roman" w:hAnsi="Times New Roman"/>
          <w:sz w:val="24"/>
          <w:szCs w:val="20"/>
          <w:lang w:val="uk-UA" w:eastAsia="ru-RU"/>
        </w:rPr>
        <w:t xml:space="preserve"> оцінюється у 5 балів. До цього виду роботи вису</w:t>
      </w:r>
      <w:r w:rsidRPr="00B27F39">
        <w:rPr>
          <w:rFonts w:ascii="Times New Roman" w:eastAsia="Times New Roman" w:hAnsi="Times New Roman"/>
          <w:sz w:val="24"/>
          <w:szCs w:val="20"/>
          <w:lang w:val="uk-UA" w:eastAsia="ru-RU"/>
        </w:rPr>
        <w:softHyphen/>
        <w:t>ва</w:t>
      </w:r>
      <w:r w:rsidRPr="00B27F39">
        <w:rPr>
          <w:rFonts w:ascii="Times New Roman" w:eastAsia="Times New Roman" w:hAnsi="Times New Roman"/>
          <w:sz w:val="24"/>
          <w:szCs w:val="20"/>
          <w:lang w:val="uk-UA" w:eastAsia="ru-RU"/>
        </w:rPr>
        <w:softHyphen/>
        <w:t xml:space="preserve">ються такі вимоги: </w:t>
      </w:r>
    </w:p>
    <w:p w:rsidR="00B827BD" w:rsidRPr="00B27F39" w:rsidRDefault="00B827BD" w:rsidP="00B827BD">
      <w:pPr>
        <w:widowControl w:val="0"/>
        <w:numPr>
          <w:ilvl w:val="0"/>
          <w:numId w:val="99"/>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обсяг – 10 сторінок друкованого тексту; </w:t>
      </w:r>
    </w:p>
    <w:p w:rsidR="00B827BD" w:rsidRPr="00B27F39" w:rsidRDefault="00B827BD" w:rsidP="00B827BD">
      <w:pPr>
        <w:widowControl w:val="0"/>
        <w:numPr>
          <w:ilvl w:val="0"/>
          <w:numId w:val="99"/>
        </w:numPr>
        <w:shd w:val="clear" w:color="auto" w:fill="FFFFFF"/>
        <w:tabs>
          <w:tab w:val="num" w:pos="700"/>
        </w:tabs>
        <w:spacing w:after="0" w:line="240" w:lineRule="auto"/>
        <w:ind w:left="0" w:firstLine="283"/>
        <w:jc w:val="both"/>
        <w:rPr>
          <w:rFonts w:ascii="Times New Roman" w:eastAsia="Times New Roman" w:hAnsi="Times New Roman"/>
          <w:b/>
          <w:i/>
          <w:sz w:val="24"/>
          <w:szCs w:val="20"/>
          <w:lang w:val="uk-UA" w:eastAsia="ru-RU"/>
        </w:rPr>
      </w:pPr>
      <w:r w:rsidRPr="00B27F39">
        <w:rPr>
          <w:rFonts w:ascii="Times New Roman" w:eastAsia="Times New Roman" w:hAnsi="Times New Roman"/>
          <w:sz w:val="24"/>
          <w:szCs w:val="20"/>
          <w:lang w:val="uk-UA" w:eastAsia="ru-RU"/>
        </w:rPr>
        <w:t>робота подається в час, встановлений викладачем. За невико</w:t>
      </w:r>
      <w:r w:rsidRPr="00B27F39">
        <w:rPr>
          <w:rFonts w:ascii="Times New Roman" w:eastAsia="Times New Roman" w:hAnsi="Times New Roman"/>
          <w:sz w:val="24"/>
          <w:szCs w:val="20"/>
          <w:lang w:val="uk-UA" w:eastAsia="ru-RU"/>
        </w:rPr>
        <w:softHyphen/>
        <w:t>нан</w:t>
      </w:r>
      <w:r w:rsidRPr="00B27F39">
        <w:rPr>
          <w:rFonts w:ascii="Times New Roman" w:eastAsia="Times New Roman" w:hAnsi="Times New Roman"/>
          <w:sz w:val="24"/>
          <w:szCs w:val="20"/>
          <w:lang w:val="uk-UA" w:eastAsia="ru-RU"/>
        </w:rPr>
        <w:softHyphen/>
        <w:t>ня і неподання до захисту роботи – знімається 5 балів за кожне завдання.</w:t>
      </w:r>
    </w:p>
    <w:p w:rsidR="00B827BD" w:rsidRPr="00B27F39" w:rsidRDefault="00B827BD" w:rsidP="00B827BD">
      <w:pPr>
        <w:widowControl w:val="0"/>
        <w:numPr>
          <w:ilvl w:val="0"/>
          <w:numId w:val="99"/>
        </w:numPr>
        <w:tabs>
          <w:tab w:val="num"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робота повинна мати: титульний аркуш (1 стор.); план; вступ, в якому обов’язково вказується актуальність обраної теми, фор</w:t>
      </w:r>
      <w:r w:rsidRPr="00B27F39">
        <w:rPr>
          <w:rFonts w:ascii="Times New Roman" w:eastAsia="Times New Roman" w:hAnsi="Times New Roman"/>
          <w:sz w:val="24"/>
          <w:szCs w:val="20"/>
          <w:lang w:val="uk-UA" w:eastAsia="ru-RU"/>
        </w:rPr>
        <w:softHyphen/>
        <w:t>мулюється мета та завдання, які мають бути розв’язані; основна частина (огляд літературних джерел, виділення основних тео</w:t>
      </w:r>
      <w:r w:rsidRPr="00B27F39">
        <w:rPr>
          <w:rFonts w:ascii="Times New Roman" w:eastAsia="Times New Roman" w:hAnsi="Times New Roman"/>
          <w:sz w:val="24"/>
          <w:szCs w:val="20"/>
          <w:lang w:val="uk-UA" w:eastAsia="ru-RU"/>
        </w:rPr>
        <w:softHyphen/>
        <w:t>ретичних положень та ідей, формулювання власних позицій щодо з’ясованих у літературі напрямків розв’язання проблеми); короткі висновки; список використаної літератури (не менше 6 наукових джерел). Відсутність однієї із складових завдання знижує кількість балів на 0,5.</w:t>
      </w:r>
    </w:p>
    <w:p w:rsidR="00B827BD" w:rsidRPr="00B27F39" w:rsidRDefault="00B827BD" w:rsidP="00B827BD">
      <w:pPr>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i/>
          <w:sz w:val="24"/>
          <w:szCs w:val="20"/>
          <w:lang w:val="uk-UA" w:eastAsia="ru-RU"/>
        </w:rPr>
        <w:t>Таблиця 2</w:t>
      </w:r>
      <w:r w:rsidRPr="00B27F39">
        <w:rPr>
          <w:rFonts w:ascii="Times New Roman" w:eastAsia="Times New Roman" w:hAnsi="Times New Roman"/>
          <w:b/>
          <w:sz w:val="24"/>
          <w:szCs w:val="20"/>
          <w:lang w:val="uk-UA" w:eastAsia="ru-RU"/>
        </w:rPr>
        <w:t xml:space="preserve">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eastAsia="ru-RU"/>
        </w:rPr>
      </w:pPr>
      <w:r w:rsidRPr="00B27F39">
        <w:rPr>
          <w:rFonts w:ascii="Times New Roman" w:eastAsia="Times New Roman" w:hAnsi="Times New Roman"/>
          <w:b/>
          <w:sz w:val="24"/>
          <w:szCs w:val="20"/>
          <w:lang w:val="uk-UA" w:eastAsia="ru-RU"/>
        </w:rPr>
        <w:lastRenderedPageBreak/>
        <w:t xml:space="preserve">Шкала нарахування балів по темах змістового модуля з навчальної дисципліни </w:t>
      </w:r>
    </w:p>
    <w:p w:rsidR="00B827BD" w:rsidRPr="00B27F39" w:rsidRDefault="00B827BD" w:rsidP="00B827BD">
      <w:pPr>
        <w:widowControl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«Фінансова діяльність суб’єктів підприємництва» у розрізі занять та видів робіт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tblPr>
      <w:tblGrid>
        <w:gridCol w:w="1654"/>
        <w:gridCol w:w="3712"/>
        <w:gridCol w:w="3939"/>
        <w:gridCol w:w="65"/>
      </w:tblGrid>
      <w:tr w:rsidR="00B827BD" w:rsidRPr="00B27F39" w:rsidTr="00703E8A">
        <w:trPr>
          <w:jc w:val="center"/>
        </w:trPr>
        <w:tc>
          <w:tcPr>
            <w:tcW w:w="888"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Вид занять </w:t>
            </w:r>
          </w:p>
        </w:tc>
        <w:tc>
          <w:tcPr>
            <w:tcW w:w="1995"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Вид робіт</w:t>
            </w:r>
          </w:p>
        </w:tc>
        <w:tc>
          <w:tcPr>
            <w:tcW w:w="2117"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Оцінка роботи в балах</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5000" w:type="pct"/>
            <w:gridSpan w:val="3"/>
            <w:tcBorders>
              <w:top w:val="single" w:sz="12"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Змістовий модуль І. Сутність фінансової діяльності суб’єктів підприємництва. Формування та використання власного капіталу</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Тема 1.</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b/>
                <w:sz w:val="24"/>
                <w:szCs w:val="20"/>
                <w:lang w:val="uk-UA" w:eastAsia="ru-RU"/>
              </w:rPr>
              <w:t>Основи фінансової діяльності суб’єктів підприємництва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Практичне заняття № 1</w:t>
            </w:r>
          </w:p>
        </w:tc>
        <w:tc>
          <w:tcPr>
            <w:tcW w:w="1995" w:type="pct"/>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Усне опитування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Від 1 до 2 балів за відповідь,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доповнення</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23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участь у обговоренні отриманих результатів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23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201"/>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01"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Практичне заняття № 2</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01"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Бліцопитування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01"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відповідь</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4"/>
                <w:lang w:eastAsia="ru-RU"/>
              </w:rPr>
            </w:pP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w:t>
            </w:r>
            <w:r w:rsidRPr="00B27F39">
              <w:rPr>
                <w:rFonts w:ascii="Times New Roman" w:eastAsia="Times New Roman" w:hAnsi="Times New Roman"/>
                <w:sz w:val="24"/>
                <w:szCs w:val="20"/>
                <w:lang w:val="uk-UA" w:eastAsia="ru-RU"/>
              </w:rPr>
              <w:softHyphen/>
              <w:t>во</w:t>
            </w:r>
            <w:r w:rsidRPr="00B27F39">
              <w:rPr>
                <w:rFonts w:ascii="Times New Roman" w:eastAsia="Times New Roman" w:hAnsi="Times New Roman"/>
                <w:sz w:val="24"/>
                <w:szCs w:val="20"/>
                <w:lang w:val="uk-UA" w:eastAsia="ru-RU"/>
              </w:rPr>
              <w:softHyphen/>
              <w:t>рен</w:t>
            </w:r>
            <w:r w:rsidRPr="00B27F39">
              <w:rPr>
                <w:rFonts w:ascii="Times New Roman" w:eastAsia="Times New Roman" w:hAnsi="Times New Roman"/>
                <w:sz w:val="24"/>
                <w:szCs w:val="20"/>
                <w:lang w:val="uk-UA" w:eastAsia="ru-RU"/>
              </w:rPr>
              <w:softHyphen/>
              <w:t>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0,25 × 3 завдання = 0,75 бала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практичне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бал</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276"/>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Практичне заняття № 3</w:t>
            </w:r>
          </w:p>
        </w:tc>
        <w:tc>
          <w:tcPr>
            <w:tcW w:w="1995" w:type="pct"/>
            <w:vMerge w:val="restar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Понятійний диктант</w:t>
            </w:r>
          </w:p>
        </w:tc>
        <w:tc>
          <w:tcPr>
            <w:tcW w:w="2117" w:type="pct"/>
            <w:vMerge w:val="restar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tabs>
                <w:tab w:val="left" w:pos="2040"/>
              </w:tabs>
              <w:spacing w:after="0" w:line="240" w:lineRule="auto"/>
              <w:rPr>
                <w:rFonts w:ascii="Times New Roman" w:eastAsia="Times New Roman" w:hAnsi="Times New Roman"/>
                <w:sz w:val="24"/>
                <w:szCs w:val="20"/>
                <w:lang w:val="en-US" w:eastAsia="ru-RU"/>
              </w:rPr>
            </w:pPr>
            <w:r w:rsidRPr="00B27F39">
              <w:rPr>
                <w:rFonts w:ascii="Times New Roman" w:eastAsia="Times New Roman" w:hAnsi="Times New Roman"/>
                <w:sz w:val="24"/>
                <w:szCs w:val="20"/>
                <w:lang w:val="uk-UA" w:eastAsia="ru-RU"/>
              </w:rPr>
              <w:t>Від 0 до 1 балу</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27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en-US" w:eastAsia="ru-RU"/>
              </w:rPr>
            </w:pP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w:t>
            </w:r>
            <w:r w:rsidRPr="00B27F39">
              <w:rPr>
                <w:rFonts w:ascii="Times New Roman" w:eastAsia="Times New Roman" w:hAnsi="Times New Roman"/>
                <w:sz w:val="24"/>
                <w:szCs w:val="20"/>
                <w:lang w:val="uk-UA" w:eastAsia="ru-RU"/>
              </w:rPr>
              <w:softHyphen/>
              <w:t>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практичне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550"/>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Практичне заняття № 4</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Тестування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1 балу</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0,5 бала за участь у обговоренні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381"/>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практичне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2.</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b/>
                <w:sz w:val="24"/>
                <w:szCs w:val="20"/>
                <w:lang w:val="uk-UA" w:eastAsia="ru-RU"/>
              </w:rPr>
              <w:t>Особливості фінансування підприємств різних форм організації бізнесу</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90"/>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9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Практичне заняття № 5</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9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Понятійних диктант</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9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о до 1 балу</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10"/>
                <w:szCs w:val="24"/>
                <w:lang w:eastAsia="ru-RU"/>
              </w:rPr>
            </w:pPr>
          </w:p>
        </w:tc>
      </w:tr>
      <w:tr w:rsidR="00B827BD" w:rsidRPr="00B27F39" w:rsidTr="00703E8A">
        <w:trPr>
          <w:trHeight w:val="9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9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9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10"/>
                <w:szCs w:val="24"/>
                <w:lang w:eastAsia="ru-RU"/>
              </w:rPr>
            </w:pPr>
          </w:p>
        </w:tc>
      </w:tr>
      <w:tr w:rsidR="00B827BD" w:rsidRPr="00B27F39" w:rsidTr="00703E8A">
        <w:trPr>
          <w:trHeight w:val="35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бали</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183"/>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183"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3.</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b/>
                <w:sz w:val="24"/>
                <w:szCs w:val="20"/>
                <w:lang w:val="uk-UA" w:eastAsia="ru-RU"/>
              </w:rPr>
              <w:t>Формування власного капіталу підприємства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18"/>
                <w:szCs w:val="24"/>
                <w:lang w:eastAsia="ru-RU"/>
              </w:rPr>
            </w:pPr>
          </w:p>
        </w:tc>
      </w:tr>
      <w:tr w:rsidR="00B827BD" w:rsidRPr="00B27F39" w:rsidTr="00703E8A">
        <w:trPr>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w:t>
            </w:r>
            <w:r w:rsidRPr="00B27F39">
              <w:rPr>
                <w:rFonts w:ascii="Times New Roman" w:eastAsia="Times New Roman" w:hAnsi="Times New Roman"/>
                <w:sz w:val="24"/>
                <w:szCs w:val="20"/>
                <w:lang w:val="en-US" w:eastAsia="ru-RU"/>
              </w:rPr>
              <w:t xml:space="preserve"> </w:t>
            </w:r>
            <w:r w:rsidRPr="00B27F39">
              <w:rPr>
                <w:rFonts w:ascii="Times New Roman" w:eastAsia="Times New Roman" w:hAnsi="Times New Roman"/>
                <w:sz w:val="24"/>
                <w:szCs w:val="20"/>
                <w:lang w:val="uk-UA" w:eastAsia="ru-RU"/>
              </w:rPr>
              <w:t>заняття № 6</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Усне 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Від 1 до 2 балів за відповідь,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доповнення</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343"/>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212"/>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12" w:lineRule="atLeast"/>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7</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12"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Письмова робота</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12"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1балу</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Cs w:val="24"/>
                <w:lang w:eastAsia="ru-RU"/>
              </w:rPr>
            </w:pPr>
          </w:p>
        </w:tc>
      </w:tr>
      <w:tr w:rsidR="00B827BD" w:rsidRPr="00B27F39" w:rsidTr="00703E8A">
        <w:trPr>
          <w:trHeight w:val="261"/>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 xml:space="preserve">ренні </w:t>
            </w:r>
            <w:r w:rsidRPr="00B27F39">
              <w:rPr>
                <w:rFonts w:ascii="Times New Roman" w:eastAsia="Times New Roman" w:hAnsi="Times New Roman"/>
                <w:sz w:val="24"/>
                <w:szCs w:val="20"/>
                <w:lang w:val="uk-UA" w:eastAsia="ru-RU"/>
              </w:rPr>
              <w:lastRenderedPageBreak/>
              <w:t>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0,25 × 3 завдання = 0,75 бала</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участь у обгово</w:t>
            </w:r>
            <w:r w:rsidRPr="00B27F39">
              <w:rPr>
                <w:rFonts w:ascii="Times New Roman" w:eastAsia="Times New Roman" w:hAnsi="Times New Roman"/>
                <w:sz w:val="24"/>
                <w:szCs w:val="20"/>
                <w:lang w:val="uk-UA" w:eastAsia="ru-RU"/>
              </w:rPr>
              <w:softHyphen/>
              <w:t xml:space="preserve">ренні </w:t>
            </w:r>
            <w:r w:rsidRPr="00B27F39">
              <w:rPr>
                <w:rFonts w:ascii="Times New Roman" w:eastAsia="Times New Roman" w:hAnsi="Times New Roman"/>
                <w:sz w:val="24"/>
                <w:szCs w:val="20"/>
                <w:lang w:val="uk-UA" w:eastAsia="ru-RU"/>
              </w:rPr>
              <w:lastRenderedPageBreak/>
              <w:t>отриманих результатів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35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45"/>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45"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4.</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b/>
                <w:sz w:val="24"/>
                <w:szCs w:val="20"/>
                <w:lang w:val="uk-UA" w:eastAsia="ru-RU"/>
              </w:rPr>
              <w:t>Внутрішні джерела фінансування підприємства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8</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Бліцопитування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відповідь</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Понятійний диктант</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1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3 × 0.25 = 0,75 бала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276"/>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Практичне заняття № 9</w:t>
            </w:r>
          </w:p>
        </w:tc>
        <w:tc>
          <w:tcPr>
            <w:tcW w:w="1995" w:type="pct"/>
            <w:vMerge w:val="restar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Тестування</w:t>
            </w:r>
          </w:p>
        </w:tc>
        <w:tc>
          <w:tcPr>
            <w:tcW w:w="2117" w:type="pct"/>
            <w:vMerge w:val="restar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1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27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практичне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231"/>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5.</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b/>
                <w:sz w:val="24"/>
                <w:szCs w:val="20"/>
                <w:lang w:val="uk-UA" w:eastAsia="ru-RU"/>
              </w:rPr>
              <w:t>Дивідендна політика та самофінансування підприємства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343"/>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№10</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Тестування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1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583"/>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343"/>
          <w:jc w:val="center"/>
        </w:trPr>
        <w:tc>
          <w:tcPr>
            <w:tcW w:w="888" w:type="pct"/>
            <w:tcBorders>
              <w:top w:val="single" w:sz="4" w:space="0" w:color="auto"/>
              <w:left w:val="single" w:sz="12"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практичне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337"/>
          <w:jc w:val="center"/>
        </w:trPr>
        <w:tc>
          <w:tcPr>
            <w:tcW w:w="888"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 xml:space="preserve">Практичне </w:t>
            </w:r>
            <w:r w:rsidRPr="00B27F39">
              <w:rPr>
                <w:rFonts w:ascii="Times New Roman" w:eastAsia="Times New Roman" w:hAnsi="Times New Roman"/>
                <w:spacing w:val="-3"/>
                <w:sz w:val="24"/>
                <w:szCs w:val="20"/>
                <w:lang w:val="uk-UA" w:eastAsia="ru-RU"/>
              </w:rPr>
              <w:t>заняття № 11</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Модульна контрольна робота</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 10 балів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343"/>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Змістовий модуль ІІ. Зовнішні джерела фінансування </w:t>
            </w:r>
          </w:p>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діяльності суб’єктів підприємництва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45"/>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45"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6.</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b/>
                <w:sz w:val="24"/>
                <w:szCs w:val="20"/>
                <w:lang w:val="uk-UA" w:eastAsia="ru-RU"/>
              </w:rPr>
              <w:t>Фінансування підприємств за рахунок запозичених ресурсів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45"/>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12</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Бліцопитування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відповідь</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343"/>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0,25 до 0,75 балу за пра</w:t>
            </w:r>
            <w:r w:rsidRPr="00B27F39">
              <w:rPr>
                <w:rFonts w:ascii="Times New Roman" w:eastAsia="Times New Roman" w:hAnsi="Times New Roman"/>
                <w:sz w:val="24"/>
                <w:szCs w:val="20"/>
                <w:lang w:val="uk-UA" w:eastAsia="ru-RU"/>
              </w:rPr>
              <w:softHyphen/>
              <w:t>вильне рішення розра</w:t>
            </w:r>
            <w:r w:rsidRPr="00B27F39">
              <w:rPr>
                <w:rFonts w:ascii="Times New Roman" w:eastAsia="Times New Roman" w:hAnsi="Times New Roman"/>
                <w:sz w:val="24"/>
                <w:szCs w:val="20"/>
                <w:lang w:val="uk-UA" w:eastAsia="ru-RU"/>
              </w:rPr>
              <w:softHyphen/>
              <w:t>хунко</w:t>
            </w:r>
            <w:r w:rsidRPr="00B27F39">
              <w:rPr>
                <w:rFonts w:ascii="Times New Roman" w:eastAsia="Times New Roman" w:hAnsi="Times New Roman"/>
                <w:sz w:val="24"/>
                <w:szCs w:val="20"/>
                <w:lang w:val="uk-UA" w:eastAsia="ru-RU"/>
              </w:rPr>
              <w:softHyphen/>
              <w:t xml:space="preserve">вих завдань,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343"/>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241"/>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№13</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Бліцопитування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відповідь</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241"/>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0,25 до 0,75 балу за пра</w:t>
            </w:r>
            <w:r w:rsidRPr="00B27F39">
              <w:rPr>
                <w:rFonts w:ascii="Times New Roman" w:eastAsia="Times New Roman" w:hAnsi="Times New Roman"/>
                <w:sz w:val="24"/>
                <w:szCs w:val="20"/>
                <w:lang w:val="uk-UA" w:eastAsia="ru-RU"/>
              </w:rPr>
              <w:softHyphen/>
              <w:t>вильне рішення розрахун</w:t>
            </w:r>
            <w:r w:rsidRPr="00B27F39">
              <w:rPr>
                <w:rFonts w:ascii="Times New Roman" w:eastAsia="Times New Roman" w:hAnsi="Times New Roman"/>
                <w:sz w:val="24"/>
                <w:szCs w:val="20"/>
                <w:lang w:val="uk-UA" w:eastAsia="ru-RU"/>
              </w:rPr>
              <w:softHyphen/>
              <w:t>ко</w:t>
            </w:r>
            <w:r w:rsidRPr="00B27F39">
              <w:rPr>
                <w:rFonts w:ascii="Times New Roman" w:eastAsia="Times New Roman" w:hAnsi="Times New Roman"/>
                <w:sz w:val="24"/>
                <w:szCs w:val="20"/>
                <w:lang w:val="uk-UA" w:eastAsia="ru-RU"/>
              </w:rPr>
              <w:softHyphen/>
              <w:t xml:space="preserve">вих завдань,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 Письмова робота</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0,75балів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343"/>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2,25 бали</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45"/>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45"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7.</w:t>
            </w:r>
            <w:r w:rsidRPr="00B27F39">
              <w:rPr>
                <w:rFonts w:ascii="Times New Roman" w:eastAsia="Times New Roman" w:hAnsi="Times New Roman"/>
                <w:sz w:val="24"/>
                <w:szCs w:val="20"/>
                <w:lang w:val="uk-UA" w:eastAsia="ru-RU"/>
              </w:rPr>
              <w:t xml:space="preserve"> Фінансова діяльність на етапі реорганізації підприємства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14</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Усне 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Від 1 до 2 балів за відповідь,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доповнення</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0,25 до 0,75 балу за пра</w:t>
            </w:r>
            <w:r w:rsidRPr="00B27F39">
              <w:rPr>
                <w:rFonts w:ascii="Times New Roman" w:eastAsia="Times New Roman" w:hAnsi="Times New Roman"/>
                <w:sz w:val="24"/>
                <w:szCs w:val="20"/>
                <w:lang w:val="uk-UA" w:eastAsia="ru-RU"/>
              </w:rPr>
              <w:softHyphen/>
              <w:t>вильне рішення розрахун</w:t>
            </w:r>
            <w:r w:rsidRPr="00B27F39">
              <w:rPr>
                <w:rFonts w:ascii="Times New Roman" w:eastAsia="Times New Roman" w:hAnsi="Times New Roman"/>
                <w:sz w:val="24"/>
                <w:szCs w:val="20"/>
                <w:lang w:val="uk-UA" w:eastAsia="ru-RU"/>
              </w:rPr>
              <w:softHyphen/>
              <w:t>ко</w:t>
            </w:r>
            <w:r w:rsidRPr="00B27F39">
              <w:rPr>
                <w:rFonts w:ascii="Times New Roman" w:eastAsia="Times New Roman" w:hAnsi="Times New Roman"/>
                <w:sz w:val="24"/>
                <w:szCs w:val="20"/>
                <w:lang w:val="uk-UA" w:eastAsia="ru-RU"/>
              </w:rPr>
              <w:softHyphen/>
              <w:t xml:space="preserve">вих завдань,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w:t>
            </w:r>
            <w:r w:rsidRPr="00B27F39">
              <w:rPr>
                <w:rFonts w:ascii="Times New Roman" w:eastAsia="Times New Roman" w:hAnsi="Times New Roman"/>
                <w:sz w:val="24"/>
                <w:szCs w:val="20"/>
                <w:lang w:val="uk-UA" w:eastAsia="ru-RU"/>
              </w:rPr>
              <w:lastRenderedPageBreak/>
              <w:t xml:space="preserve">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lastRenderedPageBreak/>
              <w:t> </w:t>
            </w:r>
          </w:p>
        </w:tc>
      </w:tr>
      <w:tr w:rsidR="00B827BD" w:rsidRPr="00B27F39" w:rsidTr="00703E8A">
        <w:trPr>
          <w:trHeight w:val="37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15</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Бліцопитування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відповідь</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0,25 до 0,75 балу за пра</w:t>
            </w:r>
            <w:r w:rsidRPr="00B27F39">
              <w:rPr>
                <w:rFonts w:ascii="Times New Roman" w:eastAsia="Times New Roman" w:hAnsi="Times New Roman"/>
                <w:sz w:val="24"/>
                <w:szCs w:val="20"/>
                <w:lang w:val="uk-UA" w:eastAsia="ru-RU"/>
              </w:rPr>
              <w:softHyphen/>
              <w:t>вильне рішення розрахун</w:t>
            </w:r>
            <w:r w:rsidRPr="00B27F39">
              <w:rPr>
                <w:rFonts w:ascii="Times New Roman" w:eastAsia="Times New Roman" w:hAnsi="Times New Roman"/>
                <w:sz w:val="24"/>
                <w:szCs w:val="20"/>
                <w:lang w:val="uk-UA" w:eastAsia="ru-RU"/>
              </w:rPr>
              <w:softHyphen/>
              <w:t>ко</w:t>
            </w:r>
            <w:r w:rsidRPr="00B27F39">
              <w:rPr>
                <w:rFonts w:ascii="Times New Roman" w:eastAsia="Times New Roman" w:hAnsi="Times New Roman"/>
                <w:sz w:val="24"/>
                <w:szCs w:val="20"/>
                <w:lang w:val="uk-UA" w:eastAsia="ru-RU"/>
              </w:rPr>
              <w:softHyphen/>
              <w:t xml:space="preserve">вих завдань,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0,5 бала за участь у обговоренні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221"/>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21"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21"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бал</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Cs w:val="24"/>
                <w:lang w:eastAsia="ru-RU"/>
              </w:rPr>
            </w:pPr>
          </w:p>
        </w:tc>
      </w:tr>
      <w:tr w:rsidR="00B827BD" w:rsidRPr="00B27F39" w:rsidTr="00703E8A">
        <w:trPr>
          <w:trHeight w:val="45"/>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45"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8. Фінансове інвестування підприємства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140"/>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140" w:lineRule="atLeast"/>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16</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4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Усне 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Від 1 до 2 балів за відповідь, </w:t>
            </w:r>
          </w:p>
          <w:p w:rsidR="00B827BD" w:rsidRPr="00B27F39" w:rsidRDefault="00B827BD" w:rsidP="00703E8A">
            <w:pPr>
              <w:widowControl w:val="0"/>
              <w:spacing w:after="0" w:line="14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доповнення</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14"/>
                <w:szCs w:val="24"/>
                <w:lang w:eastAsia="ru-RU"/>
              </w:rPr>
            </w:pPr>
          </w:p>
        </w:tc>
      </w:tr>
      <w:tr w:rsidR="00B827BD" w:rsidRPr="00B27F39" w:rsidTr="00703E8A">
        <w:trPr>
          <w:trHeight w:val="14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4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0,25 до 0,75 балу за пра</w:t>
            </w:r>
            <w:r w:rsidRPr="00B27F39">
              <w:rPr>
                <w:rFonts w:ascii="Times New Roman" w:eastAsia="Times New Roman" w:hAnsi="Times New Roman"/>
                <w:sz w:val="24"/>
                <w:szCs w:val="20"/>
                <w:lang w:val="uk-UA" w:eastAsia="ru-RU"/>
              </w:rPr>
              <w:softHyphen/>
              <w:t>вильне рішення розрахун</w:t>
            </w:r>
            <w:r w:rsidRPr="00B27F39">
              <w:rPr>
                <w:rFonts w:ascii="Times New Roman" w:eastAsia="Times New Roman" w:hAnsi="Times New Roman"/>
                <w:sz w:val="24"/>
                <w:szCs w:val="20"/>
                <w:lang w:val="uk-UA" w:eastAsia="ru-RU"/>
              </w:rPr>
              <w:softHyphen/>
              <w:t>ко</w:t>
            </w:r>
            <w:r w:rsidRPr="00B27F39">
              <w:rPr>
                <w:rFonts w:ascii="Times New Roman" w:eastAsia="Times New Roman" w:hAnsi="Times New Roman"/>
                <w:sz w:val="24"/>
                <w:szCs w:val="20"/>
                <w:lang w:val="uk-UA" w:eastAsia="ru-RU"/>
              </w:rPr>
              <w:softHyphen/>
              <w:t xml:space="preserve">вих завдань, </w:t>
            </w:r>
          </w:p>
          <w:p w:rsidR="00B827BD" w:rsidRPr="00B27F39" w:rsidRDefault="00B827BD" w:rsidP="00703E8A">
            <w:pPr>
              <w:widowControl w:val="0"/>
              <w:spacing w:after="0" w:line="140"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14"/>
                <w:szCs w:val="24"/>
                <w:lang w:eastAsia="ru-RU"/>
              </w:rPr>
            </w:pPr>
          </w:p>
        </w:tc>
      </w:tr>
      <w:tr w:rsidR="00B827BD" w:rsidRPr="00B27F39" w:rsidTr="00703E8A">
        <w:trPr>
          <w:trHeight w:val="29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370"/>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17</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Тестування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1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168"/>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68"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168"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16"/>
                <w:szCs w:val="24"/>
                <w:lang w:eastAsia="ru-RU"/>
              </w:rPr>
            </w:pPr>
          </w:p>
        </w:tc>
      </w:tr>
      <w:tr w:rsidR="00B827BD" w:rsidRPr="00B27F39" w:rsidTr="00703E8A">
        <w:trPr>
          <w:trHeight w:val="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практичне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45"/>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45"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9. Оцінювання вартості підприємства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45"/>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18</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Понятійних диктант</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о до 1 балу</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21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16"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216"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Cs w:val="24"/>
                <w:lang w:eastAsia="ru-RU"/>
              </w:rPr>
            </w:pPr>
          </w:p>
        </w:tc>
      </w:tr>
      <w:tr w:rsidR="00B827BD" w:rsidRPr="00B27F39" w:rsidTr="00703E8A">
        <w:trPr>
          <w:trHeight w:val="21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16"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16"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бали</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Cs w:val="24"/>
                <w:lang w:eastAsia="ru-RU"/>
              </w:rPr>
            </w:pPr>
          </w:p>
        </w:tc>
      </w:tr>
      <w:tr w:rsidR="00B827BD" w:rsidRPr="00B27F39" w:rsidTr="00703E8A">
        <w:trPr>
          <w:trHeight w:val="218"/>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18" w:lineRule="atLeast"/>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19</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18"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Письмова робота</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18"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1балу</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Cs w:val="24"/>
                <w:lang w:eastAsia="ru-RU"/>
              </w:rPr>
            </w:pPr>
          </w:p>
        </w:tc>
      </w:tr>
      <w:tr w:rsidR="00B827BD" w:rsidRPr="00B27F39" w:rsidTr="00703E8A">
        <w:trPr>
          <w:trHeight w:val="21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16"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216"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Cs w:val="24"/>
                <w:lang w:eastAsia="ru-RU"/>
              </w:rPr>
            </w:pPr>
          </w:p>
        </w:tc>
      </w:tr>
      <w:tr w:rsidR="00B827BD" w:rsidRPr="00B27F39" w:rsidTr="00703E8A">
        <w:trPr>
          <w:trHeight w:val="216"/>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16"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16"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бали</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Cs w:val="24"/>
                <w:lang w:eastAsia="ru-RU"/>
              </w:rPr>
            </w:pPr>
          </w:p>
        </w:tc>
      </w:tr>
      <w:tr w:rsidR="00B827BD" w:rsidRPr="00B27F39" w:rsidTr="00703E8A">
        <w:trPr>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10</w:t>
            </w:r>
            <w:r w:rsidRPr="00B27F39">
              <w:rPr>
                <w:rFonts w:ascii="Times New Roman" w:eastAsia="Times New Roman" w:hAnsi="Times New Roman"/>
                <w:b/>
                <w:i/>
                <w:sz w:val="24"/>
                <w:szCs w:val="20"/>
                <w:lang w:val="uk-UA" w:eastAsia="ru-RU"/>
              </w:rPr>
              <w:t xml:space="preserve">. </w:t>
            </w:r>
            <w:r w:rsidRPr="00B27F39">
              <w:rPr>
                <w:rFonts w:ascii="Times New Roman" w:eastAsia="Times New Roman" w:hAnsi="Times New Roman"/>
                <w:b/>
                <w:sz w:val="24"/>
                <w:szCs w:val="20"/>
                <w:lang w:val="uk-UA" w:eastAsia="ru-RU"/>
              </w:rPr>
              <w:t>Фінансова діяльність підприємства у сфері зовнішньоекономічних відносин</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45"/>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20</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Бліцопитування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відповідь</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187"/>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87"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187"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18"/>
                <w:szCs w:val="24"/>
                <w:lang w:eastAsia="ru-RU"/>
              </w:rPr>
            </w:pPr>
          </w:p>
        </w:tc>
      </w:tr>
      <w:tr w:rsidR="00B827BD" w:rsidRPr="00B27F39" w:rsidTr="00703E8A">
        <w:trPr>
          <w:trHeight w:val="187"/>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87"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187"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бал</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18"/>
                <w:szCs w:val="24"/>
                <w:lang w:eastAsia="ru-RU"/>
              </w:rPr>
            </w:pPr>
          </w:p>
        </w:tc>
      </w:tr>
      <w:tr w:rsidR="00B827BD" w:rsidRPr="00B27F39" w:rsidTr="00703E8A">
        <w:trPr>
          <w:trHeight w:val="370"/>
          <w:jc w:val="center"/>
        </w:trPr>
        <w:tc>
          <w:tcPr>
            <w:tcW w:w="888" w:type="pct"/>
            <w:vMerge w:val="restart"/>
            <w:tcBorders>
              <w:top w:val="single" w:sz="4" w:space="0" w:color="auto"/>
              <w:left w:val="single" w:sz="12" w:space="0" w:color="auto"/>
              <w:bottom w:val="single" w:sz="12"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21</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Тестування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 до 1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168"/>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12" w:space="0" w:color="auto"/>
              <w:right w:val="single" w:sz="4" w:space="0" w:color="auto"/>
            </w:tcBorders>
            <w:hideMark/>
          </w:tcPr>
          <w:p w:rsidR="00B827BD" w:rsidRPr="00B27F39" w:rsidRDefault="00B827BD" w:rsidP="00703E8A">
            <w:pPr>
              <w:widowControl w:val="0"/>
              <w:spacing w:after="0" w:line="168"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w:t>
            </w:r>
            <w:r w:rsidRPr="00B27F39">
              <w:rPr>
                <w:rFonts w:ascii="Times New Roman" w:eastAsia="Times New Roman" w:hAnsi="Times New Roman"/>
                <w:sz w:val="24"/>
                <w:szCs w:val="20"/>
                <w:lang w:val="uk-UA" w:eastAsia="ru-RU"/>
              </w:rPr>
              <w:softHyphen/>
              <w:t>ренні отриманих результатів</w:t>
            </w:r>
          </w:p>
        </w:tc>
        <w:tc>
          <w:tcPr>
            <w:tcW w:w="2117" w:type="pct"/>
            <w:tcBorders>
              <w:top w:val="single" w:sz="4" w:space="0" w:color="auto"/>
              <w:left w:val="single" w:sz="4" w:space="0" w:color="auto"/>
              <w:bottom w:val="single" w:sz="12"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 3 завдання = 0,75 бала</w:t>
            </w:r>
          </w:p>
          <w:p w:rsidR="00B827BD" w:rsidRPr="00B27F39" w:rsidRDefault="00B827BD" w:rsidP="00703E8A">
            <w:pPr>
              <w:widowControl w:val="0"/>
              <w:spacing w:after="0" w:line="168"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16"/>
                <w:szCs w:val="24"/>
                <w:lang w:eastAsia="ru-RU"/>
              </w:rPr>
            </w:pPr>
          </w:p>
        </w:tc>
      </w:tr>
      <w:tr w:rsidR="00B827BD" w:rsidRPr="00B27F39" w:rsidTr="00703E8A">
        <w:trPr>
          <w:jc w:val="center"/>
        </w:trPr>
        <w:tc>
          <w:tcPr>
            <w:tcW w:w="888"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 xml:space="preserve">Вид занять </w:t>
            </w:r>
          </w:p>
        </w:tc>
        <w:tc>
          <w:tcPr>
            <w:tcW w:w="1995"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Вид робіт</w:t>
            </w:r>
          </w:p>
        </w:tc>
        <w:tc>
          <w:tcPr>
            <w:tcW w:w="2117" w:type="pct"/>
            <w:tcBorders>
              <w:top w:val="single" w:sz="12" w:space="0" w:color="auto"/>
              <w:left w:val="single" w:sz="12" w:space="0" w:color="auto"/>
              <w:bottom w:val="single" w:sz="12" w:space="0" w:color="auto"/>
              <w:right w:val="single" w:sz="12" w:space="0" w:color="auto"/>
            </w:tcBorders>
            <w:hideMark/>
          </w:tcPr>
          <w:p w:rsidR="00B827BD" w:rsidRPr="00B27F39" w:rsidRDefault="00B827BD" w:rsidP="00703E8A">
            <w:pPr>
              <w:widowControl w:val="0"/>
              <w:spacing w:after="0" w:line="240" w:lineRule="auto"/>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Оцінка роботи в балах</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trHeight w:val="45"/>
          <w:jc w:val="center"/>
        </w:trPr>
        <w:tc>
          <w:tcPr>
            <w:tcW w:w="888" w:type="pct"/>
            <w:tcBorders>
              <w:top w:val="single" w:sz="4" w:space="0" w:color="auto"/>
              <w:left w:val="single" w:sz="12" w:space="0" w:color="auto"/>
              <w:bottom w:val="single" w:sz="4" w:space="0" w:color="auto"/>
              <w:right w:val="single" w:sz="4" w:space="0" w:color="auto"/>
            </w:tcBorders>
          </w:tcPr>
          <w:p w:rsidR="00B827BD" w:rsidRPr="00B27F39" w:rsidRDefault="00B827BD" w:rsidP="00703E8A">
            <w:pPr>
              <w:widowControl w:val="0"/>
              <w:spacing w:after="0" w:line="240" w:lineRule="auto"/>
              <w:rPr>
                <w:rFonts w:ascii="Times New Roman" w:eastAsia="Times New Roman" w:hAnsi="Times New Roman"/>
                <w:sz w:val="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практичне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45"/>
          <w:jc w:val="center"/>
        </w:trPr>
        <w:tc>
          <w:tcPr>
            <w:tcW w:w="5000" w:type="pct"/>
            <w:gridSpan w:val="3"/>
            <w:tcBorders>
              <w:top w:val="single" w:sz="4" w:space="0" w:color="auto"/>
              <w:left w:val="single" w:sz="12" w:space="0" w:color="auto"/>
              <w:bottom w:val="single" w:sz="4" w:space="0" w:color="auto"/>
              <w:right w:val="single" w:sz="12" w:space="0" w:color="auto"/>
            </w:tcBorders>
            <w:hideMark/>
          </w:tcPr>
          <w:p w:rsidR="00B827BD" w:rsidRPr="00B27F39" w:rsidRDefault="00B827BD" w:rsidP="00703E8A">
            <w:pPr>
              <w:widowControl w:val="0"/>
              <w:spacing w:after="0" w:line="45" w:lineRule="atLeast"/>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Тема 11.</w:t>
            </w:r>
            <w:r w:rsidRPr="00B27F39">
              <w:rPr>
                <w:rFonts w:ascii="Times New Roman" w:eastAsia="Times New Roman" w:hAnsi="Times New Roman"/>
                <w:sz w:val="24"/>
                <w:szCs w:val="20"/>
                <w:lang w:val="uk-UA" w:eastAsia="ru-RU"/>
              </w:rPr>
              <w:t xml:space="preserve"> Фінансовий контролінг на підприємстві</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trHeight w:val="230"/>
          <w:jc w:val="center"/>
        </w:trPr>
        <w:tc>
          <w:tcPr>
            <w:tcW w:w="888" w:type="pct"/>
            <w:vMerge w:val="restar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Практичне заняття № 22</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1. Усне опитування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Від 1 до 2 балів за відповідь,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0,25 бала за доповнення</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23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Виконання розрахункових завдань та участь у обговоренні отриманих результатів</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 0,25 до 0,75 балу за пра</w:t>
            </w:r>
            <w:r w:rsidRPr="00B27F39">
              <w:rPr>
                <w:rFonts w:ascii="Times New Roman" w:eastAsia="Times New Roman" w:hAnsi="Times New Roman"/>
                <w:sz w:val="24"/>
                <w:szCs w:val="20"/>
                <w:lang w:val="uk-UA" w:eastAsia="ru-RU"/>
              </w:rPr>
              <w:softHyphen/>
              <w:t>вильне рішення розрахун</w:t>
            </w:r>
            <w:r w:rsidRPr="00B27F39">
              <w:rPr>
                <w:rFonts w:ascii="Times New Roman" w:eastAsia="Times New Roman" w:hAnsi="Times New Roman"/>
                <w:sz w:val="24"/>
                <w:szCs w:val="20"/>
                <w:lang w:val="uk-UA" w:eastAsia="ru-RU"/>
              </w:rPr>
              <w:softHyphen/>
              <w:t>ко</w:t>
            </w:r>
            <w:r w:rsidRPr="00B27F39">
              <w:rPr>
                <w:rFonts w:ascii="Times New Roman" w:eastAsia="Times New Roman" w:hAnsi="Times New Roman"/>
                <w:sz w:val="24"/>
                <w:szCs w:val="20"/>
                <w:lang w:val="uk-UA" w:eastAsia="ru-RU"/>
              </w:rPr>
              <w:softHyphen/>
              <w:t xml:space="preserve">вих завдань, </w:t>
            </w:r>
          </w:p>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0,5 бала за участь у обгово</w:t>
            </w:r>
            <w:r w:rsidRPr="00B27F39">
              <w:rPr>
                <w:rFonts w:ascii="Times New Roman" w:eastAsia="Times New Roman" w:hAnsi="Times New Roman"/>
                <w:sz w:val="24"/>
                <w:szCs w:val="20"/>
                <w:lang w:val="uk-UA" w:eastAsia="ru-RU"/>
              </w:rPr>
              <w:softHyphen/>
              <w:t xml:space="preserve">ренні отриманих результатів </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23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B827BD" w:rsidRPr="00B27F39" w:rsidRDefault="00B827BD" w:rsidP="00703E8A">
            <w:pPr>
              <w:spacing w:after="0" w:line="240" w:lineRule="auto"/>
              <w:rPr>
                <w:rFonts w:ascii="Times New Roman" w:eastAsia="Times New Roman" w:hAnsi="Times New Roman"/>
                <w:b/>
                <w:sz w:val="24"/>
                <w:szCs w:val="20"/>
                <w:lang w:val="uk-UA" w:eastAsia="ru-RU"/>
              </w:rPr>
            </w:pP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за семінарське заняття</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2,75 бала</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4"/>
                <w:szCs w:val="24"/>
                <w:lang w:eastAsia="ru-RU"/>
              </w:rPr>
            </w:pPr>
          </w:p>
        </w:tc>
      </w:tr>
      <w:tr w:rsidR="00B827BD" w:rsidRPr="00B27F39" w:rsidTr="00703E8A">
        <w:trPr>
          <w:trHeight w:val="45"/>
          <w:jc w:val="center"/>
        </w:trPr>
        <w:tc>
          <w:tcPr>
            <w:tcW w:w="888" w:type="pct"/>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b/>
                <w:sz w:val="24"/>
                <w:szCs w:val="20"/>
                <w:lang w:val="uk-UA" w:eastAsia="ru-RU"/>
              </w:rPr>
            </w:pPr>
            <w:r w:rsidRPr="00B27F39">
              <w:rPr>
                <w:rFonts w:ascii="Times New Roman" w:eastAsia="Times New Roman" w:hAnsi="Times New Roman"/>
                <w:sz w:val="24"/>
                <w:szCs w:val="20"/>
                <w:lang w:val="uk-UA" w:eastAsia="ru-RU"/>
              </w:rPr>
              <w:t xml:space="preserve">Практичне </w:t>
            </w:r>
            <w:r w:rsidRPr="00B27F39">
              <w:rPr>
                <w:rFonts w:ascii="Times New Roman" w:eastAsia="Times New Roman" w:hAnsi="Times New Roman"/>
                <w:spacing w:val="-4"/>
                <w:sz w:val="24"/>
                <w:szCs w:val="20"/>
                <w:lang w:val="uk-UA" w:eastAsia="ru-RU"/>
              </w:rPr>
              <w:t>заняття № 23</w:t>
            </w:r>
          </w:p>
        </w:tc>
        <w:tc>
          <w:tcPr>
            <w:tcW w:w="1995" w:type="pct"/>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Модульна контрольна робота</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45"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максимальна кількість балів – 10 балів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4"/>
                <w:szCs w:val="24"/>
                <w:lang w:eastAsia="ru-RU"/>
              </w:rPr>
            </w:pPr>
          </w:p>
        </w:tc>
      </w:tr>
      <w:tr w:rsidR="00B827BD" w:rsidRPr="00B27F39" w:rsidTr="00703E8A">
        <w:trPr>
          <w:jc w:val="center"/>
        </w:trPr>
        <w:tc>
          <w:tcPr>
            <w:tcW w:w="2883" w:type="pct"/>
            <w:gridSpan w:val="2"/>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Відвідування та робота на лекціях</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 бал – у разі відвідування не менше 90 % лекцій</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2883" w:type="pct"/>
            <w:gridSpan w:val="2"/>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Разом </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60 балів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2883" w:type="pct"/>
            <w:gridSpan w:val="2"/>
            <w:tcBorders>
              <w:top w:val="single" w:sz="4" w:space="0" w:color="auto"/>
              <w:left w:val="single" w:sz="12" w:space="0" w:color="auto"/>
              <w:bottom w:val="single" w:sz="4"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Екзамен</w:t>
            </w:r>
          </w:p>
        </w:tc>
        <w:tc>
          <w:tcPr>
            <w:tcW w:w="2117" w:type="pct"/>
            <w:tcBorders>
              <w:top w:val="single" w:sz="4" w:space="0" w:color="auto"/>
              <w:left w:val="single" w:sz="4" w:space="0" w:color="auto"/>
              <w:bottom w:val="single" w:sz="4"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40 балів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r w:rsidR="00B827BD" w:rsidRPr="00B27F39" w:rsidTr="00703E8A">
        <w:trPr>
          <w:jc w:val="center"/>
        </w:trPr>
        <w:tc>
          <w:tcPr>
            <w:tcW w:w="2883" w:type="pct"/>
            <w:gridSpan w:val="2"/>
            <w:tcBorders>
              <w:top w:val="single" w:sz="4" w:space="0" w:color="auto"/>
              <w:left w:val="single" w:sz="12" w:space="0" w:color="auto"/>
              <w:bottom w:val="single" w:sz="12" w:space="0" w:color="auto"/>
              <w:right w:val="single" w:sz="4"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Разом за семестр</w:t>
            </w:r>
          </w:p>
        </w:tc>
        <w:tc>
          <w:tcPr>
            <w:tcW w:w="2117" w:type="pct"/>
            <w:tcBorders>
              <w:top w:val="single" w:sz="4" w:space="0" w:color="auto"/>
              <w:left w:val="single" w:sz="4" w:space="0" w:color="auto"/>
              <w:bottom w:val="single" w:sz="12" w:space="0" w:color="auto"/>
              <w:right w:val="single" w:sz="12" w:space="0" w:color="auto"/>
            </w:tcBorders>
            <w:hideMark/>
          </w:tcPr>
          <w:p w:rsidR="00B827BD" w:rsidRPr="00B27F39" w:rsidRDefault="00B827BD" w:rsidP="00703E8A">
            <w:pPr>
              <w:widowControl w:val="0"/>
              <w:spacing w:after="0" w:line="240" w:lineRule="auto"/>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100 балів</w:t>
            </w:r>
          </w:p>
        </w:tc>
        <w:tc>
          <w:tcPr>
            <w:tcW w:w="6" w:type="dxa"/>
            <w:tcBorders>
              <w:top w:val="nil"/>
              <w:left w:val="nil"/>
              <w:bottom w:val="nil"/>
              <w:right w:val="nil"/>
            </w:tcBorders>
            <w:vAlign w:val="center"/>
            <w:hideMark/>
          </w:tcPr>
          <w:p w:rsidR="00B827BD" w:rsidRPr="00B27F39" w:rsidRDefault="00B827BD" w:rsidP="00703E8A">
            <w:pPr>
              <w:spacing w:after="0" w:line="240" w:lineRule="auto"/>
              <w:rPr>
                <w:rFonts w:ascii="Times New Roman" w:eastAsia="Times New Roman" w:hAnsi="Times New Roman"/>
                <w:sz w:val="20"/>
                <w:szCs w:val="20"/>
                <w:lang w:eastAsia="ru-RU"/>
              </w:rPr>
            </w:pPr>
            <w:r w:rsidRPr="00B27F39">
              <w:rPr>
                <w:rFonts w:ascii="Times New Roman" w:eastAsia="Times New Roman" w:hAnsi="Times New Roman"/>
                <w:sz w:val="20"/>
                <w:szCs w:val="20"/>
                <w:lang w:eastAsia="ru-RU"/>
              </w:rPr>
              <w:t> </w:t>
            </w:r>
          </w:p>
        </w:tc>
      </w:tr>
    </w:tbl>
    <w:p w:rsidR="00B827BD" w:rsidRPr="00B27F39" w:rsidRDefault="00B827BD" w:rsidP="00B827BD">
      <w:pPr>
        <w:widowControl w:val="0"/>
        <w:shd w:val="clear" w:color="auto" w:fill="FFFFFF"/>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hd w:val="clear" w:color="auto" w:fill="FFFFFF"/>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Підсумковий модульний контроль</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b/>
          <w:i/>
          <w:sz w:val="24"/>
          <w:szCs w:val="20"/>
          <w:lang w:val="uk-UA" w:eastAsia="ru-RU"/>
        </w:rPr>
        <w:t>Підсумковий модульний контроль</w:t>
      </w:r>
      <w:r w:rsidRPr="00B27F39">
        <w:rPr>
          <w:rFonts w:ascii="Times New Roman" w:eastAsia="Times New Roman" w:hAnsi="Times New Roman"/>
          <w:i/>
          <w:sz w:val="24"/>
          <w:szCs w:val="20"/>
          <w:lang w:val="uk-UA" w:eastAsia="ru-RU"/>
        </w:rPr>
        <w:t xml:space="preserve"> </w:t>
      </w:r>
      <w:r w:rsidRPr="00B27F39">
        <w:rPr>
          <w:rFonts w:ascii="Times New Roman" w:eastAsia="Times New Roman" w:hAnsi="Times New Roman"/>
          <w:sz w:val="24"/>
          <w:szCs w:val="20"/>
          <w:lang w:val="uk-UA" w:eastAsia="ru-RU"/>
        </w:rPr>
        <w:t>здійснюється викладачем за результатами засвоєння теоретичного та практичного матеріалу після завершення вивчення студентом змістового модуля дисципліни «Місцеві фінанси».</w:t>
      </w:r>
    </w:p>
    <w:p w:rsidR="00B827BD" w:rsidRPr="00B27F39" w:rsidRDefault="00B827BD" w:rsidP="00B827BD">
      <w:pPr>
        <w:widowControl w:val="0"/>
        <w:shd w:val="clear" w:color="auto" w:fill="FFFFFF"/>
        <w:tabs>
          <w:tab w:val="left" w:pos="-5220"/>
          <w:tab w:val="left" w:pos="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До проведення модульного контролю допускаються студенти, які набрали 20 балів і більше окремо за кожним модулем, а також вико</w:t>
      </w:r>
      <w:r w:rsidRPr="00B27F39">
        <w:rPr>
          <w:rFonts w:ascii="Times New Roman" w:eastAsia="Times New Roman" w:hAnsi="Times New Roman"/>
          <w:sz w:val="24"/>
          <w:szCs w:val="20"/>
          <w:lang w:val="uk-UA" w:eastAsia="ru-RU"/>
        </w:rPr>
        <w:softHyphen/>
        <w:t>нали всі види робіт, що є складовими модуля.</w:t>
      </w:r>
    </w:p>
    <w:p w:rsidR="00B827BD" w:rsidRPr="00B27F39" w:rsidRDefault="00B827BD" w:rsidP="00B827BD">
      <w:pPr>
        <w:widowControl w:val="0"/>
        <w:shd w:val="clear" w:color="auto" w:fill="FFFFFF"/>
        <w:tabs>
          <w:tab w:val="left" w:pos="-5220"/>
          <w:tab w:val="left" w:pos="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Студент, який не відпрацював пропущених занять за даним мо</w:t>
      </w:r>
      <w:r w:rsidRPr="00B27F39">
        <w:rPr>
          <w:rFonts w:ascii="Times New Roman" w:eastAsia="Times New Roman" w:hAnsi="Times New Roman"/>
          <w:sz w:val="24"/>
          <w:szCs w:val="20"/>
          <w:lang w:val="uk-UA" w:eastAsia="ru-RU"/>
        </w:rPr>
        <w:softHyphen/>
        <w:t>дулем, до модульного контролю не допускається. Студент може від</w:t>
      </w:r>
      <w:r w:rsidRPr="00B27F39">
        <w:rPr>
          <w:rFonts w:ascii="Times New Roman" w:eastAsia="Times New Roman" w:hAnsi="Times New Roman"/>
          <w:sz w:val="24"/>
          <w:szCs w:val="20"/>
          <w:lang w:val="uk-UA" w:eastAsia="ru-RU"/>
        </w:rPr>
        <w:softHyphen/>
        <w:t>працювати пропущені заняття та отримати консультацію з будь-якого питання дисципліни за графіком консультативних і індивідуальних занять викладачів, затверджених кафедрою фінансів.</w:t>
      </w:r>
    </w:p>
    <w:p w:rsidR="00B827BD" w:rsidRPr="00B27F39" w:rsidRDefault="00B827BD" w:rsidP="00B827BD">
      <w:pPr>
        <w:widowControl w:val="0"/>
        <w:shd w:val="clear" w:color="auto" w:fill="FFFFFF"/>
        <w:tabs>
          <w:tab w:val="left" w:pos="-5220"/>
          <w:tab w:val="left" w:pos="0"/>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Відсутність студента на модульному контролі оцінюється у «0» балів. </w:t>
      </w:r>
    </w:p>
    <w:p w:rsidR="00B827BD" w:rsidRPr="00B27F39" w:rsidRDefault="00B827BD" w:rsidP="00B827BD">
      <w:pPr>
        <w:widowControl w:val="0"/>
        <w:shd w:val="clear" w:color="auto" w:fill="FFFFFF"/>
        <w:tabs>
          <w:tab w:val="left" w:pos="446"/>
        </w:tabs>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Повторне складання модульного контролю для студента, відсут</w:t>
      </w:r>
      <w:r w:rsidRPr="00B27F39">
        <w:rPr>
          <w:rFonts w:ascii="Times New Roman" w:eastAsia="Times New Roman" w:hAnsi="Times New Roman"/>
          <w:sz w:val="24"/>
          <w:szCs w:val="20"/>
          <w:lang w:val="uk-UA" w:eastAsia="ru-RU"/>
        </w:rPr>
        <w:softHyphen/>
        <w:t>нього з поважної причини, можливе відповідно до графіка, за</w:t>
      </w:r>
      <w:r w:rsidRPr="00B27F39">
        <w:rPr>
          <w:rFonts w:ascii="Times New Roman" w:eastAsia="Times New Roman" w:hAnsi="Times New Roman"/>
          <w:sz w:val="24"/>
          <w:szCs w:val="20"/>
          <w:lang w:val="uk-UA" w:eastAsia="ru-RU"/>
        </w:rPr>
        <w:softHyphen/>
        <w:t>тверд</w:t>
      </w:r>
      <w:r w:rsidRPr="00B27F39">
        <w:rPr>
          <w:rFonts w:ascii="Times New Roman" w:eastAsia="Times New Roman" w:hAnsi="Times New Roman"/>
          <w:sz w:val="24"/>
          <w:szCs w:val="20"/>
          <w:lang w:val="uk-UA" w:eastAsia="ru-RU"/>
        </w:rPr>
        <w:softHyphen/>
        <w:t>женого кафедрою фінансів.</w:t>
      </w:r>
    </w:p>
    <w:p w:rsidR="00B827BD" w:rsidRPr="00B27F39" w:rsidRDefault="00B827BD" w:rsidP="00B827BD">
      <w:pPr>
        <w:widowControl w:val="0"/>
        <w:shd w:val="clear" w:color="auto" w:fill="FFFFFF"/>
        <w:tabs>
          <w:tab w:val="left" w:pos="571"/>
        </w:tabs>
        <w:adjustRightInd w:val="0"/>
        <w:spacing w:after="0" w:line="240" w:lineRule="auto"/>
        <w:ind w:firstLine="283"/>
        <w:jc w:val="both"/>
        <w:rPr>
          <w:rFonts w:ascii="Times New Roman" w:eastAsia="Times New Roman" w:hAnsi="Times New Roman"/>
          <w:spacing w:val="-2"/>
          <w:sz w:val="24"/>
          <w:szCs w:val="20"/>
          <w:lang w:val="uk-UA" w:eastAsia="ru-RU"/>
        </w:rPr>
      </w:pPr>
      <w:r w:rsidRPr="00B27F39">
        <w:rPr>
          <w:rFonts w:ascii="Times New Roman" w:eastAsia="Times New Roman" w:hAnsi="Times New Roman"/>
          <w:sz w:val="24"/>
          <w:szCs w:val="20"/>
          <w:lang w:val="uk-UA" w:eastAsia="ru-RU"/>
        </w:rPr>
        <w:t>Модульний контроль проводиться про</w:t>
      </w:r>
      <w:r w:rsidRPr="00B27F39">
        <w:rPr>
          <w:rFonts w:ascii="Times New Roman" w:eastAsia="Times New Roman" w:hAnsi="Times New Roman"/>
          <w:sz w:val="24"/>
          <w:szCs w:val="20"/>
          <w:lang w:val="uk-UA" w:eastAsia="ru-RU"/>
        </w:rPr>
        <w:softHyphen/>
        <w:t>відним викладачем на ос</w:t>
      </w:r>
      <w:r w:rsidRPr="00B27F39">
        <w:rPr>
          <w:rFonts w:ascii="Times New Roman" w:eastAsia="Times New Roman" w:hAnsi="Times New Roman"/>
          <w:sz w:val="24"/>
          <w:szCs w:val="20"/>
          <w:lang w:val="uk-UA" w:eastAsia="ru-RU"/>
        </w:rPr>
        <w:softHyphen/>
      </w:r>
      <w:r w:rsidRPr="00B27F39">
        <w:rPr>
          <w:rFonts w:ascii="Times New Roman" w:eastAsia="Times New Roman" w:hAnsi="Times New Roman"/>
          <w:spacing w:val="-2"/>
          <w:sz w:val="24"/>
          <w:szCs w:val="20"/>
          <w:lang w:val="uk-UA" w:eastAsia="ru-RU"/>
        </w:rPr>
        <w:t>танньо</w:t>
      </w:r>
      <w:r w:rsidRPr="00B27F39">
        <w:rPr>
          <w:rFonts w:ascii="Times New Roman" w:eastAsia="Times New Roman" w:hAnsi="Times New Roman"/>
          <w:spacing w:val="-2"/>
          <w:sz w:val="24"/>
          <w:szCs w:val="20"/>
          <w:lang w:val="uk-UA" w:eastAsia="ru-RU"/>
        </w:rPr>
        <w:softHyphen/>
        <w:t>му семінарському або практичному занятті відповідного мо</w:t>
      </w:r>
      <w:r w:rsidRPr="00B27F39">
        <w:rPr>
          <w:rFonts w:ascii="Times New Roman" w:eastAsia="Times New Roman" w:hAnsi="Times New Roman"/>
          <w:spacing w:val="-2"/>
          <w:sz w:val="24"/>
          <w:szCs w:val="20"/>
          <w:lang w:val="uk-UA" w:eastAsia="ru-RU"/>
        </w:rPr>
        <w:softHyphen/>
        <w:t>ду</w:t>
      </w:r>
      <w:r w:rsidRPr="00B27F39">
        <w:rPr>
          <w:rFonts w:ascii="Times New Roman" w:eastAsia="Times New Roman" w:hAnsi="Times New Roman"/>
          <w:spacing w:val="-2"/>
          <w:sz w:val="24"/>
          <w:szCs w:val="20"/>
          <w:lang w:val="uk-UA" w:eastAsia="ru-RU"/>
        </w:rPr>
        <w:softHyphen/>
        <w:t>ля.</w:t>
      </w:r>
    </w:p>
    <w:p w:rsidR="00B827BD" w:rsidRPr="00B27F39" w:rsidRDefault="00B827BD" w:rsidP="00B827BD">
      <w:pPr>
        <w:widowControl w:val="0"/>
        <w:shd w:val="clear" w:color="auto" w:fill="FFFFFF"/>
        <w:tabs>
          <w:tab w:val="left" w:pos="571"/>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i/>
          <w:sz w:val="24"/>
          <w:szCs w:val="20"/>
          <w:lang w:val="uk-UA" w:eastAsia="ru-RU"/>
        </w:rPr>
        <w:t>Рівень знань студента</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i/>
          <w:sz w:val="24"/>
          <w:szCs w:val="20"/>
          <w:lang w:val="uk-UA" w:eastAsia="ru-RU"/>
        </w:rPr>
        <w:t>за підсумковим модульним контролем</w:t>
      </w:r>
      <w:r w:rsidRPr="00B27F39">
        <w:rPr>
          <w:rFonts w:ascii="Times New Roman" w:eastAsia="Times New Roman" w:hAnsi="Times New Roman"/>
          <w:sz w:val="24"/>
          <w:szCs w:val="20"/>
          <w:lang w:val="uk-UA" w:eastAsia="ru-RU"/>
        </w:rPr>
        <w:t xml:space="preserve"> оці</w:t>
      </w:r>
      <w:r w:rsidRPr="00B27F39">
        <w:rPr>
          <w:rFonts w:ascii="Times New Roman" w:eastAsia="Times New Roman" w:hAnsi="Times New Roman"/>
          <w:sz w:val="24"/>
          <w:szCs w:val="20"/>
          <w:lang w:val="uk-UA" w:eastAsia="ru-RU"/>
        </w:rPr>
        <w:softHyphen/>
        <w:t>ню</w:t>
      </w:r>
      <w:r w:rsidRPr="00B27F39">
        <w:rPr>
          <w:rFonts w:ascii="Times New Roman" w:eastAsia="Times New Roman" w:hAnsi="Times New Roman"/>
          <w:sz w:val="24"/>
          <w:szCs w:val="20"/>
          <w:lang w:val="uk-UA" w:eastAsia="ru-RU"/>
        </w:rPr>
        <w:softHyphen/>
        <w:t>ється в балах відповідно до Порядку оцінювання знань студен</w:t>
      </w:r>
      <w:r w:rsidRPr="00B27F39">
        <w:rPr>
          <w:rFonts w:ascii="Times New Roman" w:eastAsia="Times New Roman" w:hAnsi="Times New Roman"/>
          <w:sz w:val="24"/>
          <w:szCs w:val="20"/>
          <w:lang w:val="uk-UA" w:eastAsia="ru-RU"/>
        </w:rPr>
        <w:softHyphen/>
        <w:t>тів Полтавського університету споживчої кооперації України з ураху</w:t>
      </w:r>
      <w:r w:rsidRPr="00B27F39">
        <w:rPr>
          <w:rFonts w:ascii="Times New Roman" w:eastAsia="Times New Roman" w:hAnsi="Times New Roman"/>
          <w:sz w:val="24"/>
          <w:szCs w:val="20"/>
          <w:lang w:val="uk-UA" w:eastAsia="ru-RU"/>
        </w:rPr>
        <w:softHyphen/>
        <w:t>ван</w:t>
      </w:r>
      <w:r w:rsidRPr="00B27F39">
        <w:rPr>
          <w:rFonts w:ascii="Times New Roman" w:eastAsia="Times New Roman" w:hAnsi="Times New Roman"/>
          <w:sz w:val="24"/>
          <w:szCs w:val="20"/>
          <w:lang w:val="uk-UA" w:eastAsia="ru-RU"/>
        </w:rPr>
        <w:softHyphen/>
        <w:t>ням вимог Болонської декларації, фіксується в журналі і зано</w:t>
      </w:r>
      <w:r w:rsidRPr="00B27F39">
        <w:rPr>
          <w:rFonts w:ascii="Times New Roman" w:eastAsia="Times New Roman" w:hAnsi="Times New Roman"/>
          <w:sz w:val="24"/>
          <w:szCs w:val="20"/>
          <w:lang w:val="uk-UA" w:eastAsia="ru-RU"/>
        </w:rPr>
        <w:softHyphen/>
        <w:t>ситься до заліково-екзаменаційної відомості після вивчення кожного модуля.</w:t>
      </w:r>
    </w:p>
    <w:p w:rsidR="00B827BD" w:rsidRPr="00B27F39" w:rsidRDefault="00B827BD" w:rsidP="00B827BD">
      <w:pPr>
        <w:widowControl w:val="0"/>
        <w:shd w:val="clear" w:color="auto" w:fill="FFFFFF"/>
        <w:tabs>
          <w:tab w:val="left" w:pos="571"/>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 модульній контрольній роботі міститься два теоретичних питан</w:t>
      </w:r>
      <w:r w:rsidRPr="00B27F39">
        <w:rPr>
          <w:rFonts w:ascii="Times New Roman" w:eastAsia="Times New Roman" w:hAnsi="Times New Roman"/>
          <w:sz w:val="24"/>
          <w:szCs w:val="20"/>
          <w:lang w:val="uk-UA" w:eastAsia="ru-RU"/>
        </w:rPr>
        <w:softHyphen/>
        <w:t>ня, два тестових завдання і одне розрахункове завдання (задача).</w:t>
      </w:r>
    </w:p>
    <w:p w:rsidR="00B827BD" w:rsidRPr="00B27F39" w:rsidRDefault="00B827BD" w:rsidP="00B827BD">
      <w:pPr>
        <w:widowControl w:val="0"/>
        <w:shd w:val="clear" w:color="auto" w:fill="FFFFFF"/>
        <w:tabs>
          <w:tab w:val="left" w:pos="571"/>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Відповідь на теоретичне питання модульної контрольної роботи оцінюється наступним чином. Самостійна логічна відповідь з вико</w:t>
      </w:r>
      <w:r w:rsidRPr="00B27F39">
        <w:rPr>
          <w:rFonts w:ascii="Times New Roman" w:eastAsia="Times New Roman" w:hAnsi="Times New Roman"/>
          <w:sz w:val="24"/>
          <w:szCs w:val="20"/>
          <w:lang w:val="uk-UA" w:eastAsia="ru-RU"/>
        </w:rPr>
        <w:softHyphen/>
        <w:t>рис</w:t>
      </w:r>
      <w:r w:rsidRPr="00B27F39">
        <w:rPr>
          <w:rFonts w:ascii="Times New Roman" w:eastAsia="Times New Roman" w:hAnsi="Times New Roman"/>
          <w:sz w:val="24"/>
          <w:szCs w:val="20"/>
          <w:lang w:val="uk-UA" w:eastAsia="ru-RU"/>
        </w:rPr>
        <w:softHyphen/>
        <w:t>танням додаткових літературних джерел оцінюється у 5 балів; са</w:t>
      </w:r>
      <w:r w:rsidRPr="00B27F39">
        <w:rPr>
          <w:rFonts w:ascii="Times New Roman" w:eastAsia="Times New Roman" w:hAnsi="Times New Roman"/>
          <w:sz w:val="24"/>
          <w:szCs w:val="20"/>
          <w:lang w:val="uk-UA" w:eastAsia="ru-RU"/>
        </w:rPr>
        <w:softHyphen/>
        <w:t>мостійна відповідь з використанням більшого обсягу матеріалу, ніж у конспекті, оцінюється у 4 бали; самостійна відповідь у обсязі конспек</w:t>
      </w:r>
      <w:r w:rsidRPr="00B27F39">
        <w:rPr>
          <w:rFonts w:ascii="Times New Roman" w:eastAsia="Times New Roman" w:hAnsi="Times New Roman"/>
          <w:sz w:val="24"/>
          <w:szCs w:val="20"/>
          <w:lang w:val="uk-UA" w:eastAsia="ru-RU"/>
        </w:rPr>
        <w:softHyphen/>
        <w:t>ту оцінюється у 3 бали; самостійна неповна відповідь оцінюється у 2 бали; несамостійна відповідь на теоретичне питання оцінюється у 1 бал.</w:t>
      </w:r>
    </w:p>
    <w:p w:rsidR="00B827BD" w:rsidRPr="00B27F39" w:rsidRDefault="00B827BD" w:rsidP="00B827BD">
      <w:pPr>
        <w:widowControl w:val="0"/>
        <w:shd w:val="clear" w:color="auto" w:fill="FFFFFF"/>
        <w:tabs>
          <w:tab w:val="left" w:pos="571"/>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Правильна відповідь на одне тестове завдання модульної конт</w:t>
      </w:r>
      <w:r w:rsidRPr="00B27F39">
        <w:rPr>
          <w:rFonts w:ascii="Times New Roman" w:eastAsia="Times New Roman" w:hAnsi="Times New Roman"/>
          <w:sz w:val="24"/>
          <w:szCs w:val="20"/>
          <w:lang w:val="uk-UA" w:eastAsia="ru-RU"/>
        </w:rPr>
        <w:softHyphen/>
        <w:t>рольної роботи оцінюється у 1 бал, неправильна відповідь на тест – 0 балів.</w:t>
      </w:r>
    </w:p>
    <w:p w:rsidR="00B827BD" w:rsidRPr="00B27F39" w:rsidRDefault="00B827BD" w:rsidP="00B827BD">
      <w:pPr>
        <w:widowControl w:val="0"/>
        <w:shd w:val="clear" w:color="auto" w:fill="FFFFFF"/>
        <w:tabs>
          <w:tab w:val="left" w:pos="571"/>
        </w:tabs>
        <w:adjustRightInd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Правильний розв’язок розрахункового завдання оцінюється у 3 ба</w:t>
      </w:r>
      <w:r w:rsidRPr="00B27F39">
        <w:rPr>
          <w:rFonts w:ascii="Times New Roman" w:eastAsia="Times New Roman" w:hAnsi="Times New Roman"/>
          <w:sz w:val="24"/>
          <w:szCs w:val="20"/>
          <w:lang w:val="uk-UA" w:eastAsia="ru-RU"/>
        </w:rPr>
        <w:softHyphen/>
        <w:t xml:space="preserve">ла, правильне вирішення завдання з невеликою похибкою оцінюється у 2 бала, за неправильне розв’язання завдання нараховується 1 бал, при невиконанні завдання 0 балів. </w:t>
      </w:r>
    </w:p>
    <w:p w:rsidR="00B827BD" w:rsidRPr="00B27F39" w:rsidRDefault="00B827BD" w:rsidP="00B827BD">
      <w:pPr>
        <w:widowControl w:val="0"/>
        <w:shd w:val="clear" w:color="auto" w:fill="FFFFFF"/>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 xml:space="preserve">Кількість балів, набрана студентом з дисципліни за модульною контрольною роботою, переводиться в традиційну оцінку за шкалою поданою нижче. За результатами модульної контрольної роботи </w:t>
      </w:r>
      <w:r w:rsidRPr="00B27F39">
        <w:rPr>
          <w:rFonts w:ascii="Times New Roman" w:eastAsia="Times New Roman" w:hAnsi="Times New Roman"/>
          <w:b/>
          <w:i/>
          <w:sz w:val="24"/>
          <w:szCs w:val="20"/>
          <w:lang w:val="uk-UA" w:eastAsia="ru-RU"/>
        </w:rPr>
        <w:t>оцін</w:t>
      </w:r>
      <w:r w:rsidRPr="00B27F39">
        <w:rPr>
          <w:rFonts w:ascii="Times New Roman" w:eastAsia="Times New Roman" w:hAnsi="Times New Roman"/>
          <w:b/>
          <w:i/>
          <w:sz w:val="24"/>
          <w:szCs w:val="20"/>
          <w:lang w:val="uk-UA" w:eastAsia="ru-RU"/>
        </w:rPr>
        <w:softHyphen/>
        <w:t xml:space="preserve">ка «відмінно» </w:t>
      </w:r>
      <w:r w:rsidRPr="00B27F39">
        <w:rPr>
          <w:rFonts w:ascii="Times New Roman" w:eastAsia="Times New Roman" w:hAnsi="Times New Roman"/>
          <w:sz w:val="24"/>
          <w:szCs w:val="20"/>
          <w:lang w:val="uk-UA" w:eastAsia="ru-RU"/>
        </w:rPr>
        <w:t xml:space="preserve">відповідає </w:t>
      </w:r>
      <w:r w:rsidRPr="00B27F39">
        <w:rPr>
          <w:rFonts w:ascii="Times New Roman" w:eastAsia="Times New Roman" w:hAnsi="Times New Roman"/>
          <w:b/>
          <w:i/>
          <w:sz w:val="24"/>
          <w:szCs w:val="20"/>
          <w:lang w:val="uk-UA" w:eastAsia="ru-RU"/>
        </w:rPr>
        <w:t xml:space="preserve">9–10 балам, оцінка «добре» </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b/>
          <w:i/>
          <w:sz w:val="24"/>
          <w:szCs w:val="20"/>
          <w:lang w:val="uk-UA" w:eastAsia="ru-RU"/>
        </w:rPr>
        <w:t>7–8 ба</w:t>
      </w:r>
      <w:r w:rsidRPr="00B27F39">
        <w:rPr>
          <w:rFonts w:ascii="Times New Roman" w:eastAsia="Times New Roman" w:hAnsi="Times New Roman"/>
          <w:b/>
          <w:i/>
          <w:sz w:val="24"/>
          <w:szCs w:val="20"/>
          <w:lang w:val="uk-UA" w:eastAsia="ru-RU"/>
        </w:rPr>
        <w:softHyphen/>
        <w:t xml:space="preserve">лам, оцінка «задовільно» </w:t>
      </w:r>
      <w:r w:rsidRPr="00B27F39">
        <w:rPr>
          <w:rFonts w:ascii="Times New Roman" w:eastAsia="Times New Roman" w:hAnsi="Times New Roman"/>
          <w:sz w:val="24"/>
          <w:szCs w:val="20"/>
          <w:lang w:val="uk-UA" w:eastAsia="ru-RU"/>
        </w:rPr>
        <w:t xml:space="preserve">– </w:t>
      </w:r>
      <w:r w:rsidRPr="00B27F39">
        <w:rPr>
          <w:rFonts w:ascii="Times New Roman" w:eastAsia="Times New Roman" w:hAnsi="Times New Roman"/>
          <w:b/>
          <w:i/>
          <w:sz w:val="24"/>
          <w:szCs w:val="20"/>
          <w:lang w:val="uk-UA" w:eastAsia="ru-RU"/>
        </w:rPr>
        <w:t>5–6 балам, оцінка «незадовільно»</w:t>
      </w:r>
      <w:r w:rsidRPr="00B27F39">
        <w:rPr>
          <w:rFonts w:ascii="Times New Roman" w:eastAsia="Times New Roman" w:hAnsi="Times New Roman"/>
          <w:sz w:val="24"/>
          <w:szCs w:val="20"/>
          <w:lang w:val="uk-UA" w:eastAsia="ru-RU"/>
        </w:rPr>
        <w:t xml:space="preserve"> – </w:t>
      </w:r>
      <w:r w:rsidRPr="00B27F39">
        <w:rPr>
          <w:rFonts w:ascii="Times New Roman" w:eastAsia="Times New Roman" w:hAnsi="Times New Roman"/>
          <w:b/>
          <w:i/>
          <w:sz w:val="24"/>
          <w:szCs w:val="20"/>
          <w:lang w:val="uk-UA" w:eastAsia="ru-RU"/>
        </w:rPr>
        <w:t>0–4 балам.</w:t>
      </w:r>
    </w:p>
    <w:p w:rsidR="00B827BD" w:rsidRPr="00B27F39" w:rsidRDefault="00B827BD" w:rsidP="00B827BD">
      <w:pPr>
        <w:widowControl w:val="0"/>
        <w:shd w:val="clear" w:color="auto" w:fill="FFFFFF"/>
        <w:tabs>
          <w:tab w:val="left" w:pos="571"/>
        </w:tabs>
        <w:adjustRightInd w:val="0"/>
        <w:spacing w:after="0" w:line="240" w:lineRule="auto"/>
        <w:ind w:firstLine="283"/>
        <w:jc w:val="center"/>
        <w:rPr>
          <w:rFonts w:ascii="Times New Roman" w:eastAsia="Times New Roman" w:hAnsi="Times New Roman"/>
          <w:b/>
          <w:sz w:val="24"/>
          <w:szCs w:val="20"/>
          <w:lang w:val="uk-UA" w:eastAsia="ru-RU"/>
        </w:rPr>
      </w:pPr>
    </w:p>
    <w:p w:rsidR="00B827BD" w:rsidRPr="00B27F39" w:rsidRDefault="00B827BD" w:rsidP="00B827BD">
      <w:pPr>
        <w:widowControl w:val="0"/>
        <w:shd w:val="clear" w:color="auto" w:fill="FFFFFF"/>
        <w:tabs>
          <w:tab w:val="left" w:pos="571"/>
        </w:tabs>
        <w:adjustRightInd w:val="0"/>
        <w:spacing w:after="0" w:line="240" w:lineRule="auto"/>
        <w:ind w:firstLine="283"/>
        <w:jc w:val="center"/>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Приклад побудови завдань для поточного модульного контролю</w:t>
      </w:r>
    </w:p>
    <w:p w:rsidR="00B827BD" w:rsidRPr="00B27F39" w:rsidRDefault="00B827BD" w:rsidP="00B827BD">
      <w:pPr>
        <w:widowControl w:val="0"/>
        <w:numPr>
          <w:ilvl w:val="0"/>
          <w:numId w:val="100"/>
        </w:numPr>
        <w:spacing w:after="0" w:line="240" w:lineRule="auto"/>
        <w:ind w:left="0" w:firstLine="283"/>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Теоретичне завдання</w:t>
      </w:r>
    </w:p>
    <w:p w:rsidR="00B827BD" w:rsidRPr="00B27F39" w:rsidRDefault="00B827BD" w:rsidP="00B827BD">
      <w:pPr>
        <w:widowControl w:val="0"/>
        <w:numPr>
          <w:ilvl w:val="0"/>
          <w:numId w:val="101"/>
        </w:numPr>
        <w:autoSpaceDE w:val="0"/>
        <w:autoSpaceDN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Джерела формування кредитних ресурсів суб’єктів підпри</w:t>
      </w:r>
      <w:r w:rsidRPr="00B27F39">
        <w:rPr>
          <w:rFonts w:ascii="Times New Roman" w:eastAsia="Times New Roman" w:hAnsi="Times New Roman"/>
          <w:bCs/>
          <w:sz w:val="24"/>
          <w:szCs w:val="20"/>
          <w:lang w:val="uk-UA" w:eastAsia="ru-RU"/>
        </w:rPr>
        <w:softHyphen/>
        <w:t>єм</w:t>
      </w:r>
      <w:r w:rsidRPr="00B27F39">
        <w:rPr>
          <w:rFonts w:ascii="Times New Roman" w:eastAsia="Times New Roman" w:hAnsi="Times New Roman"/>
          <w:bCs/>
          <w:sz w:val="24"/>
          <w:szCs w:val="20"/>
          <w:lang w:val="uk-UA" w:eastAsia="ru-RU"/>
        </w:rPr>
        <w:softHyphen/>
        <w:t>ництва.</w:t>
      </w:r>
    </w:p>
    <w:p w:rsidR="00B827BD" w:rsidRPr="00B27F39" w:rsidRDefault="00B827BD" w:rsidP="00B827BD">
      <w:pPr>
        <w:widowControl w:val="0"/>
        <w:numPr>
          <w:ilvl w:val="0"/>
          <w:numId w:val="101"/>
        </w:numPr>
        <w:autoSpaceDE w:val="0"/>
        <w:autoSpaceDN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 xml:space="preserve">Основні методи і підходи оцінки об’єктів. </w:t>
      </w:r>
    </w:p>
    <w:p w:rsidR="00B827BD" w:rsidRPr="00B27F39" w:rsidRDefault="00B827BD" w:rsidP="00B827BD">
      <w:pPr>
        <w:widowControl w:val="0"/>
        <w:numPr>
          <w:ilvl w:val="0"/>
          <w:numId w:val="101"/>
        </w:numPr>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Дати відповідь на тести:</w:t>
      </w:r>
    </w:p>
    <w:p w:rsidR="00B827BD" w:rsidRPr="00B27F39" w:rsidRDefault="00B827BD" w:rsidP="00B827BD">
      <w:pPr>
        <w:widowControl w:val="0"/>
        <w:numPr>
          <w:ilvl w:val="0"/>
          <w:numId w:val="101"/>
        </w:numPr>
        <w:spacing w:after="0" w:line="240" w:lineRule="auto"/>
        <w:ind w:left="0" w:firstLine="283"/>
        <w:jc w:val="both"/>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1.</w:t>
      </w:r>
      <w:r w:rsidRPr="00B27F39">
        <w:rPr>
          <w:rFonts w:ascii="Times New Roman" w:eastAsia="Times New Roman" w:hAnsi="Times New Roman"/>
          <w:sz w:val="24"/>
          <w:szCs w:val="20"/>
          <w:lang w:val="uk-UA" w:eastAsia="ru-RU"/>
        </w:rPr>
        <w:t xml:space="preserve"> Випуск цінних паперів пов’язаний з:</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основною діяльністю;</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б) фінансовою діяльністю;</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інвестиційною діяльністю;</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 усією діяльністю.</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b/>
          <w:sz w:val="24"/>
          <w:szCs w:val="20"/>
          <w:lang w:val="uk-UA" w:eastAsia="ru-RU"/>
        </w:rPr>
        <w:t>Тест 2.</w:t>
      </w:r>
      <w:r w:rsidRPr="00B27F39">
        <w:rPr>
          <w:rFonts w:ascii="Times New Roman" w:eastAsia="Times New Roman" w:hAnsi="Times New Roman"/>
          <w:sz w:val="24"/>
          <w:szCs w:val="20"/>
          <w:lang w:val="uk-UA" w:eastAsia="ru-RU"/>
        </w:rPr>
        <w:t xml:space="preserve"> Раціональна фінансова діяльність сприяє:</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 нарощуванню темпів росту виробничої діяльності;</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здійсненню основного принципу самостійності;</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 зменшенню частини залученого капіталу в структурі капіталу;</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г) підвищенню рентабельності фінансово-господарської діяльності. </w:t>
      </w:r>
    </w:p>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rPr>
          <w:rFonts w:ascii="Times New Roman" w:eastAsia="Times New Roman" w:hAnsi="Times New Roman"/>
          <w:b/>
          <w:sz w:val="24"/>
          <w:szCs w:val="20"/>
          <w:lang w:val="uk-UA" w:eastAsia="ru-RU"/>
        </w:rPr>
      </w:pPr>
      <w:r w:rsidRPr="00B27F39">
        <w:rPr>
          <w:rFonts w:ascii="Times New Roman" w:eastAsia="Times New Roman" w:hAnsi="Times New Roman"/>
          <w:b/>
          <w:sz w:val="24"/>
          <w:szCs w:val="20"/>
          <w:lang w:val="uk-UA" w:eastAsia="ru-RU"/>
        </w:rPr>
        <w:t>2.  Практичне завдання:</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Використовуючи нижче наведені дані розрахувати: критичний об</w:t>
      </w:r>
      <w:r w:rsidRPr="00B27F39">
        <w:rPr>
          <w:rFonts w:ascii="Times New Roman" w:eastAsia="Times New Roman" w:hAnsi="Times New Roman"/>
          <w:sz w:val="24"/>
          <w:szCs w:val="20"/>
          <w:lang w:val="uk-UA" w:eastAsia="ru-RU"/>
        </w:rPr>
        <w:softHyphen/>
        <w:t>сяг реалізації продукції, запас фінансової стійкості, рентабельність про</w:t>
      </w:r>
      <w:r w:rsidRPr="00B27F39">
        <w:rPr>
          <w:rFonts w:ascii="Times New Roman" w:eastAsia="Times New Roman" w:hAnsi="Times New Roman"/>
          <w:sz w:val="24"/>
          <w:szCs w:val="20"/>
          <w:lang w:val="uk-UA" w:eastAsia="ru-RU"/>
        </w:rPr>
        <w:softHyphen/>
        <w:t>дажу, зробити висновки:</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623"/>
        <w:gridCol w:w="4952"/>
        <w:gridCol w:w="711"/>
        <w:gridCol w:w="3018"/>
      </w:tblGrid>
      <w:tr w:rsidR="00B827BD" w:rsidRPr="00B27F39" w:rsidTr="00703E8A">
        <w:trPr>
          <w:trHeight w:val="4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outlineLvl w:val="2"/>
              <w:rPr>
                <w:rFonts w:ascii="Times New Roman" w:eastAsia="Times New Roman" w:hAnsi="Times New Roman"/>
                <w:bCs/>
                <w:sz w:val="24"/>
                <w:szCs w:val="26"/>
                <w:lang w:val="uk-UA" w:eastAsia="ru-RU"/>
              </w:rPr>
            </w:pPr>
            <w:r w:rsidRPr="00B27F39">
              <w:rPr>
                <w:rFonts w:ascii="Times New Roman" w:eastAsia="Times New Roman" w:hAnsi="Times New Roman"/>
                <w:bCs/>
                <w:sz w:val="24"/>
                <w:szCs w:val="26"/>
                <w:lang w:val="uk-UA" w:eastAsia="ru-RU"/>
              </w:rPr>
              <w:t>Показник</w:t>
            </w:r>
          </w:p>
        </w:tc>
        <w:tc>
          <w:tcPr>
            <w:tcW w:w="0" w:type="auto"/>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Од.</w:t>
            </w:r>
          </w:p>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B827BD" w:rsidRPr="00B27F39" w:rsidRDefault="00B827BD" w:rsidP="00703E8A">
            <w:pPr>
              <w:widowControl w:val="0"/>
              <w:spacing w:after="0" w:line="240" w:lineRule="auto"/>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Цифрове значення показника</w:t>
            </w:r>
          </w:p>
        </w:tc>
      </w:tr>
      <w:tr w:rsidR="00B827BD" w:rsidRPr="00B27F39" w:rsidTr="00703E8A">
        <w:trPr>
          <w:trHeight w:val="159"/>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Виручка від реалізації</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грн</w:t>
            </w:r>
          </w:p>
        </w:tc>
        <w:tc>
          <w:tcPr>
            <w:tcW w:w="0" w:type="auto"/>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16"/>
                <w:szCs w:val="20"/>
                <w:lang w:val="uk-UA" w:eastAsia="ru-RU"/>
              </w:rPr>
            </w:pPr>
          </w:p>
        </w:tc>
      </w:tr>
      <w:tr w:rsidR="00B827BD" w:rsidRPr="00B27F39" w:rsidTr="00703E8A">
        <w:trPr>
          <w:trHeight w:val="159"/>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Кількість проданої продукції</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600</w:t>
            </w:r>
          </w:p>
        </w:tc>
      </w:tr>
      <w:tr w:rsidR="00B827BD" w:rsidRPr="00B27F39" w:rsidTr="00703E8A">
        <w:trPr>
          <w:trHeight w:val="119"/>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1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19"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Умовно-змінні витрати в ціні одиниці продукції</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1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грн</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1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25</w:t>
            </w:r>
          </w:p>
        </w:tc>
      </w:tr>
      <w:tr w:rsidR="00B827BD" w:rsidRPr="00B27F39" w:rsidTr="00703E8A">
        <w:trPr>
          <w:trHeight w:val="159"/>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Умовно-постійні витрати (всього)</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грн</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8 500</w:t>
            </w:r>
          </w:p>
        </w:tc>
      </w:tr>
      <w:tr w:rsidR="00B827BD" w:rsidRPr="00B27F39" w:rsidTr="00703E8A">
        <w:trPr>
          <w:trHeight w:val="153"/>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3"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3"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Ціна реалізації одиниці продукції</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3"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грн</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3"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51</w:t>
            </w:r>
          </w:p>
        </w:tc>
      </w:tr>
      <w:tr w:rsidR="00B827BD" w:rsidRPr="00B27F39" w:rsidTr="00703E8A">
        <w:trPr>
          <w:trHeight w:val="159"/>
          <w:jc w:val="center"/>
        </w:trPr>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Прибуток від реалізації</w:t>
            </w:r>
          </w:p>
        </w:tc>
        <w:tc>
          <w:tcPr>
            <w:tcW w:w="0" w:type="auto"/>
            <w:tcBorders>
              <w:top w:val="single" w:sz="4" w:space="0" w:color="auto"/>
              <w:left w:val="single" w:sz="4" w:space="0" w:color="auto"/>
              <w:bottom w:val="single" w:sz="4" w:space="0" w:color="auto"/>
              <w:right w:val="single" w:sz="4" w:space="0" w:color="auto"/>
            </w:tcBorders>
            <w:hideMark/>
          </w:tcPr>
          <w:p w:rsidR="00B827BD" w:rsidRPr="00B27F39" w:rsidRDefault="00B827BD" w:rsidP="00703E8A">
            <w:pPr>
              <w:widowControl w:val="0"/>
              <w:spacing w:after="0" w:line="159" w:lineRule="atLeast"/>
              <w:jc w:val="center"/>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грн</w:t>
            </w:r>
          </w:p>
        </w:tc>
        <w:tc>
          <w:tcPr>
            <w:tcW w:w="0" w:type="auto"/>
            <w:tcBorders>
              <w:top w:val="single" w:sz="4" w:space="0" w:color="auto"/>
              <w:left w:val="single" w:sz="4" w:space="0" w:color="auto"/>
              <w:bottom w:val="single" w:sz="4" w:space="0" w:color="auto"/>
              <w:right w:val="single" w:sz="4" w:space="0" w:color="auto"/>
            </w:tcBorders>
          </w:tcPr>
          <w:p w:rsidR="00B827BD" w:rsidRPr="00B27F39" w:rsidRDefault="00B827BD" w:rsidP="00703E8A">
            <w:pPr>
              <w:widowControl w:val="0"/>
              <w:spacing w:after="0" w:line="240" w:lineRule="auto"/>
              <w:jc w:val="center"/>
              <w:rPr>
                <w:rFonts w:ascii="Times New Roman" w:eastAsia="Times New Roman" w:hAnsi="Times New Roman"/>
                <w:sz w:val="16"/>
                <w:szCs w:val="20"/>
                <w:lang w:val="uk-UA" w:eastAsia="ru-RU"/>
              </w:rPr>
            </w:pPr>
          </w:p>
        </w:tc>
      </w:tr>
    </w:tbl>
    <w:p w:rsidR="00B827BD" w:rsidRPr="00B27F39" w:rsidRDefault="00B827BD" w:rsidP="00B827BD">
      <w:pPr>
        <w:widowControl w:val="0"/>
        <w:spacing w:after="0" w:line="240" w:lineRule="auto"/>
        <w:ind w:firstLine="283"/>
        <w:rPr>
          <w:rFonts w:ascii="Times New Roman" w:eastAsia="Times New Roman" w:hAnsi="Times New Roman"/>
          <w:sz w:val="24"/>
          <w:szCs w:val="20"/>
          <w:lang w:val="uk-UA" w:eastAsia="ru-RU"/>
        </w:rPr>
      </w:pP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Які фактори впливають на фінансову стійкість суб’єкта під</w:t>
      </w:r>
      <w:r w:rsidRPr="00B27F39">
        <w:rPr>
          <w:rFonts w:ascii="Times New Roman" w:eastAsia="Times New Roman" w:hAnsi="Times New Roman"/>
          <w:sz w:val="24"/>
          <w:szCs w:val="20"/>
          <w:lang w:val="uk-UA" w:eastAsia="ru-RU"/>
        </w:rPr>
        <w:softHyphen/>
        <w:t>при</w:t>
      </w:r>
      <w:r w:rsidRPr="00B27F39">
        <w:rPr>
          <w:rFonts w:ascii="Times New Roman" w:eastAsia="Times New Roman" w:hAnsi="Times New Roman"/>
          <w:sz w:val="24"/>
          <w:szCs w:val="20"/>
          <w:lang w:val="uk-UA" w:eastAsia="ru-RU"/>
        </w:rPr>
        <w:softHyphen/>
        <w:t>єм</w:t>
      </w:r>
      <w:r w:rsidRPr="00B27F39">
        <w:rPr>
          <w:rFonts w:ascii="Times New Roman" w:eastAsia="Times New Roman" w:hAnsi="Times New Roman"/>
          <w:sz w:val="24"/>
          <w:szCs w:val="20"/>
          <w:lang w:val="uk-UA" w:eastAsia="ru-RU"/>
        </w:rPr>
        <w:softHyphen/>
        <w:t>ництва?</w:t>
      </w:r>
    </w:p>
    <w:p w:rsidR="00B827BD" w:rsidRPr="00B27F39" w:rsidRDefault="00B827BD" w:rsidP="00B827BD">
      <w:pPr>
        <w:widowControl w:val="0"/>
        <w:tabs>
          <w:tab w:val="left" w:pos="708"/>
        </w:tabs>
        <w:spacing w:after="0" w:line="240" w:lineRule="auto"/>
        <w:ind w:firstLine="283"/>
        <w:jc w:val="center"/>
        <w:outlineLvl w:val="0"/>
        <w:rPr>
          <w:rFonts w:ascii="Times New Roman" w:eastAsia="Times New Roman" w:hAnsi="Times New Roman"/>
          <w:b/>
          <w:sz w:val="24"/>
          <w:szCs w:val="20"/>
          <w:lang w:val="uk-UA" w:eastAsia="ru-RU"/>
        </w:rPr>
      </w:pPr>
    </w:p>
    <w:p w:rsidR="00B827BD" w:rsidRPr="00B27F39" w:rsidRDefault="00B827BD" w:rsidP="00B827BD">
      <w:pPr>
        <w:tabs>
          <w:tab w:val="left" w:pos="708"/>
        </w:tabs>
        <w:spacing w:after="0" w:line="240" w:lineRule="auto"/>
        <w:ind w:firstLine="283"/>
        <w:jc w:val="center"/>
        <w:outlineLvl w:val="0"/>
        <w:rPr>
          <w:rFonts w:ascii="Times New Roman" w:eastAsia="Times New Roman" w:hAnsi="Times New Roman"/>
          <w:b/>
          <w:sz w:val="28"/>
          <w:szCs w:val="20"/>
          <w:lang w:val="uk-UA" w:eastAsia="ru-RU"/>
        </w:rPr>
      </w:pPr>
      <w:r w:rsidRPr="00B27F39">
        <w:rPr>
          <w:rFonts w:ascii="Times New Roman" w:eastAsia="Times New Roman" w:hAnsi="Times New Roman"/>
          <w:b/>
          <w:sz w:val="28"/>
          <w:szCs w:val="20"/>
          <w:lang w:val="uk-UA" w:eastAsia="ru-RU"/>
        </w:rPr>
        <w:t>Зразок екзаменаційного білета</w:t>
      </w:r>
    </w:p>
    <w:p w:rsidR="00B827BD" w:rsidRPr="00B27F39" w:rsidRDefault="00B827BD" w:rsidP="00B827BD">
      <w:pPr>
        <w:spacing w:after="0" w:line="240" w:lineRule="auto"/>
        <w:rPr>
          <w:rFonts w:ascii="Times New Roman" w:eastAsia="Times New Roman" w:hAnsi="Times New Roman"/>
          <w:b/>
          <w:sz w:val="8"/>
          <w:szCs w:val="20"/>
          <w:lang w:eastAsia="ru-RU"/>
        </w:rPr>
      </w:pPr>
    </w:p>
    <w:p w:rsidR="00B827BD" w:rsidRPr="00B27F39" w:rsidRDefault="00B827BD" w:rsidP="00B827BD">
      <w:pPr>
        <w:widowControl w:val="0"/>
        <w:spacing w:after="0" w:line="240" w:lineRule="auto"/>
        <w:ind w:firstLine="283"/>
        <w:jc w:val="center"/>
        <w:outlineLvl w:val="1"/>
        <w:rPr>
          <w:rFonts w:ascii="Times New Roman" w:eastAsia="Times New Roman" w:hAnsi="Times New Roman"/>
          <w:b/>
          <w:bCs/>
          <w:i/>
          <w:iCs/>
          <w:sz w:val="24"/>
          <w:lang w:val="uk-UA" w:eastAsia="ru-RU"/>
        </w:rPr>
      </w:pPr>
    </w:p>
    <w:p w:rsidR="00B827BD" w:rsidRPr="00B27F39" w:rsidRDefault="00B827BD" w:rsidP="00B827BD">
      <w:pPr>
        <w:widowControl w:val="0"/>
        <w:spacing w:after="0" w:line="240" w:lineRule="auto"/>
        <w:ind w:firstLine="283"/>
        <w:jc w:val="center"/>
        <w:outlineLvl w:val="1"/>
        <w:rPr>
          <w:rFonts w:ascii="Times New Roman" w:eastAsia="Times New Roman" w:hAnsi="Times New Roman"/>
          <w:b/>
          <w:bCs/>
          <w:iCs/>
          <w:sz w:val="24"/>
          <w:lang w:val="uk-UA" w:eastAsia="ru-RU"/>
        </w:rPr>
      </w:pPr>
      <w:r w:rsidRPr="00B27F39">
        <w:rPr>
          <w:rFonts w:ascii="Times New Roman" w:eastAsia="Times New Roman" w:hAnsi="Times New Roman"/>
          <w:b/>
          <w:bCs/>
          <w:iCs/>
          <w:sz w:val="24"/>
          <w:lang w:val="uk-UA" w:eastAsia="ru-RU"/>
        </w:rPr>
        <w:t>ЕКЗАМЕНАЦІЙНИЙ БІЛЕТ № 1</w:t>
      </w: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з дисципліни «Фінансова діяльність суб’єктів підприємництва»</w:t>
      </w:r>
    </w:p>
    <w:p w:rsidR="00B827BD" w:rsidRPr="00B27F39" w:rsidRDefault="00B827BD" w:rsidP="00B827BD">
      <w:pPr>
        <w:widowControl w:val="0"/>
        <w:spacing w:after="0" w:line="240" w:lineRule="auto"/>
        <w:ind w:firstLine="283"/>
        <w:jc w:val="center"/>
        <w:rPr>
          <w:rFonts w:ascii="Times New Roman" w:eastAsia="Times New Roman" w:hAnsi="Times New Roman"/>
          <w:b/>
          <w:sz w:val="24"/>
          <w:lang w:val="uk-UA" w:eastAsia="ru-RU"/>
        </w:rPr>
      </w:pPr>
      <w:r w:rsidRPr="00B27F39">
        <w:rPr>
          <w:rFonts w:ascii="Times New Roman" w:eastAsia="Times New Roman" w:hAnsi="Times New Roman"/>
          <w:b/>
          <w:sz w:val="24"/>
          <w:lang w:val="uk-UA" w:eastAsia="ru-RU"/>
        </w:rPr>
        <w:t>для студентів спеціальності 6.050104 «Фінанси»</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 xml:space="preserve">1.  Зміст фінансової діяльності суб’єктів підприємництва в системі ринкових відносин. </w:t>
      </w:r>
    </w:p>
    <w:p w:rsidR="00B827BD" w:rsidRPr="00B27F39" w:rsidRDefault="00B827BD" w:rsidP="00B827BD">
      <w:pPr>
        <w:widowControl w:val="0"/>
        <w:spacing w:after="0" w:line="240" w:lineRule="auto"/>
        <w:ind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2.  Визначення потреби суб’єктів підприємництва в банківських по</w:t>
      </w:r>
      <w:r w:rsidRPr="00B27F39">
        <w:rPr>
          <w:rFonts w:ascii="Times New Roman" w:eastAsia="Times New Roman" w:hAnsi="Times New Roman"/>
          <w:sz w:val="24"/>
          <w:szCs w:val="20"/>
          <w:lang w:val="uk-UA" w:eastAsia="ru-RU"/>
        </w:rPr>
        <w:softHyphen/>
        <w:t xml:space="preserve">зикових ресурсах. </w:t>
      </w:r>
    </w:p>
    <w:p w:rsidR="00B827BD" w:rsidRPr="00B27F39" w:rsidRDefault="00B827BD" w:rsidP="00B827BD">
      <w:pPr>
        <w:widowControl w:val="0"/>
        <w:spacing w:after="0" w:line="240" w:lineRule="auto"/>
        <w:ind w:firstLine="283"/>
        <w:outlineLvl w:val="4"/>
        <w:rPr>
          <w:rFonts w:ascii="Times New Roman" w:eastAsia="Times New Roman" w:hAnsi="Times New Roman"/>
          <w:bCs/>
          <w:iCs/>
          <w:sz w:val="24"/>
          <w:lang w:val="uk-UA" w:eastAsia="ru-RU"/>
        </w:rPr>
      </w:pPr>
    </w:p>
    <w:p w:rsidR="00B827BD" w:rsidRPr="00B27F39" w:rsidRDefault="00B827BD" w:rsidP="00B827BD">
      <w:pPr>
        <w:widowControl w:val="0"/>
        <w:spacing w:after="0" w:line="240" w:lineRule="auto"/>
        <w:ind w:firstLine="283"/>
        <w:outlineLvl w:val="4"/>
        <w:rPr>
          <w:rFonts w:ascii="Times New Roman" w:eastAsia="Times New Roman" w:hAnsi="Times New Roman"/>
          <w:b/>
          <w:bCs/>
          <w:iCs/>
          <w:sz w:val="24"/>
          <w:lang w:val="uk-UA" w:eastAsia="ru-RU"/>
        </w:rPr>
      </w:pPr>
      <w:r w:rsidRPr="00B27F39">
        <w:rPr>
          <w:rFonts w:ascii="Times New Roman" w:eastAsia="Times New Roman" w:hAnsi="Times New Roman"/>
          <w:b/>
          <w:bCs/>
          <w:iCs/>
          <w:sz w:val="24"/>
          <w:lang w:val="uk-UA" w:eastAsia="ru-RU"/>
        </w:rPr>
        <w:t>3. Тести.</w:t>
      </w:r>
    </w:p>
    <w:p w:rsidR="00B827BD" w:rsidRPr="00B27F39" w:rsidRDefault="00B827BD" w:rsidP="00B827BD">
      <w:pPr>
        <w:widowControl w:val="0"/>
        <w:tabs>
          <w:tab w:val="num" w:pos="0"/>
        </w:tabs>
        <w:spacing w:after="0" w:line="240" w:lineRule="auto"/>
        <w:ind w:firstLine="283"/>
        <w:jc w:val="both"/>
        <w:outlineLvl w:val="4"/>
        <w:rPr>
          <w:rFonts w:ascii="Times New Roman" w:eastAsia="Times New Roman" w:hAnsi="Times New Roman"/>
          <w:bCs/>
          <w:i/>
          <w:iCs/>
          <w:sz w:val="24"/>
          <w:lang w:val="uk-UA" w:eastAsia="ru-RU"/>
        </w:rPr>
      </w:pPr>
      <w:r w:rsidRPr="00B27F39">
        <w:rPr>
          <w:rFonts w:ascii="Times New Roman" w:eastAsia="Times New Roman" w:hAnsi="Times New Roman"/>
          <w:bCs/>
          <w:i/>
          <w:iCs/>
          <w:sz w:val="24"/>
          <w:lang w:val="uk-UA" w:eastAsia="ru-RU"/>
        </w:rPr>
        <w:t>Основним принципом фінансового-господарської діяльності в умовах ринку є:</w:t>
      </w:r>
    </w:p>
    <w:p w:rsidR="00B827BD" w:rsidRPr="00B27F39" w:rsidRDefault="00B827BD" w:rsidP="00B827BD">
      <w:pPr>
        <w:widowControl w:val="0"/>
        <w:spacing w:after="0" w:line="240" w:lineRule="auto"/>
        <w:ind w:firstLine="283"/>
        <w:jc w:val="both"/>
        <w:outlineLvl w:val="4"/>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а) самостійний вибір сфери та обсягів діяльності;</w:t>
      </w:r>
    </w:p>
    <w:p w:rsidR="00B827BD" w:rsidRPr="00B27F39" w:rsidRDefault="00B827BD" w:rsidP="00B827BD">
      <w:pPr>
        <w:widowControl w:val="0"/>
        <w:spacing w:after="0" w:line="240" w:lineRule="auto"/>
        <w:ind w:firstLine="283"/>
        <w:jc w:val="both"/>
        <w:outlineLvl w:val="4"/>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б) ринкове саморегулювання з мінімально-необхідним ступенем дер</w:t>
      </w:r>
      <w:r w:rsidRPr="00B27F39">
        <w:rPr>
          <w:rFonts w:ascii="Times New Roman" w:eastAsia="Times New Roman" w:hAnsi="Times New Roman"/>
          <w:bCs/>
          <w:iCs/>
          <w:sz w:val="24"/>
          <w:lang w:val="uk-UA" w:eastAsia="ru-RU"/>
        </w:rPr>
        <w:softHyphen/>
        <w:t>жав</w:t>
      </w:r>
      <w:r w:rsidRPr="00B27F39">
        <w:rPr>
          <w:rFonts w:ascii="Times New Roman" w:eastAsia="Times New Roman" w:hAnsi="Times New Roman"/>
          <w:bCs/>
          <w:iCs/>
          <w:sz w:val="24"/>
          <w:lang w:val="uk-UA" w:eastAsia="ru-RU"/>
        </w:rPr>
        <w:softHyphen/>
        <w:t>ного регулювання;</w:t>
      </w:r>
    </w:p>
    <w:p w:rsidR="00B827BD" w:rsidRPr="00B27F39" w:rsidRDefault="00B827BD" w:rsidP="00B827BD">
      <w:pPr>
        <w:widowControl w:val="0"/>
        <w:spacing w:after="0" w:line="240" w:lineRule="auto"/>
        <w:ind w:firstLine="283"/>
        <w:jc w:val="both"/>
        <w:outlineLvl w:val="4"/>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в) свобода вибору контрагентів та визначення характеру і змісту взає</w:t>
      </w:r>
      <w:r w:rsidRPr="00B27F39">
        <w:rPr>
          <w:rFonts w:ascii="Times New Roman" w:eastAsia="Times New Roman" w:hAnsi="Times New Roman"/>
          <w:bCs/>
          <w:iCs/>
          <w:sz w:val="24"/>
          <w:lang w:val="uk-UA" w:eastAsia="ru-RU"/>
        </w:rPr>
        <w:softHyphen/>
        <w:t>мовідносин з ними;</w:t>
      </w:r>
    </w:p>
    <w:p w:rsidR="00B827BD" w:rsidRPr="00B27F39" w:rsidRDefault="00B827BD" w:rsidP="00B827BD">
      <w:pPr>
        <w:widowControl w:val="0"/>
        <w:spacing w:after="0" w:line="240" w:lineRule="auto"/>
        <w:ind w:firstLine="283"/>
        <w:jc w:val="both"/>
        <w:outlineLvl w:val="4"/>
        <w:rPr>
          <w:rFonts w:ascii="Times New Roman" w:eastAsia="Times New Roman" w:hAnsi="Times New Roman"/>
          <w:iCs/>
          <w:sz w:val="24"/>
          <w:lang w:val="uk-UA" w:eastAsia="ru-RU"/>
        </w:rPr>
      </w:pPr>
      <w:r w:rsidRPr="00B27F39">
        <w:rPr>
          <w:rFonts w:ascii="Times New Roman" w:eastAsia="Times New Roman" w:hAnsi="Times New Roman"/>
          <w:iCs/>
          <w:sz w:val="24"/>
          <w:lang w:val="uk-UA" w:eastAsia="ru-RU"/>
        </w:rPr>
        <w:lastRenderedPageBreak/>
        <w:t>г) конкуренція, що дає право вільно конкурувати з іншими суб’єк</w:t>
      </w:r>
      <w:r w:rsidRPr="00B27F39">
        <w:rPr>
          <w:rFonts w:ascii="Times New Roman" w:eastAsia="Times New Roman" w:hAnsi="Times New Roman"/>
          <w:iCs/>
          <w:sz w:val="24"/>
          <w:lang w:val="uk-UA" w:eastAsia="ru-RU"/>
        </w:rPr>
        <w:softHyphen/>
        <w:t>тами ринку.</w:t>
      </w:r>
    </w:p>
    <w:p w:rsidR="00B827BD" w:rsidRPr="00B27F39" w:rsidRDefault="00B827BD" w:rsidP="00B827BD">
      <w:pPr>
        <w:widowControl w:val="0"/>
        <w:tabs>
          <w:tab w:val="num" w:pos="0"/>
        </w:tabs>
        <w:spacing w:after="0" w:line="240" w:lineRule="auto"/>
        <w:ind w:firstLine="283"/>
        <w:jc w:val="both"/>
        <w:rPr>
          <w:rFonts w:ascii="Times New Roman" w:eastAsia="Times New Roman" w:hAnsi="Times New Roman"/>
          <w:i/>
          <w:sz w:val="24"/>
          <w:lang w:val="uk-UA" w:eastAsia="ru-RU"/>
        </w:rPr>
      </w:pPr>
      <w:r w:rsidRPr="00B27F39">
        <w:rPr>
          <w:rFonts w:ascii="Times New Roman" w:eastAsia="Times New Roman" w:hAnsi="Times New Roman"/>
          <w:i/>
          <w:sz w:val="24"/>
          <w:lang w:val="uk-UA" w:eastAsia="ru-RU"/>
        </w:rPr>
        <w:t>Фінанси суб’єктів підприємництва це:</w:t>
      </w:r>
    </w:p>
    <w:p w:rsidR="00B827BD" w:rsidRPr="00B27F39" w:rsidRDefault="00B827BD" w:rsidP="00B827BD">
      <w:pPr>
        <w:widowControl w:val="0"/>
        <w:spacing w:after="0" w:line="240" w:lineRule="auto"/>
        <w:ind w:firstLine="283"/>
        <w:jc w:val="both"/>
        <w:outlineLvl w:val="4"/>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а)сукупність економічних відносин в грошовому обороті держави;</w:t>
      </w:r>
    </w:p>
    <w:p w:rsidR="00B827BD" w:rsidRPr="00B27F39" w:rsidRDefault="00B827BD" w:rsidP="00B827BD">
      <w:pPr>
        <w:widowControl w:val="0"/>
        <w:spacing w:after="0" w:line="240" w:lineRule="auto"/>
        <w:ind w:firstLine="283"/>
        <w:jc w:val="both"/>
        <w:outlineLvl w:val="4"/>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б) рух грошових коштів, який впливає на результати діяльності;</w:t>
      </w:r>
    </w:p>
    <w:p w:rsidR="00B827BD" w:rsidRPr="00B27F39" w:rsidRDefault="00B827BD" w:rsidP="00B827BD">
      <w:pPr>
        <w:widowControl w:val="0"/>
        <w:spacing w:after="0" w:line="240" w:lineRule="auto"/>
        <w:ind w:firstLine="283"/>
        <w:jc w:val="both"/>
        <w:outlineLvl w:val="4"/>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в) сукупність економічних відносин в реальному грошовому обо</w:t>
      </w:r>
      <w:r w:rsidRPr="00B27F39">
        <w:rPr>
          <w:rFonts w:ascii="Times New Roman" w:eastAsia="Times New Roman" w:hAnsi="Times New Roman"/>
          <w:bCs/>
          <w:iCs/>
          <w:sz w:val="24"/>
          <w:lang w:val="uk-UA" w:eastAsia="ru-RU"/>
        </w:rPr>
        <w:softHyphen/>
        <w:t>ро</w:t>
      </w:r>
      <w:r w:rsidRPr="00B27F39">
        <w:rPr>
          <w:rFonts w:ascii="Times New Roman" w:eastAsia="Times New Roman" w:hAnsi="Times New Roman"/>
          <w:bCs/>
          <w:iCs/>
          <w:sz w:val="24"/>
          <w:lang w:val="uk-UA" w:eastAsia="ru-RU"/>
        </w:rPr>
        <w:softHyphen/>
        <w:t>ті з приводу формування, розподілу, використання фінансових ресурсів;</w:t>
      </w:r>
    </w:p>
    <w:p w:rsidR="00B827BD" w:rsidRPr="00B27F39" w:rsidRDefault="00B827BD" w:rsidP="00B827BD">
      <w:pPr>
        <w:widowControl w:val="0"/>
        <w:spacing w:after="0" w:line="240" w:lineRule="auto"/>
        <w:ind w:firstLine="283"/>
        <w:jc w:val="both"/>
        <w:outlineLvl w:val="4"/>
        <w:rPr>
          <w:rFonts w:ascii="Times New Roman" w:eastAsia="Times New Roman" w:hAnsi="Times New Roman"/>
          <w:bCs/>
          <w:iCs/>
          <w:sz w:val="24"/>
          <w:lang w:val="uk-UA" w:eastAsia="ru-RU"/>
        </w:rPr>
      </w:pPr>
      <w:r w:rsidRPr="00B27F39">
        <w:rPr>
          <w:rFonts w:ascii="Times New Roman" w:eastAsia="Times New Roman" w:hAnsi="Times New Roman"/>
          <w:bCs/>
          <w:iCs/>
          <w:sz w:val="24"/>
          <w:lang w:val="uk-UA" w:eastAsia="ru-RU"/>
        </w:rPr>
        <w:t>г) сукупність економічних відносин в грошовому обороті держави з приводу формування та розподілу фінансових ресурсів.</w:t>
      </w:r>
    </w:p>
    <w:p w:rsidR="00B827BD" w:rsidRPr="00B27F39" w:rsidRDefault="00B827BD" w:rsidP="00B827BD">
      <w:pPr>
        <w:widowControl w:val="0"/>
        <w:tabs>
          <w:tab w:val="num" w:pos="0"/>
        </w:tabs>
        <w:spacing w:after="0" w:line="240" w:lineRule="auto"/>
        <w:ind w:firstLine="283"/>
        <w:jc w:val="both"/>
        <w:rPr>
          <w:rFonts w:ascii="Times New Roman" w:eastAsia="Times New Roman" w:hAnsi="Times New Roman"/>
          <w:bCs/>
          <w:sz w:val="24"/>
          <w:lang w:val="uk-UA" w:eastAsia="ru-RU"/>
        </w:rPr>
      </w:pP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b/>
          <w:bCs/>
          <w:sz w:val="24"/>
          <w:lang w:val="uk-UA" w:eastAsia="ru-RU"/>
        </w:rPr>
        <w:t>4. Задача.</w:t>
      </w:r>
      <w:r w:rsidRPr="00B27F39">
        <w:rPr>
          <w:rFonts w:ascii="Times New Roman" w:eastAsia="Arial Unicode MS" w:hAnsi="Times New Roman"/>
          <w:sz w:val="24"/>
          <w:szCs w:val="24"/>
          <w:lang w:val="uk-UA" w:eastAsia="ru-RU"/>
        </w:rPr>
        <w:t xml:space="preserve"> Ринкова вартість звичайних акцій компанії складає 620 тис. грн, привілейовані акції 140 тис. грн, загальний позиковий ка</w:t>
      </w:r>
      <w:r w:rsidRPr="00B27F39">
        <w:rPr>
          <w:rFonts w:ascii="Times New Roman" w:eastAsia="Arial Unicode MS" w:hAnsi="Times New Roman"/>
          <w:sz w:val="24"/>
          <w:szCs w:val="24"/>
          <w:lang w:val="uk-UA" w:eastAsia="ru-RU"/>
        </w:rPr>
        <w:softHyphen/>
        <w:t>пітал 340 тис. грн. Вартість власного капіталу дорівнює 14 %, приві</w:t>
      </w:r>
      <w:r w:rsidRPr="00B27F39">
        <w:rPr>
          <w:rFonts w:ascii="Times New Roman" w:eastAsia="Arial Unicode MS" w:hAnsi="Times New Roman"/>
          <w:sz w:val="24"/>
          <w:szCs w:val="24"/>
          <w:lang w:val="uk-UA" w:eastAsia="ru-RU"/>
        </w:rPr>
        <w:softHyphen/>
        <w:t>лейо</w:t>
      </w:r>
      <w:r w:rsidRPr="00B27F39">
        <w:rPr>
          <w:rFonts w:ascii="Times New Roman" w:eastAsia="Arial Unicode MS" w:hAnsi="Times New Roman"/>
          <w:sz w:val="24"/>
          <w:szCs w:val="24"/>
          <w:lang w:val="uk-UA" w:eastAsia="ru-RU"/>
        </w:rPr>
        <w:softHyphen/>
        <w:t>ваних акцій – 10 %, облігацій – 9 %.</w:t>
      </w:r>
    </w:p>
    <w:p w:rsidR="00B827BD" w:rsidRPr="00B27F39" w:rsidRDefault="00B827BD" w:rsidP="00B827BD">
      <w:pPr>
        <w:widowControl w:val="0"/>
        <w:spacing w:after="0" w:line="240" w:lineRule="auto"/>
        <w:ind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Визначити середньозважену вартість капіталу при ставці податку 25 %.</w:t>
      </w:r>
    </w:p>
    <w:p w:rsidR="00B827BD" w:rsidRPr="00B27F39" w:rsidRDefault="00B827BD" w:rsidP="00B827BD">
      <w:pPr>
        <w:spacing w:after="0" w:line="240" w:lineRule="auto"/>
        <w:ind w:firstLine="283"/>
        <w:rPr>
          <w:rFonts w:ascii="Times New Roman" w:eastAsia="Times New Roman" w:hAnsi="Times New Roman"/>
          <w:sz w:val="24"/>
          <w:szCs w:val="20"/>
          <w:lang w:eastAsia="ru-RU"/>
        </w:rPr>
      </w:pPr>
    </w:p>
    <w:p w:rsidR="00B827BD" w:rsidRPr="00B27F39" w:rsidRDefault="00B827BD" w:rsidP="00B827BD">
      <w:pPr>
        <w:widowControl w:val="0"/>
        <w:spacing w:after="0" w:line="240" w:lineRule="auto"/>
        <w:ind w:firstLine="283"/>
        <w:jc w:val="center"/>
        <w:rPr>
          <w:rFonts w:ascii="Times New Roman" w:eastAsia="Times New Roman" w:hAnsi="Times New Roman"/>
          <w:sz w:val="24"/>
          <w:szCs w:val="20"/>
          <w:lang w:eastAsia="ru-RU"/>
        </w:rPr>
      </w:pPr>
    </w:p>
    <w:p w:rsidR="00B827BD" w:rsidRPr="00820938" w:rsidRDefault="00B827BD" w:rsidP="00B827BD">
      <w:pPr>
        <w:widowControl w:val="0"/>
        <w:spacing w:after="0" w:line="240" w:lineRule="auto"/>
        <w:ind w:firstLine="283"/>
        <w:jc w:val="center"/>
        <w:rPr>
          <w:rFonts w:ascii="Times New Roman" w:eastAsia="Times New Roman" w:hAnsi="Times New Roman"/>
          <w:b/>
          <w:sz w:val="28"/>
          <w:szCs w:val="28"/>
          <w:lang w:val="uk-UA" w:eastAsia="ru-RU"/>
        </w:rPr>
      </w:pPr>
      <w:r w:rsidRPr="00820938">
        <w:rPr>
          <w:rFonts w:ascii="Times New Roman" w:eastAsia="Times New Roman" w:hAnsi="Times New Roman"/>
          <w:b/>
          <w:sz w:val="28"/>
          <w:szCs w:val="28"/>
          <w:lang w:val="uk-UA" w:eastAsia="ru-RU"/>
        </w:rPr>
        <w:t>РОЗДІЛ VІI. ПЕРЕЛІК ПИТАНЬ ДЛЯ ПІДГОТОВКИ СТУДЕНТІВ ДО СКЛАДАННЯ ЕКЗАМЕНУ НАВЧАЛЬНОЇ ДИСЦИПЛІНИ «ФІНАНСОВА ДІЯЛЬНІСТЬ СУБ’ЄКТІВ ПІДПРИЄМНИЦТВА» ДЛЯ СТУДЕНТІВ СПЕЦІАЛЬНОСТІ 6.0501.04 «ФІНАНСИ»</w:t>
      </w:r>
    </w:p>
    <w:p w:rsidR="00B827BD" w:rsidRPr="00B27F39" w:rsidRDefault="00B827BD" w:rsidP="00B827BD">
      <w:pPr>
        <w:widowControl w:val="0"/>
        <w:spacing w:after="0" w:line="240" w:lineRule="auto"/>
        <w:ind w:firstLine="283"/>
        <w:jc w:val="center"/>
        <w:rPr>
          <w:rFonts w:ascii="Times New Roman" w:eastAsia="Times New Roman" w:hAnsi="Times New Roman"/>
          <w:b/>
          <w:sz w:val="8"/>
          <w:szCs w:val="20"/>
          <w:lang w:val="uk-UA" w:eastAsia="ru-RU"/>
        </w:rPr>
      </w:pP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Arial Unicode MS" w:hAnsi="Times New Roman"/>
          <w:sz w:val="24"/>
          <w:szCs w:val="24"/>
          <w:lang w:val="uk-UA" w:eastAsia="ru-RU"/>
        </w:rPr>
      </w:pPr>
      <w:r w:rsidRPr="00B27F39">
        <w:rPr>
          <w:rFonts w:ascii="Times New Roman" w:eastAsia="Arial Unicode MS" w:hAnsi="Times New Roman"/>
          <w:sz w:val="24"/>
          <w:szCs w:val="24"/>
          <w:lang w:val="uk-UA" w:eastAsia="ru-RU"/>
        </w:rPr>
        <w:t>Зміст фінансової діяльності суб’єктів підприємництва в системі рин</w:t>
      </w:r>
      <w:r w:rsidRPr="00B27F39">
        <w:rPr>
          <w:rFonts w:ascii="Times New Roman" w:eastAsia="Arial Unicode MS" w:hAnsi="Times New Roman"/>
          <w:sz w:val="24"/>
          <w:szCs w:val="24"/>
          <w:lang w:val="uk-UA" w:eastAsia="ru-RU"/>
        </w:rPr>
        <w:softHyphen/>
        <w:t xml:space="preserve">кових відносин.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Державне регулювання фінансової діяльності суб’єктів підпри</w:t>
      </w:r>
      <w:r w:rsidRPr="00B27F39">
        <w:rPr>
          <w:rFonts w:ascii="Times New Roman" w:eastAsia="Times New Roman" w:hAnsi="Times New Roman"/>
          <w:sz w:val="24"/>
          <w:szCs w:val="20"/>
          <w:lang w:val="uk-UA" w:eastAsia="ru-RU"/>
        </w:rPr>
        <w:softHyphen/>
        <w:t>єм</w:t>
      </w:r>
      <w:r w:rsidRPr="00B27F39">
        <w:rPr>
          <w:rFonts w:ascii="Times New Roman" w:eastAsia="Times New Roman" w:hAnsi="Times New Roman"/>
          <w:sz w:val="24"/>
          <w:szCs w:val="20"/>
          <w:lang w:val="uk-UA" w:eastAsia="ru-RU"/>
        </w:rPr>
        <w:softHyphen/>
        <w:t xml:space="preserve">ництва.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Поняття фінансування суб’єктів підприємництва та його методи.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Особливості формування статутного капіталу підприємств різних форм власності.</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Амортизаційна політика суб’єкта підприємництва в умовах ринку.</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Чинники фінансового росту суб’єктів підприємництва.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Поняття вартості капіталу та факторів, що впливають на вартість капіталу.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Цінова модель капітальних активів.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Модель прогнозного росту дивідендів та прибутку на одну акцію.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Модель премії за ризик та вартості знов залученого капіталу.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Моделі визначення вартості позичкового капіталу.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Модель визначення вартості привілейованих акцій. Середньо</w:t>
      </w:r>
      <w:r w:rsidRPr="00B27F39">
        <w:rPr>
          <w:rFonts w:ascii="Times New Roman" w:eastAsia="Times New Roman" w:hAnsi="Times New Roman"/>
          <w:sz w:val="24"/>
          <w:szCs w:val="20"/>
          <w:lang w:val="uk-UA" w:eastAsia="ru-RU"/>
        </w:rPr>
        <w:softHyphen/>
        <w:t>зва</w:t>
      </w:r>
      <w:r w:rsidRPr="00B27F39">
        <w:rPr>
          <w:rFonts w:ascii="Times New Roman" w:eastAsia="Times New Roman" w:hAnsi="Times New Roman"/>
          <w:sz w:val="24"/>
          <w:szCs w:val="20"/>
          <w:lang w:val="uk-UA" w:eastAsia="ru-RU"/>
        </w:rPr>
        <w:softHyphen/>
        <w:t xml:space="preserve">жена вартість капіталу.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Сутність ризику та його місце в фінансово-господарській діяль</w:t>
      </w:r>
      <w:r w:rsidRPr="00B27F39">
        <w:rPr>
          <w:rFonts w:ascii="Times New Roman" w:eastAsia="Times New Roman" w:hAnsi="Times New Roman"/>
          <w:sz w:val="24"/>
          <w:szCs w:val="20"/>
          <w:lang w:val="uk-UA" w:eastAsia="ru-RU"/>
        </w:rPr>
        <w:softHyphen/>
        <w:t>нос</w:t>
      </w:r>
      <w:r w:rsidRPr="00B27F39">
        <w:rPr>
          <w:rFonts w:ascii="Times New Roman" w:eastAsia="Times New Roman" w:hAnsi="Times New Roman"/>
          <w:sz w:val="24"/>
          <w:szCs w:val="20"/>
          <w:lang w:val="uk-UA" w:eastAsia="ru-RU"/>
        </w:rPr>
        <w:softHyphen/>
        <w:t xml:space="preserve">ті суб’єктів підприємництва.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Класифікація та характеристика підприємницьких ризиків.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Стратегія управління ризиком, принципи та етапи розробки.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Методичні підходи обґрунтування управлінських рішень в умовах ризику.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Шляхи та заходи щодо мінімізації господарського ризику.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Поняття, склад та механізм формування власних фінансових ресурсів.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Характеристика основних методів самофінансування підприєм</w:t>
      </w:r>
      <w:r w:rsidRPr="00B27F39">
        <w:rPr>
          <w:rFonts w:ascii="Times New Roman" w:eastAsia="Times New Roman" w:hAnsi="Times New Roman"/>
          <w:sz w:val="24"/>
          <w:szCs w:val="20"/>
          <w:lang w:val="uk-UA" w:eastAsia="ru-RU"/>
        </w:rPr>
        <w:softHyphen/>
        <w:t>ниць</w:t>
      </w:r>
      <w:r w:rsidRPr="00B27F39">
        <w:rPr>
          <w:rFonts w:ascii="Times New Roman" w:eastAsia="Times New Roman" w:hAnsi="Times New Roman"/>
          <w:sz w:val="24"/>
          <w:szCs w:val="20"/>
          <w:lang w:val="uk-UA" w:eastAsia="ru-RU"/>
        </w:rPr>
        <w:softHyphen/>
        <w:t>кої діяльності.</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Стратегія формування та використання власних фінансових ре</w:t>
      </w:r>
      <w:r w:rsidRPr="00B27F39">
        <w:rPr>
          <w:rFonts w:ascii="Times New Roman" w:eastAsia="Times New Roman" w:hAnsi="Times New Roman"/>
          <w:sz w:val="24"/>
          <w:szCs w:val="20"/>
          <w:lang w:val="uk-UA" w:eastAsia="ru-RU"/>
        </w:rPr>
        <w:softHyphen/>
        <w:t>сур</w:t>
      </w:r>
      <w:r w:rsidRPr="00B27F39">
        <w:rPr>
          <w:rFonts w:ascii="Times New Roman" w:eastAsia="Times New Roman" w:hAnsi="Times New Roman"/>
          <w:sz w:val="24"/>
          <w:szCs w:val="20"/>
          <w:lang w:val="uk-UA" w:eastAsia="ru-RU"/>
        </w:rPr>
        <w:softHyphen/>
        <w:t xml:space="preserve">сів суб’єктів підприємництва.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Фактори, що обумовлюють обсяг формування власних фінансових ресурсів.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Зміст, значення та основні завдання дивідендної політики.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Характеристика основних типів дивідендної політики.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Етапи проведення дивідендної політики.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pacing w:val="-2"/>
          <w:sz w:val="24"/>
          <w:szCs w:val="20"/>
          <w:lang w:val="uk-UA" w:eastAsia="ru-RU"/>
        </w:rPr>
      </w:pPr>
      <w:r w:rsidRPr="00B27F39">
        <w:rPr>
          <w:rFonts w:ascii="Times New Roman" w:eastAsia="Times New Roman" w:hAnsi="Times New Roman"/>
          <w:spacing w:val="-2"/>
          <w:sz w:val="24"/>
          <w:szCs w:val="20"/>
          <w:lang w:val="uk-UA" w:eastAsia="ru-RU"/>
        </w:rPr>
        <w:t>Кредитні ресурси суб’єктів підприємництва та форми їх залу</w:t>
      </w:r>
      <w:r w:rsidRPr="00B27F39">
        <w:rPr>
          <w:rFonts w:ascii="Times New Roman" w:eastAsia="Times New Roman" w:hAnsi="Times New Roman"/>
          <w:spacing w:val="-2"/>
          <w:sz w:val="24"/>
          <w:szCs w:val="20"/>
          <w:lang w:val="uk-UA" w:eastAsia="ru-RU"/>
        </w:rPr>
        <w:softHyphen/>
        <w:t>чен</w:t>
      </w:r>
      <w:r w:rsidRPr="00B27F39">
        <w:rPr>
          <w:rFonts w:ascii="Times New Roman" w:eastAsia="Times New Roman" w:hAnsi="Times New Roman"/>
          <w:spacing w:val="-2"/>
          <w:sz w:val="24"/>
          <w:szCs w:val="20"/>
          <w:lang w:val="uk-UA" w:eastAsia="ru-RU"/>
        </w:rPr>
        <w:softHyphen/>
        <w:t xml:space="preserve">ня.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Стратегія формування кредитних ресурсів.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Визначення потреби суб’єктів підприємництва в банківських пози</w:t>
      </w:r>
      <w:r w:rsidRPr="00B27F39">
        <w:rPr>
          <w:rFonts w:ascii="Times New Roman" w:eastAsia="Times New Roman" w:hAnsi="Times New Roman"/>
          <w:sz w:val="24"/>
          <w:szCs w:val="20"/>
          <w:lang w:val="uk-UA" w:eastAsia="ru-RU"/>
        </w:rPr>
        <w:softHyphen/>
        <w:t xml:space="preserve">кових ресурсах.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Напрями діяльності суб’єктів підприємництва щодо вибору опти</w:t>
      </w:r>
      <w:r w:rsidRPr="00B27F39">
        <w:rPr>
          <w:rFonts w:ascii="Times New Roman" w:eastAsia="Times New Roman" w:hAnsi="Times New Roman"/>
          <w:sz w:val="24"/>
          <w:szCs w:val="20"/>
          <w:lang w:val="uk-UA" w:eastAsia="ru-RU"/>
        </w:rPr>
        <w:softHyphen/>
        <w:t xml:space="preserve">мальних умов залучення банківських кредитів.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lastRenderedPageBreak/>
        <w:t>Характеристика внутрішніх факторів розвитку підприємства в умо</w:t>
      </w:r>
      <w:r w:rsidRPr="00B27F39">
        <w:rPr>
          <w:rFonts w:ascii="Times New Roman" w:eastAsia="Times New Roman" w:hAnsi="Times New Roman"/>
          <w:sz w:val="24"/>
          <w:szCs w:val="20"/>
          <w:lang w:val="uk-UA" w:eastAsia="ru-RU"/>
        </w:rPr>
        <w:softHyphen/>
        <w:t>вах реструктуризації.</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Характеристика зовнішніх факторів розвитку підприємства в умо</w:t>
      </w:r>
      <w:r w:rsidRPr="00B27F39">
        <w:rPr>
          <w:rFonts w:ascii="Times New Roman" w:eastAsia="Times New Roman" w:hAnsi="Times New Roman"/>
          <w:sz w:val="24"/>
          <w:szCs w:val="20"/>
          <w:lang w:val="uk-UA" w:eastAsia="ru-RU"/>
        </w:rPr>
        <w:softHyphen/>
        <w:t>вах реструктуризації.</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Розробка програми реструктуризації суб’єкта підприємницької ді</w:t>
      </w:r>
      <w:r w:rsidRPr="00B27F39">
        <w:rPr>
          <w:rFonts w:ascii="Times New Roman" w:eastAsia="Times New Roman" w:hAnsi="Times New Roman"/>
          <w:sz w:val="24"/>
          <w:szCs w:val="20"/>
          <w:lang w:val="uk-UA" w:eastAsia="ru-RU"/>
        </w:rPr>
        <w:softHyphen/>
        <w:t>яльності.</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Визначення вартості суб’єктів підприємництва методом дискон</w:t>
      </w:r>
      <w:r w:rsidRPr="00B27F39">
        <w:rPr>
          <w:rFonts w:ascii="Times New Roman" w:eastAsia="Times New Roman" w:hAnsi="Times New Roman"/>
          <w:sz w:val="24"/>
          <w:szCs w:val="20"/>
          <w:lang w:val="uk-UA" w:eastAsia="ru-RU"/>
        </w:rPr>
        <w:softHyphen/>
        <w:t xml:space="preserve">тування грошових потоків.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Визначення вартості суб’єктів підприємництва методом капі</w:t>
      </w:r>
      <w:r w:rsidRPr="00B27F39">
        <w:rPr>
          <w:rFonts w:ascii="Times New Roman" w:eastAsia="Times New Roman" w:hAnsi="Times New Roman"/>
          <w:sz w:val="24"/>
          <w:szCs w:val="20"/>
          <w:lang w:val="uk-UA" w:eastAsia="ru-RU"/>
        </w:rPr>
        <w:softHyphen/>
        <w:t>та</w:t>
      </w:r>
      <w:r w:rsidRPr="00B27F39">
        <w:rPr>
          <w:rFonts w:ascii="Times New Roman" w:eastAsia="Times New Roman" w:hAnsi="Times New Roman"/>
          <w:sz w:val="24"/>
          <w:szCs w:val="20"/>
          <w:lang w:val="uk-UA" w:eastAsia="ru-RU"/>
        </w:rPr>
        <w:softHyphen/>
        <w:t>лі</w:t>
      </w:r>
      <w:r w:rsidRPr="00B27F39">
        <w:rPr>
          <w:rFonts w:ascii="Times New Roman" w:eastAsia="Times New Roman" w:hAnsi="Times New Roman"/>
          <w:sz w:val="24"/>
          <w:szCs w:val="20"/>
          <w:lang w:val="uk-UA" w:eastAsia="ru-RU"/>
        </w:rPr>
        <w:softHyphen/>
        <w:t xml:space="preserve">зації прибутку.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Загальна характеристика порівняльного підходу до оцінки суб’єк</w:t>
      </w:r>
      <w:r w:rsidRPr="00B27F39">
        <w:rPr>
          <w:rFonts w:ascii="Times New Roman" w:eastAsia="Times New Roman" w:hAnsi="Times New Roman"/>
          <w:sz w:val="24"/>
          <w:szCs w:val="20"/>
          <w:lang w:val="uk-UA" w:eastAsia="ru-RU"/>
        </w:rPr>
        <w:softHyphen/>
        <w:t xml:space="preserve">тів підприємництва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Принципи підбору підприємств аналогів для використання порів</w:t>
      </w:r>
      <w:r w:rsidRPr="00B27F39">
        <w:rPr>
          <w:rFonts w:ascii="Times New Roman" w:eastAsia="Times New Roman" w:hAnsi="Times New Roman"/>
          <w:sz w:val="24"/>
          <w:szCs w:val="20"/>
          <w:lang w:val="uk-UA" w:eastAsia="ru-RU"/>
        </w:rPr>
        <w:softHyphen/>
        <w:t xml:space="preserve">няльного підходу.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Характеристика цінових мультиплікаторів та формування під</w:t>
      </w:r>
      <w:r w:rsidRPr="00B27F39">
        <w:rPr>
          <w:rFonts w:ascii="Times New Roman" w:eastAsia="Times New Roman" w:hAnsi="Times New Roman"/>
          <w:sz w:val="24"/>
          <w:szCs w:val="20"/>
          <w:lang w:val="uk-UA" w:eastAsia="ru-RU"/>
        </w:rPr>
        <w:softHyphen/>
        <w:t>сум</w:t>
      </w:r>
      <w:r w:rsidRPr="00B27F39">
        <w:rPr>
          <w:rFonts w:ascii="Times New Roman" w:eastAsia="Times New Roman" w:hAnsi="Times New Roman"/>
          <w:sz w:val="24"/>
          <w:szCs w:val="20"/>
          <w:lang w:val="uk-UA" w:eastAsia="ru-RU"/>
        </w:rPr>
        <w:softHyphen/>
        <w:t xml:space="preserve">кової величини вартості суб’єктів підприємництва.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Інструменти міжнародних валютно-кредитних операцій.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Характеристика видів міжнародного короткострокового небан</w:t>
      </w:r>
      <w:r w:rsidRPr="00B27F39">
        <w:rPr>
          <w:rFonts w:ascii="Times New Roman" w:eastAsia="Times New Roman" w:hAnsi="Times New Roman"/>
          <w:sz w:val="24"/>
          <w:szCs w:val="20"/>
          <w:lang w:val="uk-UA" w:eastAsia="ru-RU"/>
        </w:rPr>
        <w:softHyphen/>
        <w:t>ків</w:t>
      </w:r>
      <w:r w:rsidRPr="00B27F39">
        <w:rPr>
          <w:rFonts w:ascii="Times New Roman" w:eastAsia="Times New Roman" w:hAnsi="Times New Roman"/>
          <w:sz w:val="24"/>
          <w:szCs w:val="20"/>
          <w:lang w:val="uk-UA" w:eastAsia="ru-RU"/>
        </w:rPr>
        <w:softHyphen/>
        <w:t>ського кредитування (внутрішньофірмовий кредит, компен</w:t>
      </w:r>
      <w:r w:rsidRPr="00B27F39">
        <w:rPr>
          <w:rFonts w:ascii="Times New Roman" w:eastAsia="Times New Roman" w:hAnsi="Times New Roman"/>
          <w:sz w:val="24"/>
          <w:szCs w:val="20"/>
          <w:lang w:val="uk-UA" w:eastAsia="ru-RU"/>
        </w:rPr>
        <w:softHyphen/>
        <w:t>са</w:t>
      </w:r>
      <w:r w:rsidRPr="00B27F39">
        <w:rPr>
          <w:rFonts w:ascii="Times New Roman" w:eastAsia="Times New Roman" w:hAnsi="Times New Roman"/>
          <w:sz w:val="24"/>
          <w:szCs w:val="20"/>
          <w:lang w:val="uk-UA" w:eastAsia="ru-RU"/>
        </w:rPr>
        <w:softHyphen/>
        <w:t>цій</w:t>
      </w:r>
      <w:r w:rsidRPr="00B27F39">
        <w:rPr>
          <w:rFonts w:ascii="Times New Roman" w:eastAsia="Times New Roman" w:hAnsi="Times New Roman"/>
          <w:sz w:val="24"/>
          <w:szCs w:val="20"/>
          <w:lang w:val="uk-UA" w:eastAsia="ru-RU"/>
        </w:rPr>
        <w:softHyphen/>
        <w:t xml:space="preserve">ний кредит).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Характеристика видів міжнародного короткострокового небан</w:t>
      </w:r>
      <w:r w:rsidRPr="00B27F39">
        <w:rPr>
          <w:rFonts w:ascii="Times New Roman" w:eastAsia="Times New Roman" w:hAnsi="Times New Roman"/>
          <w:sz w:val="24"/>
          <w:szCs w:val="20"/>
          <w:lang w:val="uk-UA" w:eastAsia="ru-RU"/>
        </w:rPr>
        <w:softHyphen/>
        <w:t>ків</w:t>
      </w:r>
      <w:r w:rsidRPr="00B27F39">
        <w:rPr>
          <w:rFonts w:ascii="Times New Roman" w:eastAsia="Times New Roman" w:hAnsi="Times New Roman"/>
          <w:sz w:val="24"/>
          <w:szCs w:val="20"/>
          <w:lang w:val="uk-UA" w:eastAsia="ru-RU"/>
        </w:rPr>
        <w:softHyphen/>
        <w:t xml:space="preserve">ського кредитування (паралельний кредит, товарний кредит).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Характеристика видів короткострокового банківського кредиту</w:t>
      </w:r>
      <w:r w:rsidRPr="00B27F39">
        <w:rPr>
          <w:rFonts w:ascii="Times New Roman" w:eastAsia="Times New Roman" w:hAnsi="Times New Roman"/>
          <w:sz w:val="24"/>
          <w:szCs w:val="20"/>
          <w:lang w:val="uk-UA" w:eastAsia="ru-RU"/>
        </w:rPr>
        <w:softHyphen/>
        <w:t xml:space="preserve">вання.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Поняття та необхідність посередницької діяльності при здійсненні зовнішньоекономічних операцій.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Зміст зовнішньоекономічних операцій, які здійснюються броке</w:t>
      </w:r>
      <w:r w:rsidRPr="00B27F39">
        <w:rPr>
          <w:rFonts w:ascii="Times New Roman" w:eastAsia="Times New Roman" w:hAnsi="Times New Roman"/>
          <w:sz w:val="24"/>
          <w:szCs w:val="20"/>
          <w:lang w:val="uk-UA" w:eastAsia="ru-RU"/>
        </w:rPr>
        <w:softHyphen/>
        <w:t>ра</w:t>
      </w:r>
      <w:r w:rsidRPr="00B27F39">
        <w:rPr>
          <w:rFonts w:ascii="Times New Roman" w:eastAsia="Times New Roman" w:hAnsi="Times New Roman"/>
          <w:sz w:val="24"/>
          <w:szCs w:val="20"/>
          <w:lang w:val="uk-UA" w:eastAsia="ru-RU"/>
        </w:rPr>
        <w:softHyphen/>
        <w:t xml:space="preserve">ми, дилерами, комісіонерами.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Зміст зовнішньоекономічних операцій, які здійснюються конси</w:t>
      </w:r>
      <w:r w:rsidRPr="00B27F39">
        <w:rPr>
          <w:rFonts w:ascii="Times New Roman" w:eastAsia="Times New Roman" w:hAnsi="Times New Roman"/>
          <w:sz w:val="24"/>
          <w:szCs w:val="20"/>
          <w:lang w:val="uk-UA" w:eastAsia="ru-RU"/>
        </w:rPr>
        <w:softHyphen/>
        <w:t>гна</w:t>
      </w:r>
      <w:r w:rsidRPr="00B27F39">
        <w:rPr>
          <w:rFonts w:ascii="Times New Roman" w:eastAsia="Times New Roman" w:hAnsi="Times New Roman"/>
          <w:sz w:val="24"/>
          <w:szCs w:val="20"/>
          <w:lang w:val="uk-UA" w:eastAsia="ru-RU"/>
        </w:rPr>
        <w:softHyphen/>
        <w:t xml:space="preserve">торами, дистриб’юторами, маклерами.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Валютно-фінансовий ризик та визначення його за допомогою по</w:t>
      </w:r>
      <w:r w:rsidRPr="00B27F39">
        <w:rPr>
          <w:rFonts w:ascii="Times New Roman" w:eastAsia="Times New Roman" w:hAnsi="Times New Roman"/>
          <w:sz w:val="24"/>
          <w:szCs w:val="20"/>
          <w:lang w:val="uk-UA" w:eastAsia="ru-RU"/>
        </w:rPr>
        <w:softHyphen/>
        <w:t>точ</w:t>
      </w:r>
      <w:r w:rsidRPr="00B27F39">
        <w:rPr>
          <w:rFonts w:ascii="Times New Roman" w:eastAsia="Times New Roman" w:hAnsi="Times New Roman"/>
          <w:sz w:val="24"/>
          <w:szCs w:val="20"/>
          <w:lang w:val="uk-UA" w:eastAsia="ru-RU"/>
        </w:rPr>
        <w:softHyphen/>
        <w:t xml:space="preserve">но-непоточного методу.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Поняття валютно-курсового ризику і визначення його за допо</w:t>
      </w:r>
      <w:r w:rsidRPr="00B27F39">
        <w:rPr>
          <w:rFonts w:ascii="Times New Roman" w:eastAsia="Times New Roman" w:hAnsi="Times New Roman"/>
          <w:sz w:val="24"/>
          <w:szCs w:val="20"/>
          <w:lang w:val="uk-UA" w:eastAsia="ru-RU"/>
        </w:rPr>
        <w:softHyphen/>
        <w:t>мо</w:t>
      </w:r>
      <w:r w:rsidRPr="00B27F39">
        <w:rPr>
          <w:rFonts w:ascii="Times New Roman" w:eastAsia="Times New Roman" w:hAnsi="Times New Roman"/>
          <w:sz w:val="24"/>
          <w:szCs w:val="20"/>
          <w:lang w:val="uk-UA" w:eastAsia="ru-RU"/>
        </w:rPr>
        <w:softHyphen/>
        <w:t xml:space="preserve">гою методів: монетарно-немонетарного, термінового.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Операційний (контрактний) ризик та управління ним.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Валютно-економічний ризик та стратегія управління ним.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Поняття та основні ознаки проведення фінансового контролінгу суб’єктів підприємництва.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Види та сфери фінансового контролінгу суб’єктів підприємництва </w:t>
      </w:r>
    </w:p>
    <w:p w:rsidR="00B827BD" w:rsidRPr="00B27F39" w:rsidRDefault="00B827BD" w:rsidP="00B827BD">
      <w:pPr>
        <w:widowControl w:val="0"/>
        <w:numPr>
          <w:ilvl w:val="0"/>
          <w:numId w:val="102"/>
        </w:numPr>
        <w:tabs>
          <w:tab w:val="num" w:pos="360"/>
          <w:tab w:val="left" w:pos="54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Система моніторингу показників фінансового контролінгу та на</w:t>
      </w:r>
      <w:r w:rsidRPr="00B27F39">
        <w:rPr>
          <w:rFonts w:ascii="Times New Roman" w:eastAsia="Times New Roman" w:hAnsi="Times New Roman"/>
          <w:sz w:val="24"/>
          <w:szCs w:val="20"/>
          <w:lang w:val="uk-UA" w:eastAsia="ru-RU"/>
        </w:rPr>
        <w:softHyphen/>
        <w:t>прямки користувачів поточних платежів.</w:t>
      </w:r>
    </w:p>
    <w:p w:rsidR="00B827BD" w:rsidRPr="00B27F39" w:rsidRDefault="00B827BD" w:rsidP="00B827BD">
      <w:pPr>
        <w:spacing w:after="0" w:line="240" w:lineRule="auto"/>
        <w:ind w:firstLine="283"/>
        <w:rPr>
          <w:rFonts w:ascii="Times New Roman" w:eastAsia="Times New Roman" w:hAnsi="Times New Roman"/>
          <w:sz w:val="24"/>
          <w:szCs w:val="20"/>
          <w:lang w:val="uk-UA" w:eastAsia="ru-RU"/>
        </w:rPr>
      </w:pPr>
    </w:p>
    <w:p w:rsidR="00B827BD" w:rsidRPr="00820938" w:rsidRDefault="00B827BD" w:rsidP="00B827BD">
      <w:pPr>
        <w:widowControl w:val="0"/>
        <w:autoSpaceDE w:val="0"/>
        <w:autoSpaceDN w:val="0"/>
        <w:adjustRightInd w:val="0"/>
        <w:spacing w:after="0" w:line="240" w:lineRule="auto"/>
        <w:ind w:firstLine="283"/>
        <w:jc w:val="center"/>
        <w:rPr>
          <w:rFonts w:ascii="Times New Roman" w:eastAsia="Times New Roman" w:hAnsi="Times New Roman"/>
          <w:b/>
          <w:bCs/>
          <w:sz w:val="28"/>
          <w:szCs w:val="28"/>
          <w:lang w:val="uk-UA" w:eastAsia="ru-RU"/>
        </w:rPr>
      </w:pPr>
      <w:r w:rsidRPr="00820938">
        <w:rPr>
          <w:rFonts w:ascii="Times New Roman" w:eastAsia="Times New Roman" w:hAnsi="Times New Roman"/>
          <w:b/>
          <w:bCs/>
          <w:sz w:val="28"/>
          <w:szCs w:val="28"/>
          <w:lang w:val="uk-UA" w:eastAsia="ru-RU"/>
        </w:rPr>
        <w:t>СПИСОК РЕКОМЕНДОВАНОЇ ЛІТЕРАТУРИ:</w:t>
      </w:r>
    </w:p>
    <w:p w:rsidR="00B827BD" w:rsidRPr="00B27F39" w:rsidRDefault="00B827BD" w:rsidP="00B827BD">
      <w:pPr>
        <w:widowControl w:val="0"/>
        <w:autoSpaceDE w:val="0"/>
        <w:autoSpaceDN w:val="0"/>
        <w:adjustRightInd w:val="0"/>
        <w:spacing w:after="0" w:line="240" w:lineRule="auto"/>
        <w:ind w:firstLine="283"/>
        <w:jc w:val="center"/>
        <w:rPr>
          <w:rFonts w:ascii="Times New Roman" w:eastAsia="Times New Roman" w:hAnsi="Times New Roman"/>
          <w:b/>
          <w:bCs/>
          <w:sz w:val="8"/>
          <w:szCs w:val="20"/>
          <w:lang w:val="uk-UA" w:eastAsia="ru-RU"/>
        </w:rPr>
      </w:pPr>
    </w:p>
    <w:p w:rsidR="00B827BD" w:rsidRPr="00B27F39" w:rsidRDefault="00B827BD" w:rsidP="00B827BD">
      <w:pPr>
        <w:widowControl w:val="0"/>
        <w:autoSpaceDE w:val="0"/>
        <w:autoSpaceDN w:val="0"/>
        <w:adjustRightInd w:val="0"/>
        <w:spacing w:after="0" w:line="240" w:lineRule="auto"/>
        <w:ind w:firstLine="283"/>
        <w:jc w:val="center"/>
        <w:rPr>
          <w:rFonts w:ascii="Times New Roman" w:eastAsia="Times New Roman" w:hAnsi="Times New Roman"/>
          <w:b/>
          <w:bCs/>
          <w:i/>
          <w:sz w:val="24"/>
          <w:szCs w:val="20"/>
          <w:lang w:val="uk-UA" w:eastAsia="ru-RU"/>
        </w:rPr>
      </w:pPr>
      <w:r w:rsidRPr="00B27F39">
        <w:rPr>
          <w:rFonts w:ascii="Times New Roman" w:eastAsia="Times New Roman" w:hAnsi="Times New Roman"/>
          <w:b/>
          <w:bCs/>
          <w:i/>
          <w:sz w:val="24"/>
          <w:szCs w:val="20"/>
          <w:lang w:val="uk-UA" w:eastAsia="ru-RU"/>
        </w:rPr>
        <w:t>Основна:</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Господарський кодекс України: Закон України від 16.01.03 // Офі</w:t>
      </w:r>
      <w:r w:rsidRPr="00B27F39">
        <w:rPr>
          <w:rFonts w:ascii="Times New Roman" w:eastAsia="Times New Roman" w:hAnsi="Times New Roman"/>
          <w:sz w:val="24"/>
          <w:szCs w:val="20"/>
          <w:lang w:val="uk-UA" w:eastAsia="ru-RU"/>
        </w:rPr>
        <w:softHyphen/>
        <w:t>ційний вісник України. – 2003. – № 11 (28.03.2003). – Ст. 462 (Остання редакція – 09.01.2007 р.).</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 банки і банківську діяльність: Закон України від 20.03.91 р. № 873-12-ВР зі змінами і доповненнями.</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pacing w:val="-4"/>
          <w:sz w:val="24"/>
          <w:szCs w:val="20"/>
          <w:lang w:val="uk-UA" w:eastAsia="ru-RU"/>
        </w:rPr>
        <w:t>Про підприємства в Україні: Закон України від 27.03.91 р. № 887-ХІІ</w:t>
      </w:r>
      <w:r w:rsidRPr="00B27F39">
        <w:rPr>
          <w:rFonts w:ascii="Times New Roman" w:eastAsia="Times New Roman" w:hAnsi="Times New Roman"/>
          <w:sz w:val="24"/>
          <w:szCs w:val="20"/>
          <w:lang w:val="uk-UA" w:eastAsia="ru-RU"/>
        </w:rPr>
        <w:t xml:space="preserve"> зі змінами і доповненнями.</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 інвестиційну діяльність: Закон України від 18.09.1991 р. № 1560-ХІІ зі змінами і доповненнями.</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 відновлення платоспроможності боржника або визнання його банкрутом: Закон України від 30 червня 1999 р. // Все про бух</w:t>
      </w:r>
      <w:r w:rsidRPr="00B27F39">
        <w:rPr>
          <w:rFonts w:ascii="Times New Roman" w:eastAsia="Times New Roman" w:hAnsi="Times New Roman"/>
          <w:sz w:val="24"/>
          <w:szCs w:val="20"/>
          <w:lang w:val="uk-UA" w:eastAsia="ru-RU"/>
        </w:rPr>
        <w:softHyphen/>
        <w:t>гал</w:t>
      </w:r>
      <w:r w:rsidRPr="00B27F39">
        <w:rPr>
          <w:rFonts w:ascii="Times New Roman" w:eastAsia="Times New Roman" w:hAnsi="Times New Roman"/>
          <w:sz w:val="24"/>
          <w:szCs w:val="20"/>
          <w:lang w:val="uk-UA" w:eastAsia="ru-RU"/>
        </w:rPr>
        <w:softHyphen/>
        <w:t>терський облік. – 119. – С. 28–43.</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 оподаткування прибутку підприємств: Закон України // Га</w:t>
      </w:r>
      <w:r w:rsidRPr="00B27F39">
        <w:rPr>
          <w:rFonts w:ascii="Times New Roman" w:eastAsia="Times New Roman" w:hAnsi="Times New Roman"/>
          <w:sz w:val="24"/>
          <w:szCs w:val="20"/>
          <w:lang w:val="uk-UA" w:eastAsia="ru-RU"/>
        </w:rPr>
        <w:softHyphen/>
        <w:t>лицькі контракти, 1998. – № 1, № 2. – С. 112–140. Про внесення змін до Закону України: Про оподаткування прибутку підпри</w:t>
      </w:r>
      <w:r w:rsidRPr="00B27F39">
        <w:rPr>
          <w:rFonts w:ascii="Times New Roman" w:eastAsia="Times New Roman" w:hAnsi="Times New Roman"/>
          <w:sz w:val="24"/>
          <w:szCs w:val="20"/>
          <w:lang w:val="uk-UA" w:eastAsia="ru-RU"/>
        </w:rPr>
        <w:softHyphen/>
        <w:t xml:space="preserve">ємств: Закон України // Галицькі контракти, 1998. – № 6. – С. 143–146. </w:t>
      </w:r>
      <w:r w:rsidRPr="00B27F39">
        <w:rPr>
          <w:rFonts w:ascii="Times New Roman" w:eastAsia="Times New Roman" w:hAnsi="Times New Roman"/>
          <w:sz w:val="24"/>
          <w:szCs w:val="20"/>
          <w:lang w:val="uk-UA" w:eastAsia="ru-RU"/>
        </w:rPr>
        <w:lastRenderedPageBreak/>
        <w:t>Закон України: Про податок на додану вартість // Га</w:t>
      </w:r>
      <w:r w:rsidRPr="00B27F39">
        <w:rPr>
          <w:rFonts w:ascii="Times New Roman" w:eastAsia="Times New Roman" w:hAnsi="Times New Roman"/>
          <w:sz w:val="24"/>
          <w:szCs w:val="20"/>
          <w:lang w:val="uk-UA" w:eastAsia="ru-RU"/>
        </w:rPr>
        <w:softHyphen/>
        <w:t>лицькі контракти, 1997. – № 21. – С. 36–44.</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Про акцизний збір: Закон України // Відомості ВРУ. – 1992. – № 12. – С. 149–153.</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Воловець Я.В. Фінансова діяльність суб’єктів підприємництва: Навч. посіб. – К.: Алеута, 2006. – 199 с.</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Філіна Фінансова діяльність суб’єктів підприємництва: Навч. по</w:t>
      </w:r>
      <w:r w:rsidRPr="00B27F39">
        <w:rPr>
          <w:rFonts w:ascii="Times New Roman" w:eastAsia="Times New Roman" w:hAnsi="Times New Roman"/>
          <w:sz w:val="24"/>
          <w:szCs w:val="20"/>
          <w:lang w:val="uk-UA" w:eastAsia="ru-RU"/>
        </w:rPr>
        <w:softHyphen/>
        <w:t>сіб. – К.: ЦУЛ, 2007. – 320 с.</w:t>
      </w:r>
    </w:p>
    <w:p w:rsidR="00B827BD" w:rsidRPr="00B27F39" w:rsidRDefault="00B827BD" w:rsidP="00B827BD">
      <w:pPr>
        <w:widowControl w:val="0"/>
        <w:numPr>
          <w:ilvl w:val="0"/>
          <w:numId w:val="103"/>
        </w:numPr>
        <w:tabs>
          <w:tab w:val="num" w:pos="-3240"/>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Фінансова діяльність суб’єктів підприємництва: Навч. посіб. / За ред. Терещенко О.О. – К.: КНЕУ, 2003. – 554 с.</w:t>
      </w:r>
    </w:p>
    <w:p w:rsidR="00B827BD" w:rsidRPr="00B27F39" w:rsidRDefault="00B827BD" w:rsidP="00B827BD">
      <w:pPr>
        <w:widowControl w:val="0"/>
        <w:tabs>
          <w:tab w:val="num" w:pos="-1620"/>
          <w:tab w:val="num" w:pos="0"/>
          <w:tab w:val="num" w:pos="360"/>
        </w:tabs>
        <w:autoSpaceDE w:val="0"/>
        <w:autoSpaceDN w:val="0"/>
        <w:adjustRightInd w:val="0"/>
        <w:spacing w:after="0" w:line="240" w:lineRule="auto"/>
        <w:ind w:firstLine="283"/>
        <w:rPr>
          <w:rFonts w:ascii="Times New Roman" w:eastAsia="Times New Roman" w:hAnsi="Times New Roman"/>
          <w:b/>
          <w:bCs/>
          <w:i/>
          <w:sz w:val="24"/>
          <w:szCs w:val="20"/>
          <w:lang w:val="uk-UA" w:eastAsia="ru-RU"/>
        </w:rPr>
      </w:pPr>
    </w:p>
    <w:p w:rsidR="00B827BD" w:rsidRPr="00B27F39" w:rsidRDefault="00B827BD" w:rsidP="00B827BD">
      <w:pPr>
        <w:widowControl w:val="0"/>
        <w:tabs>
          <w:tab w:val="num" w:pos="900"/>
        </w:tabs>
        <w:autoSpaceDE w:val="0"/>
        <w:autoSpaceDN w:val="0"/>
        <w:adjustRightInd w:val="0"/>
        <w:spacing w:after="0" w:line="240" w:lineRule="auto"/>
        <w:ind w:firstLine="283"/>
        <w:jc w:val="center"/>
        <w:rPr>
          <w:rFonts w:ascii="Times New Roman" w:eastAsia="Times New Roman" w:hAnsi="Times New Roman"/>
          <w:b/>
          <w:bCs/>
          <w:i/>
          <w:sz w:val="24"/>
          <w:szCs w:val="20"/>
          <w:lang w:val="uk-UA" w:eastAsia="ru-RU"/>
        </w:rPr>
      </w:pPr>
      <w:r w:rsidRPr="00B27F39">
        <w:rPr>
          <w:rFonts w:ascii="Times New Roman" w:eastAsia="Times New Roman" w:hAnsi="Times New Roman"/>
          <w:b/>
          <w:bCs/>
          <w:i/>
          <w:sz w:val="24"/>
          <w:szCs w:val="20"/>
          <w:lang w:val="uk-UA" w:eastAsia="ru-RU"/>
        </w:rPr>
        <w:t>Додаткова:</w:t>
      </w:r>
    </w:p>
    <w:p w:rsidR="00B827BD" w:rsidRPr="00B27F39" w:rsidRDefault="00B827BD" w:rsidP="00B827BD">
      <w:pPr>
        <w:widowControl w:val="0"/>
        <w:numPr>
          <w:ilvl w:val="0"/>
          <w:numId w:val="103"/>
        </w:numPr>
        <w:tabs>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 xml:space="preserve">Бланк И.А. Финансовый менеджмент: Учебный курс. – К.: Ника-Центр, Эльга, 2002. – 528 с. </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Володькина М.В. Стратегический менеджмент: Учеб. пособие. – К.: Знання – Прес, 2002. – 149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Гавва В.Н. Економічне обґрунтування господарських рішень: Навч. посіб. – Х.: Нац. аерокосмічний ун-т «Харк. авіац. ін-т», 2001. – 157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Герасимчук В.Г. Стратегічне управління підприємством. Графічне моделювання: Навч. посіб. – К.: КНЕУ, 2000. – 360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Глобалізація та безпека розвитку: Монографія / О.Г. Білоус, Д.Г. Лук’яненко та ін. – К.: КНЕУ, 2001. – 733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Інноваційна стратегія українських реформ / Гальчинський А.С., Ге</w:t>
      </w:r>
      <w:r w:rsidRPr="00B27F39">
        <w:rPr>
          <w:rFonts w:ascii="Times New Roman" w:eastAsia="Times New Roman" w:hAnsi="Times New Roman"/>
          <w:bCs/>
          <w:sz w:val="24"/>
          <w:szCs w:val="20"/>
          <w:lang w:val="uk-UA" w:eastAsia="ru-RU"/>
        </w:rPr>
        <w:softHyphen/>
        <w:t>єць В.М., Кінах А.К., Семіноженко В.П. – К.: Знання України, 2002. – 336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Крутик А.Б. Основы финансовой деятельности предприятия: Учеб</w:t>
      </w:r>
      <w:r w:rsidRPr="00B27F39">
        <w:rPr>
          <w:rFonts w:ascii="Times New Roman" w:eastAsia="Times New Roman" w:hAnsi="Times New Roman"/>
          <w:bCs/>
          <w:sz w:val="24"/>
          <w:szCs w:val="20"/>
          <w:lang w:val="uk-UA" w:eastAsia="ru-RU"/>
        </w:rPr>
        <w:softHyphen/>
        <w:t>ник. – Ростов н/Д: «Феникс», 1999. – 200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Мазаракі А.А. та ін. Економіка торговельного підприємства: Під</w:t>
      </w:r>
      <w:r w:rsidRPr="00B27F39">
        <w:rPr>
          <w:rFonts w:ascii="Times New Roman" w:eastAsia="Times New Roman" w:hAnsi="Times New Roman"/>
          <w:bCs/>
          <w:sz w:val="24"/>
          <w:szCs w:val="20"/>
          <w:lang w:val="uk-UA" w:eastAsia="ru-RU"/>
        </w:rPr>
        <w:softHyphen/>
        <w:t>руч</w:t>
      </w:r>
      <w:r w:rsidRPr="00B27F39">
        <w:rPr>
          <w:rFonts w:ascii="Times New Roman" w:eastAsia="Times New Roman" w:hAnsi="Times New Roman"/>
          <w:bCs/>
          <w:sz w:val="24"/>
          <w:szCs w:val="20"/>
          <w:lang w:val="uk-UA" w:eastAsia="ru-RU"/>
        </w:rPr>
        <w:softHyphen/>
        <w:t>ник для ВУЗів / Під ред. проф. Н.М. Ушакової. – К.: «Хре</w:t>
      </w:r>
      <w:r w:rsidRPr="00B27F39">
        <w:rPr>
          <w:rFonts w:ascii="Times New Roman" w:eastAsia="Times New Roman" w:hAnsi="Times New Roman"/>
          <w:bCs/>
          <w:sz w:val="24"/>
          <w:szCs w:val="20"/>
          <w:lang w:val="uk-UA" w:eastAsia="ru-RU"/>
        </w:rPr>
        <w:softHyphen/>
        <w:t>ща</w:t>
      </w:r>
      <w:r w:rsidRPr="00B27F39">
        <w:rPr>
          <w:rFonts w:ascii="Times New Roman" w:eastAsia="Times New Roman" w:hAnsi="Times New Roman"/>
          <w:bCs/>
          <w:sz w:val="24"/>
          <w:szCs w:val="20"/>
          <w:lang w:val="uk-UA" w:eastAsia="ru-RU"/>
        </w:rPr>
        <w:softHyphen/>
        <w:t>тик», 1999. – 800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Методы расчета себестоимости, используемые для принятия реше</w:t>
      </w:r>
      <w:r w:rsidRPr="00B27F39">
        <w:rPr>
          <w:rFonts w:ascii="Times New Roman" w:eastAsia="Times New Roman" w:hAnsi="Times New Roman"/>
          <w:bCs/>
          <w:sz w:val="24"/>
          <w:szCs w:val="20"/>
          <w:lang w:val="uk-UA" w:eastAsia="ru-RU"/>
        </w:rPr>
        <w:softHyphen/>
        <w:t xml:space="preserve">ний: Современная практика управленческого учета. – К.: Tacis, 1997. – 58 с. </w:t>
      </w:r>
    </w:p>
    <w:p w:rsidR="00B827BD" w:rsidRPr="00B27F39" w:rsidRDefault="00B827BD" w:rsidP="00B827BD">
      <w:pPr>
        <w:widowControl w:val="0"/>
        <w:numPr>
          <w:ilvl w:val="0"/>
          <w:numId w:val="103"/>
        </w:numPr>
        <w:tabs>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Оценка бизнеса / Под ред. проф. А.Г. Грязновой, проф. М.А. Фе</w:t>
      </w:r>
      <w:r w:rsidRPr="00B27F39">
        <w:rPr>
          <w:rFonts w:ascii="Times New Roman" w:eastAsia="Times New Roman" w:hAnsi="Times New Roman"/>
          <w:sz w:val="24"/>
          <w:szCs w:val="20"/>
          <w:lang w:val="uk-UA" w:eastAsia="ru-RU"/>
        </w:rPr>
        <w:softHyphen/>
        <w:t>до</w:t>
      </w:r>
      <w:r w:rsidRPr="00B27F39">
        <w:rPr>
          <w:rFonts w:ascii="Times New Roman" w:eastAsia="Times New Roman" w:hAnsi="Times New Roman"/>
          <w:sz w:val="24"/>
          <w:szCs w:val="20"/>
          <w:lang w:val="uk-UA" w:eastAsia="ru-RU"/>
        </w:rPr>
        <w:softHyphen/>
        <w:t>товой. – М: Финансы и статистика, 2003. – 512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Практикум по финансовому менеджменту: учебно-деловые ситуа</w:t>
      </w:r>
      <w:r w:rsidRPr="00B27F39">
        <w:rPr>
          <w:rFonts w:ascii="Times New Roman" w:eastAsia="Times New Roman" w:hAnsi="Times New Roman"/>
          <w:bCs/>
          <w:sz w:val="24"/>
          <w:szCs w:val="20"/>
          <w:lang w:val="uk-UA" w:eastAsia="ru-RU"/>
        </w:rPr>
        <w:softHyphen/>
        <w:t>ции, задачи и решения / Под ред. Е.С. Стояновой. – 2-е изд. доп. и перераб. М.: Перспектива, 1997. – 140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Финансовый бизнес-план: Учеб. пособие / Под ред. проф. В.М. По</w:t>
      </w:r>
      <w:r w:rsidRPr="00B27F39">
        <w:rPr>
          <w:rFonts w:ascii="Times New Roman" w:eastAsia="Times New Roman" w:hAnsi="Times New Roman"/>
          <w:bCs/>
          <w:sz w:val="24"/>
          <w:szCs w:val="20"/>
          <w:lang w:val="uk-UA" w:eastAsia="ru-RU"/>
        </w:rPr>
        <w:softHyphen/>
        <w:t>пова. – М.: Финансы и статистика, 2000. – 400 с.</w:t>
      </w:r>
    </w:p>
    <w:p w:rsidR="00B827BD" w:rsidRPr="00B27F39" w:rsidRDefault="00B827BD" w:rsidP="00B827BD">
      <w:pPr>
        <w:widowControl w:val="0"/>
        <w:numPr>
          <w:ilvl w:val="0"/>
          <w:numId w:val="103"/>
        </w:numPr>
        <w:tabs>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Фінансова діяльність суб’єктів підприємництва: Навч. метод. по</w:t>
      </w:r>
      <w:r w:rsidRPr="00B27F39">
        <w:rPr>
          <w:rFonts w:ascii="Times New Roman" w:eastAsia="Times New Roman" w:hAnsi="Times New Roman"/>
          <w:sz w:val="24"/>
          <w:szCs w:val="20"/>
          <w:lang w:val="uk-UA" w:eastAsia="ru-RU"/>
        </w:rPr>
        <w:softHyphen/>
        <w:t>сіб. / О.О. Терещенко, Я.І. Невмержицький, А.П. Куліш та ін.; За заг. ред. О.О. Терещенка. – К.: КНЕУ, 2006. – 312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Фінансова діяльність підприємства: Підручник / Бандурка О.М., Коробов М.Я., Орлов П.І., Петрова К.Я. – К.: Либідь, 1998. – 312 с.</w:t>
      </w:r>
    </w:p>
    <w:p w:rsidR="00B827BD" w:rsidRPr="00B27F39" w:rsidRDefault="00B827BD" w:rsidP="00B827BD">
      <w:pPr>
        <w:widowControl w:val="0"/>
        <w:numPr>
          <w:ilvl w:val="0"/>
          <w:numId w:val="103"/>
        </w:numPr>
        <w:tabs>
          <w:tab w:val="num" w:pos="36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Філімоненков О.С., Дема Д.І. Фінанси підприємств. –К.: Алерта, 2009. – 496 с.</w:t>
      </w:r>
    </w:p>
    <w:p w:rsidR="00B827BD" w:rsidRPr="00B27F39" w:rsidRDefault="00B827BD" w:rsidP="00B827BD">
      <w:pPr>
        <w:widowControl w:val="0"/>
        <w:numPr>
          <w:ilvl w:val="0"/>
          <w:numId w:val="103"/>
        </w:numPr>
        <w:tabs>
          <w:tab w:val="clear" w:pos="720"/>
          <w:tab w:val="num" w:pos="360"/>
          <w:tab w:val="left" w:pos="700"/>
        </w:tabs>
        <w:spacing w:after="0" w:line="240" w:lineRule="auto"/>
        <w:ind w:left="0" w:firstLine="283"/>
        <w:jc w:val="both"/>
        <w:rPr>
          <w:rFonts w:ascii="Times New Roman" w:eastAsia="Times New Roman" w:hAnsi="Times New Roman"/>
          <w:sz w:val="24"/>
          <w:szCs w:val="20"/>
          <w:lang w:val="uk-UA" w:eastAsia="ru-RU"/>
        </w:rPr>
      </w:pPr>
      <w:r w:rsidRPr="00B27F39">
        <w:rPr>
          <w:rFonts w:ascii="Times New Roman" w:eastAsia="Times New Roman" w:hAnsi="Times New Roman"/>
          <w:sz w:val="24"/>
          <w:szCs w:val="20"/>
          <w:lang w:val="uk-UA" w:eastAsia="ru-RU"/>
        </w:rPr>
        <w:t>Фінансовий менеджмент: Навч. посіб. – 3-те вид., випр. і доп. / Ко</w:t>
      </w:r>
      <w:r w:rsidRPr="00B27F39">
        <w:rPr>
          <w:rFonts w:ascii="Times New Roman" w:eastAsia="Times New Roman" w:hAnsi="Times New Roman"/>
          <w:sz w:val="24"/>
          <w:szCs w:val="20"/>
          <w:lang w:val="uk-UA" w:eastAsia="ru-RU"/>
        </w:rPr>
        <w:softHyphen/>
        <w:t>валенко Л.О., Ремньова Л.М.. – К., 2008. – 483 с.</w:t>
      </w:r>
    </w:p>
    <w:p w:rsidR="00B827BD" w:rsidRPr="00B27F39" w:rsidRDefault="00B827BD" w:rsidP="00B827BD">
      <w:pPr>
        <w:widowControl w:val="0"/>
        <w:numPr>
          <w:ilvl w:val="0"/>
          <w:numId w:val="103"/>
        </w:numPr>
        <w:tabs>
          <w:tab w:val="num" w:pos="360"/>
        </w:tabs>
        <w:autoSpaceDE w:val="0"/>
        <w:autoSpaceDN w:val="0"/>
        <w:adjustRightInd w:val="0"/>
        <w:spacing w:after="0" w:line="240" w:lineRule="auto"/>
        <w:ind w:left="0" w:firstLine="283"/>
        <w:jc w:val="both"/>
        <w:rPr>
          <w:rFonts w:ascii="Times New Roman" w:eastAsia="Times New Roman" w:hAnsi="Times New Roman"/>
          <w:bCs/>
          <w:sz w:val="24"/>
          <w:szCs w:val="20"/>
          <w:lang w:val="uk-UA" w:eastAsia="ru-RU"/>
        </w:rPr>
      </w:pPr>
      <w:r w:rsidRPr="00B27F39">
        <w:rPr>
          <w:rFonts w:ascii="Times New Roman" w:eastAsia="Times New Roman" w:hAnsi="Times New Roman"/>
          <w:bCs/>
          <w:sz w:val="24"/>
          <w:szCs w:val="20"/>
          <w:lang w:val="uk-UA" w:eastAsia="ru-RU"/>
        </w:rPr>
        <w:t>Шмален Г. Основы и проблемы экономики предприятия: Пер. с нем. – М.: Финансы и статистика, 1996. – 512 с.</w:t>
      </w:r>
    </w:p>
    <w:p w:rsidR="00B827BD" w:rsidRPr="00B27F39" w:rsidRDefault="00B827BD" w:rsidP="00B827BD">
      <w:pPr>
        <w:spacing w:after="0" w:line="240" w:lineRule="auto"/>
        <w:ind w:firstLine="283"/>
        <w:rPr>
          <w:rFonts w:ascii="Times New Roman" w:eastAsia="Times New Roman" w:hAnsi="Times New Roman"/>
          <w:sz w:val="24"/>
          <w:szCs w:val="20"/>
          <w:lang w:val="uk-UA" w:eastAsia="ru-RU"/>
        </w:rPr>
      </w:pPr>
    </w:p>
    <w:p w:rsidR="00990AD6" w:rsidRPr="00B827BD" w:rsidRDefault="00990AD6">
      <w:pPr>
        <w:rPr>
          <w:lang w:val="uk-UA"/>
        </w:rPr>
      </w:pPr>
    </w:p>
    <w:sectPr w:rsidR="00990AD6" w:rsidRPr="00B827BD" w:rsidSect="00033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sburgC-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AFB"/>
    <w:multiLevelType w:val="hybridMultilevel"/>
    <w:tmpl w:val="C576E030"/>
    <w:lvl w:ilvl="0" w:tplc="10BA2F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7E4498"/>
    <w:multiLevelType w:val="hybridMultilevel"/>
    <w:tmpl w:val="A1F24A80"/>
    <w:lvl w:ilvl="0" w:tplc="FFFFFFFF">
      <w:start w:val="1"/>
      <w:numFmt w:val="decimal"/>
      <w:lvlText w:val="%1."/>
      <w:lvlJc w:val="left"/>
      <w:pPr>
        <w:tabs>
          <w:tab w:val="num" w:pos="1050"/>
        </w:tabs>
        <w:ind w:left="1050" w:hanging="6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2BC217E"/>
    <w:multiLevelType w:val="hybridMultilevel"/>
    <w:tmpl w:val="4E100D5C"/>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2EC3DDB"/>
    <w:multiLevelType w:val="hybridMultilevel"/>
    <w:tmpl w:val="A8569798"/>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3660436"/>
    <w:multiLevelType w:val="hybridMultilevel"/>
    <w:tmpl w:val="7FD6DC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DA6DD1"/>
    <w:multiLevelType w:val="hybridMultilevel"/>
    <w:tmpl w:val="B08EB1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6411B7A"/>
    <w:multiLevelType w:val="hybridMultilevel"/>
    <w:tmpl w:val="155E3942"/>
    <w:lvl w:ilvl="0" w:tplc="09CC306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560C88"/>
    <w:multiLevelType w:val="hybridMultilevel"/>
    <w:tmpl w:val="C53AF34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822DDC"/>
    <w:multiLevelType w:val="hybridMultilevel"/>
    <w:tmpl w:val="5B10E744"/>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8B4037B"/>
    <w:multiLevelType w:val="hybridMultilevel"/>
    <w:tmpl w:val="A7087C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9176BCB"/>
    <w:multiLevelType w:val="hybridMultilevel"/>
    <w:tmpl w:val="F286B39C"/>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9390F96"/>
    <w:multiLevelType w:val="hybridMultilevel"/>
    <w:tmpl w:val="4BE8849E"/>
    <w:lvl w:ilvl="0" w:tplc="04190011">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9C61478"/>
    <w:multiLevelType w:val="hybridMultilevel"/>
    <w:tmpl w:val="D6FC416A"/>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A5927E7"/>
    <w:multiLevelType w:val="hybridMultilevel"/>
    <w:tmpl w:val="FA088E0C"/>
    <w:lvl w:ilvl="0" w:tplc="258A7A52">
      <w:start w:val="1"/>
      <w:numFmt w:val="decimal"/>
      <w:lvlText w:val="%1."/>
      <w:lvlJc w:val="left"/>
      <w:pPr>
        <w:tabs>
          <w:tab w:val="num" w:pos="1080"/>
        </w:tabs>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B13076A"/>
    <w:multiLevelType w:val="hybridMultilevel"/>
    <w:tmpl w:val="1A58FFB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5C0586"/>
    <w:multiLevelType w:val="hybridMultilevel"/>
    <w:tmpl w:val="FEC43338"/>
    <w:lvl w:ilvl="0" w:tplc="0419000F">
      <w:start w:val="1"/>
      <w:numFmt w:val="decimal"/>
      <w:lvlText w:val="%1."/>
      <w:lvlJc w:val="left"/>
      <w:pPr>
        <w:tabs>
          <w:tab w:val="num" w:pos="1429"/>
        </w:tabs>
        <w:ind w:left="1429" w:hanging="360"/>
      </w:pPr>
    </w:lvl>
    <w:lvl w:ilvl="1" w:tplc="7D2C912C">
      <w:start w:val="1"/>
      <w:numFmt w:val="bullet"/>
      <w:lvlText w:val=""/>
      <w:lvlJc w:val="left"/>
      <w:pPr>
        <w:tabs>
          <w:tab w:val="num" w:pos="2149"/>
        </w:tabs>
        <w:ind w:left="2149" w:hanging="360"/>
      </w:pPr>
      <w:rPr>
        <w:rFonts w:ascii="Symbol" w:hAnsi="Symbol" w:hint="default"/>
        <w:sz w:val="16"/>
        <w:szCs w:val="1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D3D0A59"/>
    <w:multiLevelType w:val="hybridMultilevel"/>
    <w:tmpl w:val="640CB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DD30FEA"/>
    <w:multiLevelType w:val="hybridMultilevel"/>
    <w:tmpl w:val="83C6E690"/>
    <w:lvl w:ilvl="0" w:tplc="E27C5A8A">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F085882"/>
    <w:multiLevelType w:val="hybridMultilevel"/>
    <w:tmpl w:val="96CEC446"/>
    <w:lvl w:ilvl="0" w:tplc="6842298C">
      <w:start w:val="1"/>
      <w:numFmt w:val="bullet"/>
      <w:lvlText w:val=""/>
      <w:lvlJc w:val="left"/>
      <w:pPr>
        <w:tabs>
          <w:tab w:val="num" w:pos="1440"/>
        </w:tabs>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921202"/>
    <w:multiLevelType w:val="hybridMultilevel"/>
    <w:tmpl w:val="BAF262A8"/>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13444F72"/>
    <w:multiLevelType w:val="hybridMultilevel"/>
    <w:tmpl w:val="84A2DB50"/>
    <w:lvl w:ilvl="0" w:tplc="3510FFA6">
      <w:start w:val="1"/>
      <w:numFmt w:val="bullet"/>
      <w:lvlText w:val=""/>
      <w:lvlJc w:val="left"/>
      <w:pPr>
        <w:tabs>
          <w:tab w:val="num" w:pos="1260"/>
        </w:tabs>
        <w:ind w:left="12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781E8F"/>
    <w:multiLevelType w:val="hybridMultilevel"/>
    <w:tmpl w:val="05027080"/>
    <w:lvl w:ilvl="0" w:tplc="EB26D50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42458BA"/>
    <w:multiLevelType w:val="hybridMultilevel"/>
    <w:tmpl w:val="B1A47A08"/>
    <w:lvl w:ilvl="0" w:tplc="F35EE898">
      <w:start w:val="1"/>
      <w:numFmt w:val="bullet"/>
      <w:lvlText w:val=""/>
      <w:lvlJc w:val="left"/>
      <w:pPr>
        <w:tabs>
          <w:tab w:val="num" w:pos="1507"/>
        </w:tabs>
        <w:ind w:left="1507"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52C73A8"/>
    <w:multiLevelType w:val="hybridMultilevel"/>
    <w:tmpl w:val="8272D6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6B54966"/>
    <w:multiLevelType w:val="hybridMultilevel"/>
    <w:tmpl w:val="11A8B8FA"/>
    <w:lvl w:ilvl="0" w:tplc="31D6481E">
      <w:start w:val="1"/>
      <w:numFmt w:val="bullet"/>
      <w:lvlText w:val="–"/>
      <w:lvlJc w:val="left"/>
      <w:pPr>
        <w:tabs>
          <w:tab w:val="num" w:pos="1571"/>
        </w:tabs>
        <w:ind w:left="15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CF1894"/>
    <w:multiLevelType w:val="hybridMultilevel"/>
    <w:tmpl w:val="216EFBC0"/>
    <w:lvl w:ilvl="0" w:tplc="EB26D50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8F0737C"/>
    <w:multiLevelType w:val="hybridMultilevel"/>
    <w:tmpl w:val="8626F072"/>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9004F51"/>
    <w:multiLevelType w:val="hybridMultilevel"/>
    <w:tmpl w:val="2FC2B34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AF449D5"/>
    <w:multiLevelType w:val="hybridMultilevel"/>
    <w:tmpl w:val="585A027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CE36465"/>
    <w:multiLevelType w:val="hybridMultilevel"/>
    <w:tmpl w:val="E3A02B04"/>
    <w:lvl w:ilvl="0" w:tplc="2318BB0A">
      <w:start w:val="2"/>
      <w:numFmt w:val="bullet"/>
      <w:lvlText w:val="–"/>
      <w:lvlJc w:val="left"/>
      <w:pPr>
        <w:tabs>
          <w:tab w:val="num" w:pos="643"/>
        </w:tabs>
        <w:ind w:left="6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D2D04B6"/>
    <w:multiLevelType w:val="hybridMultilevel"/>
    <w:tmpl w:val="42563682"/>
    <w:lvl w:ilvl="0" w:tplc="258A7A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D7C5191"/>
    <w:multiLevelType w:val="hybridMultilevel"/>
    <w:tmpl w:val="BA609758"/>
    <w:lvl w:ilvl="0" w:tplc="FFFFFFFF">
      <w:start w:val="1"/>
      <w:numFmt w:val="bullet"/>
      <w:lvlText w:val=""/>
      <w:lvlJc w:val="left"/>
      <w:pPr>
        <w:tabs>
          <w:tab w:val="num" w:pos="1004"/>
        </w:tabs>
        <w:ind w:left="1004"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D9B07F2"/>
    <w:multiLevelType w:val="hybridMultilevel"/>
    <w:tmpl w:val="E49CF432"/>
    <w:lvl w:ilvl="0" w:tplc="258A7A52">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00B7D51"/>
    <w:multiLevelType w:val="hybridMultilevel"/>
    <w:tmpl w:val="A8463464"/>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22E02FF2"/>
    <w:multiLevelType w:val="hybridMultilevel"/>
    <w:tmpl w:val="335E0A9C"/>
    <w:lvl w:ilvl="0" w:tplc="31D6481E">
      <w:start w:val="1"/>
      <w:numFmt w:val="bullet"/>
      <w:lvlText w:val="–"/>
      <w:lvlJc w:val="left"/>
      <w:pPr>
        <w:tabs>
          <w:tab w:val="num" w:pos="2367"/>
        </w:tabs>
        <w:ind w:left="236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57E0F22"/>
    <w:multiLevelType w:val="hybridMultilevel"/>
    <w:tmpl w:val="6B4E115C"/>
    <w:lvl w:ilvl="0" w:tplc="31D6481E">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64863E5"/>
    <w:multiLevelType w:val="hybridMultilevel"/>
    <w:tmpl w:val="323CB052"/>
    <w:lvl w:ilvl="0" w:tplc="FFFFFFFF">
      <w:start w:val="1"/>
      <w:numFmt w:val="decimal"/>
      <w:lvlText w:val="%1."/>
      <w:lvlJc w:val="left"/>
      <w:pPr>
        <w:tabs>
          <w:tab w:val="num" w:pos="720"/>
        </w:tabs>
        <w:ind w:left="720" w:hanging="360"/>
      </w:pPr>
    </w:lvl>
    <w:lvl w:ilvl="1" w:tplc="C8FE39C6">
      <w:start w:val="4"/>
      <w:numFmt w:val="bullet"/>
      <w:lvlText w:val="-"/>
      <w:lvlJc w:val="left"/>
      <w:pPr>
        <w:tabs>
          <w:tab w:val="num" w:pos="1620"/>
        </w:tabs>
        <w:ind w:left="1620" w:hanging="54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26EB3094"/>
    <w:multiLevelType w:val="hybridMultilevel"/>
    <w:tmpl w:val="AFEA13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272E3DA7"/>
    <w:multiLevelType w:val="hybridMultilevel"/>
    <w:tmpl w:val="F3D26E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7843C0A"/>
    <w:multiLevelType w:val="hybridMultilevel"/>
    <w:tmpl w:val="02B052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283C4F4F"/>
    <w:multiLevelType w:val="hybridMultilevel"/>
    <w:tmpl w:val="8F9AB3C4"/>
    <w:lvl w:ilvl="0" w:tplc="EB26D50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8934A5D"/>
    <w:multiLevelType w:val="hybridMultilevel"/>
    <w:tmpl w:val="1F00B4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2916783D"/>
    <w:multiLevelType w:val="hybridMultilevel"/>
    <w:tmpl w:val="318877E0"/>
    <w:lvl w:ilvl="0" w:tplc="31D6481E">
      <w:start w:val="1"/>
      <w:numFmt w:val="bullet"/>
      <w:lvlText w:val="–"/>
      <w:lvlJc w:val="left"/>
      <w:pPr>
        <w:tabs>
          <w:tab w:val="num" w:pos="1827"/>
        </w:tabs>
        <w:ind w:left="18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B052A94"/>
    <w:multiLevelType w:val="hybridMultilevel"/>
    <w:tmpl w:val="06BE17E4"/>
    <w:lvl w:ilvl="0" w:tplc="E684FCAC">
      <w:start w:val="1"/>
      <w:numFmt w:val="bullet"/>
      <w:lvlText w:val=""/>
      <w:lvlJc w:val="left"/>
      <w:pPr>
        <w:tabs>
          <w:tab w:val="num" w:pos="1440"/>
        </w:tabs>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B966090"/>
    <w:multiLevelType w:val="hybridMultilevel"/>
    <w:tmpl w:val="FCEED05E"/>
    <w:lvl w:ilvl="0" w:tplc="33D4DC7E">
      <w:start w:val="1"/>
      <w:numFmt w:val="bullet"/>
      <w:lvlText w:val=""/>
      <w:lvlJc w:val="left"/>
      <w:pPr>
        <w:tabs>
          <w:tab w:val="num" w:pos="1440"/>
        </w:tabs>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BFD4F1B"/>
    <w:multiLevelType w:val="hybridMultilevel"/>
    <w:tmpl w:val="2790432C"/>
    <w:lvl w:ilvl="0" w:tplc="31D6481E">
      <w:start w:val="1"/>
      <w:numFmt w:val="bullet"/>
      <w:lvlText w:val="–"/>
      <w:lvlJc w:val="left"/>
      <w:pPr>
        <w:tabs>
          <w:tab w:val="num" w:pos="1571"/>
        </w:tabs>
        <w:ind w:left="15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D62439C"/>
    <w:multiLevelType w:val="hybridMultilevel"/>
    <w:tmpl w:val="041CE84C"/>
    <w:lvl w:ilvl="0" w:tplc="32869A3A">
      <w:start w:val="1"/>
      <w:numFmt w:val="bullet"/>
      <w:lvlText w:val=""/>
      <w:lvlJc w:val="left"/>
      <w:pPr>
        <w:tabs>
          <w:tab w:val="num" w:pos="1080"/>
        </w:tabs>
        <w:ind w:left="1080" w:hanging="360"/>
      </w:pPr>
      <w:rPr>
        <w:rFonts w:ascii="Symbol" w:hAnsi="Symbol" w:hint="default"/>
        <w:sz w:val="16"/>
        <w:szCs w:val="16"/>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7">
    <w:nsid w:val="2D94507C"/>
    <w:multiLevelType w:val="hybridMultilevel"/>
    <w:tmpl w:val="5254E762"/>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E3146CB"/>
    <w:multiLevelType w:val="hybridMultilevel"/>
    <w:tmpl w:val="141A7E6C"/>
    <w:lvl w:ilvl="0" w:tplc="258A7A52">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EE307EA"/>
    <w:multiLevelType w:val="hybridMultilevel"/>
    <w:tmpl w:val="DBB67A60"/>
    <w:lvl w:ilvl="0" w:tplc="258A7A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F370952"/>
    <w:multiLevelType w:val="hybridMultilevel"/>
    <w:tmpl w:val="D7D20E02"/>
    <w:lvl w:ilvl="0" w:tplc="E9121EB8">
      <w:start w:val="1"/>
      <w:numFmt w:val="bullet"/>
      <w:lvlText w:val=""/>
      <w:lvlJc w:val="left"/>
      <w:pPr>
        <w:tabs>
          <w:tab w:val="num" w:pos="720"/>
        </w:tabs>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06134C4"/>
    <w:multiLevelType w:val="hybridMultilevel"/>
    <w:tmpl w:val="6554CD9C"/>
    <w:lvl w:ilvl="0" w:tplc="990A9260">
      <w:start w:val="1"/>
      <w:numFmt w:val="bullet"/>
      <w:lvlText w:val=""/>
      <w:lvlJc w:val="left"/>
      <w:pPr>
        <w:tabs>
          <w:tab w:val="num" w:pos="1080"/>
        </w:tabs>
        <w:ind w:left="1080" w:hanging="360"/>
      </w:pPr>
      <w:rPr>
        <w:rFonts w:ascii="Symbol" w:hAnsi="Symbol" w:hint="default"/>
        <w:sz w:val="16"/>
        <w:szCs w:val="16"/>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2">
    <w:nsid w:val="306960ED"/>
    <w:multiLevelType w:val="hybridMultilevel"/>
    <w:tmpl w:val="24FE6C76"/>
    <w:lvl w:ilvl="0" w:tplc="EB26D50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3DE1305"/>
    <w:multiLevelType w:val="hybridMultilevel"/>
    <w:tmpl w:val="99108676"/>
    <w:lvl w:ilvl="0" w:tplc="258A7A52">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5F41492"/>
    <w:multiLevelType w:val="hybridMultilevel"/>
    <w:tmpl w:val="9F4A6E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39234473"/>
    <w:multiLevelType w:val="hybridMultilevel"/>
    <w:tmpl w:val="007AC0EA"/>
    <w:lvl w:ilvl="0" w:tplc="FFFFFFFF">
      <w:start w:val="1"/>
      <w:numFmt w:val="decimal"/>
      <w:lvlText w:val="%1."/>
      <w:lvlJc w:val="left"/>
      <w:pPr>
        <w:tabs>
          <w:tab w:val="num" w:pos="360"/>
        </w:tabs>
        <w:ind w:left="360" w:hanging="360"/>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6">
    <w:nsid w:val="392C01AA"/>
    <w:multiLevelType w:val="hybridMultilevel"/>
    <w:tmpl w:val="F842AA3E"/>
    <w:lvl w:ilvl="0" w:tplc="C524988C">
      <w:start w:val="1"/>
      <w:numFmt w:val="bullet"/>
      <w:lvlText w:val=""/>
      <w:lvlJc w:val="left"/>
      <w:pPr>
        <w:tabs>
          <w:tab w:val="num" w:pos="1350"/>
        </w:tabs>
        <w:ind w:left="1350" w:hanging="360"/>
      </w:pPr>
      <w:rPr>
        <w:rFonts w:ascii="Symbol" w:hAnsi="Symbol" w:hint="default"/>
        <w:sz w:val="16"/>
        <w:szCs w:val="16"/>
      </w:rPr>
    </w:lvl>
    <w:lvl w:ilvl="1" w:tplc="B5AE5FF2">
      <w:start w:val="1"/>
      <w:numFmt w:val="decimal"/>
      <w:lvlText w:val="%2)"/>
      <w:lvlJc w:val="left"/>
      <w:pPr>
        <w:tabs>
          <w:tab w:val="num" w:pos="2070"/>
        </w:tabs>
        <w:ind w:left="2070" w:hanging="360"/>
      </w:pPr>
      <w:rPr>
        <w:sz w:val="22"/>
        <w:szCs w:val="22"/>
      </w:rPr>
    </w:lvl>
    <w:lvl w:ilvl="2" w:tplc="9342D3CC">
      <w:start w:val="1"/>
      <w:numFmt w:val="decimal"/>
      <w:lvlText w:val="%3."/>
      <w:lvlJc w:val="left"/>
      <w:pPr>
        <w:tabs>
          <w:tab w:val="num" w:pos="2985"/>
        </w:tabs>
        <w:ind w:left="2985" w:hanging="555"/>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942647E"/>
    <w:multiLevelType w:val="hybridMultilevel"/>
    <w:tmpl w:val="7676EE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3BEB76AA"/>
    <w:multiLevelType w:val="hybridMultilevel"/>
    <w:tmpl w:val="2E420C80"/>
    <w:lvl w:ilvl="0" w:tplc="FFFFFFFF">
      <w:start w:val="1"/>
      <w:numFmt w:val="decimal"/>
      <w:lvlText w:val="%1."/>
      <w:lvlJc w:val="left"/>
      <w:pPr>
        <w:tabs>
          <w:tab w:val="num" w:pos="840"/>
        </w:tabs>
        <w:ind w:left="8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3DDD1257"/>
    <w:multiLevelType w:val="hybridMultilevel"/>
    <w:tmpl w:val="7ACA2906"/>
    <w:lvl w:ilvl="0" w:tplc="31D6481E">
      <w:start w:val="1"/>
      <w:numFmt w:val="bullet"/>
      <w:lvlText w:val="–"/>
      <w:lvlJc w:val="left"/>
      <w:pPr>
        <w:tabs>
          <w:tab w:val="num" w:pos="1571"/>
        </w:tabs>
        <w:ind w:left="15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0A365E0"/>
    <w:multiLevelType w:val="hybridMultilevel"/>
    <w:tmpl w:val="55ECAE36"/>
    <w:lvl w:ilvl="0" w:tplc="FFFFFFFF">
      <w:start w:val="1"/>
      <w:numFmt w:val="decimal"/>
      <w:lvlText w:val="%1."/>
      <w:lvlJc w:val="left"/>
      <w:pPr>
        <w:tabs>
          <w:tab w:val="num" w:pos="245"/>
        </w:tabs>
        <w:ind w:left="245" w:hanging="360"/>
      </w:pPr>
    </w:lvl>
    <w:lvl w:ilvl="1" w:tplc="FFFFFFFF">
      <w:start w:val="1"/>
      <w:numFmt w:val="decimal"/>
      <w:lvlText w:val="%2."/>
      <w:lvlJc w:val="left"/>
      <w:pPr>
        <w:tabs>
          <w:tab w:val="num" w:pos="965"/>
        </w:tabs>
        <w:ind w:left="96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442D2EDC"/>
    <w:multiLevelType w:val="hybridMultilevel"/>
    <w:tmpl w:val="CA269E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47374A77"/>
    <w:multiLevelType w:val="hybridMultilevel"/>
    <w:tmpl w:val="0E2CE9C2"/>
    <w:lvl w:ilvl="0" w:tplc="FFFFFFFF">
      <w:start w:val="1"/>
      <w:numFmt w:val="bullet"/>
      <w:lvlText w:val=""/>
      <w:lvlJc w:val="left"/>
      <w:pPr>
        <w:tabs>
          <w:tab w:val="num" w:pos="1260"/>
        </w:tabs>
        <w:ind w:left="1260" w:hanging="360"/>
      </w:pPr>
      <w:rPr>
        <w:rFonts w:ascii="Symbol" w:hAnsi="Symbol" w:hint="default"/>
        <w:sz w:val="16"/>
        <w:szCs w:val="16"/>
      </w:rPr>
    </w:lvl>
    <w:lvl w:ilvl="1" w:tplc="F2C63232">
      <w:start w:val="6"/>
      <w:numFmt w:val="bullet"/>
      <w:lvlText w:val="-"/>
      <w:lvlJc w:val="left"/>
      <w:pPr>
        <w:tabs>
          <w:tab w:val="num" w:pos="1980"/>
        </w:tabs>
        <w:ind w:left="198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48D54C34"/>
    <w:multiLevelType w:val="hybridMultilevel"/>
    <w:tmpl w:val="7AC2F04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49127724"/>
    <w:multiLevelType w:val="hybridMultilevel"/>
    <w:tmpl w:val="47ECBDE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9CB38D0"/>
    <w:multiLevelType w:val="hybridMultilevel"/>
    <w:tmpl w:val="909C1FB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A590D4F"/>
    <w:multiLevelType w:val="hybridMultilevel"/>
    <w:tmpl w:val="0B6A1FE8"/>
    <w:lvl w:ilvl="0" w:tplc="FFFFFFFF">
      <w:start w:val="1"/>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4AF13D96"/>
    <w:multiLevelType w:val="hybridMultilevel"/>
    <w:tmpl w:val="B05060AC"/>
    <w:lvl w:ilvl="0" w:tplc="EB26D50C">
      <w:start w:val="1"/>
      <w:numFmt w:val="decimal"/>
      <w:lvlText w:val="%1."/>
      <w:lvlJc w:val="left"/>
      <w:pPr>
        <w:tabs>
          <w:tab w:val="num" w:pos="720"/>
        </w:tabs>
        <w:ind w:left="720" w:hanging="360"/>
      </w:pPr>
    </w:lvl>
    <w:lvl w:ilvl="1" w:tplc="2780C2B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BC86B24"/>
    <w:multiLevelType w:val="hybridMultilevel"/>
    <w:tmpl w:val="235028CA"/>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51211B42"/>
    <w:multiLevelType w:val="hybridMultilevel"/>
    <w:tmpl w:val="D974EF88"/>
    <w:lvl w:ilvl="0" w:tplc="0419000F">
      <w:start w:val="1"/>
      <w:numFmt w:val="decimal"/>
      <w:lvlText w:val="%1."/>
      <w:lvlJc w:val="left"/>
      <w:pPr>
        <w:tabs>
          <w:tab w:val="num" w:pos="874"/>
        </w:tabs>
        <w:ind w:left="874" w:hanging="360"/>
      </w:pPr>
    </w:lvl>
    <w:lvl w:ilvl="1" w:tplc="DDACAD08">
      <w:start w:val="1"/>
      <w:numFmt w:val="bullet"/>
      <w:lvlText w:val=""/>
      <w:lvlJc w:val="left"/>
      <w:pPr>
        <w:tabs>
          <w:tab w:val="num" w:pos="1594"/>
        </w:tabs>
        <w:ind w:left="1594" w:hanging="360"/>
      </w:pPr>
      <w:rPr>
        <w:rFonts w:ascii="Symbol" w:hAnsi="Symbol" w:hint="default"/>
        <w:sz w:val="16"/>
        <w:szCs w:val="1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1805AB6"/>
    <w:multiLevelType w:val="hybridMultilevel"/>
    <w:tmpl w:val="8C7E2F6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182306A"/>
    <w:multiLevelType w:val="hybridMultilevel"/>
    <w:tmpl w:val="2DAEC906"/>
    <w:lvl w:ilvl="0" w:tplc="04190011">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3C03C5A"/>
    <w:multiLevelType w:val="multilevel"/>
    <w:tmpl w:val="78B43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6B363BF"/>
    <w:multiLevelType w:val="hybridMultilevel"/>
    <w:tmpl w:val="B8A88016"/>
    <w:lvl w:ilvl="0" w:tplc="FFFFFFFF">
      <w:start w:val="1"/>
      <w:numFmt w:val="bullet"/>
      <w:lvlText w:val=""/>
      <w:lvlJc w:val="left"/>
      <w:pPr>
        <w:tabs>
          <w:tab w:val="num" w:pos="1260"/>
        </w:tabs>
        <w:ind w:left="1260" w:hanging="360"/>
      </w:pPr>
      <w:rPr>
        <w:rFonts w:ascii="Wingdings 2" w:eastAsia="Times New Roman" w:hAnsi="Wingdings 2"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587B2C49"/>
    <w:multiLevelType w:val="hybridMultilevel"/>
    <w:tmpl w:val="360E2B5A"/>
    <w:lvl w:ilvl="0" w:tplc="258A7A52">
      <w:start w:val="1"/>
      <w:numFmt w:val="decimal"/>
      <w:lvlText w:val="%1."/>
      <w:lvlJc w:val="left"/>
      <w:pPr>
        <w:tabs>
          <w:tab w:val="num" w:pos="1004"/>
        </w:tabs>
        <w:ind w:left="1004"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8E2166E"/>
    <w:multiLevelType w:val="hybridMultilevel"/>
    <w:tmpl w:val="53CC4580"/>
    <w:lvl w:ilvl="0" w:tplc="31D6481E">
      <w:start w:val="1"/>
      <w:numFmt w:val="bullet"/>
      <w:lvlText w:val="–"/>
      <w:lvlJc w:val="left"/>
      <w:pPr>
        <w:tabs>
          <w:tab w:val="num" w:pos="2367"/>
        </w:tabs>
        <w:ind w:left="236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AD32BAD"/>
    <w:multiLevelType w:val="hybridMultilevel"/>
    <w:tmpl w:val="B01A50AC"/>
    <w:lvl w:ilvl="0" w:tplc="EB26D50C">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613B60FA"/>
    <w:multiLevelType w:val="hybridMultilevel"/>
    <w:tmpl w:val="2B525C20"/>
    <w:lvl w:ilvl="0" w:tplc="258A7A52">
      <w:start w:val="1"/>
      <w:numFmt w:val="decimal"/>
      <w:lvlText w:val="%1."/>
      <w:lvlJc w:val="left"/>
      <w:pPr>
        <w:tabs>
          <w:tab w:val="num" w:pos="720"/>
        </w:tabs>
        <w:ind w:left="720" w:hanging="360"/>
      </w:pPr>
    </w:lvl>
    <w:lvl w:ilvl="1" w:tplc="E9121EB8">
      <w:start w:val="1"/>
      <w:numFmt w:val="bullet"/>
      <w:lvlText w:val=""/>
      <w:lvlJc w:val="left"/>
      <w:pPr>
        <w:tabs>
          <w:tab w:val="num" w:pos="1440"/>
        </w:tabs>
        <w:ind w:left="1440" w:hanging="360"/>
      </w:pPr>
      <w:rPr>
        <w:rFonts w:ascii="Symbol" w:hAnsi="Symbol" w:hint="default"/>
        <w:sz w:val="16"/>
        <w:szCs w:val="1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1584363"/>
    <w:multiLevelType w:val="hybridMultilevel"/>
    <w:tmpl w:val="D5F00F64"/>
    <w:lvl w:ilvl="0" w:tplc="CA56EB5C">
      <w:start w:val="1"/>
      <w:numFmt w:val="bullet"/>
      <w:lvlText w:val=""/>
      <w:lvlJc w:val="left"/>
      <w:pPr>
        <w:tabs>
          <w:tab w:val="num" w:pos="720"/>
        </w:tabs>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24D7DBD"/>
    <w:multiLevelType w:val="hybridMultilevel"/>
    <w:tmpl w:val="58508886"/>
    <w:lvl w:ilvl="0" w:tplc="31D6481E">
      <w:start w:val="1"/>
      <w:numFmt w:val="bullet"/>
      <w:lvlText w:val="–"/>
      <w:lvlJc w:val="left"/>
      <w:pPr>
        <w:tabs>
          <w:tab w:val="num" w:pos="2367"/>
        </w:tabs>
        <w:ind w:left="2367" w:hanging="360"/>
      </w:pPr>
      <w:rPr>
        <w:rFonts w:ascii="Times New Roman" w:hAnsi="Times New Roman" w:cs="Times New Roman" w:hint="default"/>
      </w:rPr>
    </w:lvl>
    <w:lvl w:ilvl="1" w:tplc="258A7A52">
      <w:start w:val="1"/>
      <w:numFmt w:val="decimal"/>
      <w:lvlText w:val="%2."/>
      <w:lvlJc w:val="left"/>
      <w:pPr>
        <w:tabs>
          <w:tab w:val="num" w:pos="2520"/>
        </w:tabs>
        <w:ind w:left="2520" w:hanging="360"/>
      </w:pPr>
      <w:rPr>
        <w:b w:val="0"/>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2744921"/>
    <w:multiLevelType w:val="hybridMultilevel"/>
    <w:tmpl w:val="87928BAA"/>
    <w:lvl w:ilvl="0" w:tplc="04190011">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4E14B96"/>
    <w:multiLevelType w:val="hybridMultilevel"/>
    <w:tmpl w:val="7CFC6B26"/>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752747A"/>
    <w:multiLevelType w:val="hybridMultilevel"/>
    <w:tmpl w:val="909AF698"/>
    <w:lvl w:ilvl="0" w:tplc="04190011">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69C31F95"/>
    <w:multiLevelType w:val="hybridMultilevel"/>
    <w:tmpl w:val="C37CEE0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6B2545EC"/>
    <w:multiLevelType w:val="hybridMultilevel"/>
    <w:tmpl w:val="572836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6D0C3594"/>
    <w:multiLevelType w:val="hybridMultilevel"/>
    <w:tmpl w:val="524A54DE"/>
    <w:lvl w:ilvl="0" w:tplc="0422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EE8030B"/>
    <w:multiLevelType w:val="hybridMultilevel"/>
    <w:tmpl w:val="33C0A52E"/>
    <w:lvl w:ilvl="0" w:tplc="EA1E11C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17B4F13"/>
    <w:multiLevelType w:val="hybridMultilevel"/>
    <w:tmpl w:val="7B5ACF56"/>
    <w:lvl w:ilvl="0" w:tplc="9D74FFD0">
      <w:start w:val="1"/>
      <w:numFmt w:val="bullet"/>
      <w:lvlText w:val=""/>
      <w:lvlJc w:val="left"/>
      <w:pPr>
        <w:tabs>
          <w:tab w:val="num" w:pos="1620"/>
        </w:tabs>
        <w:ind w:left="16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1C564F9"/>
    <w:multiLevelType w:val="hybridMultilevel"/>
    <w:tmpl w:val="C3F4F2BC"/>
    <w:lvl w:ilvl="0" w:tplc="E27C5A8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71C73DA3"/>
    <w:multiLevelType w:val="hybridMultilevel"/>
    <w:tmpl w:val="899CA976"/>
    <w:lvl w:ilvl="0" w:tplc="EB26D5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20B57A2"/>
    <w:multiLevelType w:val="hybridMultilevel"/>
    <w:tmpl w:val="45D8EA00"/>
    <w:lvl w:ilvl="0" w:tplc="E27C5A8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3654A56"/>
    <w:multiLevelType w:val="hybridMultilevel"/>
    <w:tmpl w:val="FD0C6F10"/>
    <w:lvl w:ilvl="0" w:tplc="31D6481E">
      <w:start w:val="1"/>
      <w:numFmt w:val="bullet"/>
      <w:lvlText w:val="–"/>
      <w:lvlJc w:val="left"/>
      <w:pPr>
        <w:tabs>
          <w:tab w:val="num" w:pos="2367"/>
        </w:tabs>
        <w:ind w:left="236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53B195B"/>
    <w:multiLevelType w:val="hybridMultilevel"/>
    <w:tmpl w:val="D7DA7EC8"/>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758E0CAF"/>
    <w:multiLevelType w:val="hybridMultilevel"/>
    <w:tmpl w:val="A3F8CF0E"/>
    <w:lvl w:ilvl="0" w:tplc="31D6481E">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72476DA"/>
    <w:multiLevelType w:val="hybridMultilevel"/>
    <w:tmpl w:val="A9E08D46"/>
    <w:lvl w:ilvl="0" w:tplc="89C4AE5C">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7362246"/>
    <w:multiLevelType w:val="hybridMultilevel"/>
    <w:tmpl w:val="0E24C1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nsid w:val="77E5610A"/>
    <w:multiLevelType w:val="hybridMultilevel"/>
    <w:tmpl w:val="EB9C46D2"/>
    <w:lvl w:ilvl="0" w:tplc="258A7A52">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82B567D"/>
    <w:multiLevelType w:val="multilevel"/>
    <w:tmpl w:val="213ECC4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78540340"/>
    <w:multiLevelType w:val="hybridMultilevel"/>
    <w:tmpl w:val="1B24825A"/>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9">
    <w:nsid w:val="78A22CDA"/>
    <w:multiLevelType w:val="hybridMultilevel"/>
    <w:tmpl w:val="A15E40AA"/>
    <w:lvl w:ilvl="0" w:tplc="258A7A52">
      <w:start w:val="1"/>
      <w:numFmt w:val="decimal"/>
      <w:lvlText w:val="%1."/>
      <w:lvlJc w:val="left"/>
      <w:pPr>
        <w:tabs>
          <w:tab w:val="num" w:pos="2520"/>
        </w:tabs>
        <w:ind w:left="25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A0C0213"/>
    <w:multiLevelType w:val="hybridMultilevel"/>
    <w:tmpl w:val="7D08FD08"/>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7B6A5A5F"/>
    <w:multiLevelType w:val="hybridMultilevel"/>
    <w:tmpl w:val="6868CB3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nsid w:val="7DD640B7"/>
    <w:multiLevelType w:val="hybridMultilevel"/>
    <w:tmpl w:val="DF1234A2"/>
    <w:lvl w:ilvl="0" w:tplc="258A7A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27BD"/>
    <w:rsid w:val="00990AD6"/>
    <w:rsid w:val="00B8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BD"/>
    <w:rPr>
      <w:rFonts w:ascii="Calibri" w:eastAsia="Calibri" w:hAnsi="Calibri" w:cs="Times New Roman"/>
    </w:rPr>
  </w:style>
  <w:style w:type="paragraph" w:styleId="1">
    <w:name w:val="heading 1"/>
    <w:basedOn w:val="a"/>
    <w:next w:val="a"/>
    <w:link w:val="10"/>
    <w:uiPriority w:val="9"/>
    <w:qFormat/>
    <w:rsid w:val="00B827BD"/>
    <w:pPr>
      <w:keepNext/>
      <w:tabs>
        <w:tab w:val="num" w:pos="360"/>
      </w:tabs>
      <w:spacing w:after="0" w:line="240" w:lineRule="auto"/>
      <w:jc w:val="center"/>
      <w:outlineLvl w:val="0"/>
    </w:pPr>
    <w:rPr>
      <w:rFonts w:ascii="Times New Roman" w:eastAsia="Times New Roman" w:hAnsi="Times New Roman"/>
      <w:b/>
      <w:szCs w:val="20"/>
      <w:lang w:val="uk-UA" w:eastAsia="ru-RU"/>
    </w:rPr>
  </w:style>
  <w:style w:type="paragraph" w:styleId="2">
    <w:name w:val="heading 2"/>
    <w:basedOn w:val="a"/>
    <w:next w:val="a"/>
    <w:link w:val="20"/>
    <w:qFormat/>
    <w:rsid w:val="00B827B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827B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B827BD"/>
    <w:pPr>
      <w:keepNext/>
      <w:shd w:val="clear" w:color="auto" w:fill="FFFFFF"/>
      <w:autoSpaceDE w:val="0"/>
      <w:autoSpaceDN w:val="0"/>
      <w:adjustRightInd w:val="0"/>
      <w:spacing w:after="0" w:line="240" w:lineRule="auto"/>
      <w:jc w:val="center"/>
      <w:outlineLvl w:val="3"/>
    </w:pPr>
    <w:rPr>
      <w:rFonts w:ascii="Times New Roman" w:eastAsia="Times New Roman" w:hAnsi="Times New Roman"/>
      <w:b/>
      <w:szCs w:val="20"/>
      <w:lang w:eastAsia="ru-RU"/>
    </w:rPr>
  </w:style>
  <w:style w:type="paragraph" w:styleId="5">
    <w:name w:val="heading 5"/>
    <w:basedOn w:val="a"/>
    <w:next w:val="a"/>
    <w:link w:val="50"/>
    <w:uiPriority w:val="9"/>
    <w:qFormat/>
    <w:rsid w:val="00B827BD"/>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qFormat/>
    <w:rsid w:val="00B827BD"/>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
    <w:qFormat/>
    <w:rsid w:val="00B827BD"/>
    <w:pPr>
      <w:keepNext/>
      <w:spacing w:after="0" w:line="240" w:lineRule="auto"/>
      <w:jc w:val="center"/>
      <w:outlineLvl w:val="6"/>
    </w:pPr>
    <w:rPr>
      <w:rFonts w:ascii="Times New Roman" w:eastAsia="Times New Roman" w:hAnsi="Times New Roman"/>
      <w:sz w:val="28"/>
      <w:szCs w:val="20"/>
      <w:lang w:val="uk-UA" w:eastAsia="ru-RU"/>
    </w:rPr>
  </w:style>
  <w:style w:type="paragraph" w:styleId="9">
    <w:name w:val="heading 9"/>
    <w:basedOn w:val="a"/>
    <w:next w:val="a"/>
    <w:link w:val="90"/>
    <w:uiPriority w:val="9"/>
    <w:qFormat/>
    <w:rsid w:val="00B827B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7BD"/>
    <w:rPr>
      <w:rFonts w:ascii="Times New Roman" w:eastAsia="Times New Roman" w:hAnsi="Times New Roman" w:cs="Times New Roman"/>
      <w:b/>
      <w:szCs w:val="20"/>
      <w:lang w:val="uk-UA" w:eastAsia="ru-RU"/>
    </w:rPr>
  </w:style>
  <w:style w:type="character" w:customStyle="1" w:styleId="20">
    <w:name w:val="Заголовок 2 Знак"/>
    <w:basedOn w:val="a0"/>
    <w:link w:val="2"/>
    <w:rsid w:val="00B827BD"/>
    <w:rPr>
      <w:rFonts w:ascii="Arial" w:eastAsia="Times New Roman" w:hAnsi="Arial" w:cs="Arial"/>
      <w:b/>
      <w:bCs/>
      <w:i/>
      <w:iCs/>
      <w:sz w:val="28"/>
      <w:szCs w:val="28"/>
      <w:lang w:eastAsia="ru-RU"/>
    </w:rPr>
  </w:style>
  <w:style w:type="character" w:customStyle="1" w:styleId="30">
    <w:name w:val="Заголовок 3 Знак"/>
    <w:basedOn w:val="a0"/>
    <w:link w:val="3"/>
    <w:rsid w:val="00B827B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B827BD"/>
    <w:rPr>
      <w:rFonts w:ascii="Times New Roman" w:eastAsia="Times New Roman" w:hAnsi="Times New Roman" w:cs="Times New Roman"/>
      <w:b/>
      <w:szCs w:val="20"/>
      <w:shd w:val="clear" w:color="auto" w:fill="FFFFFF"/>
      <w:lang w:eastAsia="ru-RU"/>
    </w:rPr>
  </w:style>
  <w:style w:type="character" w:customStyle="1" w:styleId="50">
    <w:name w:val="Заголовок 5 Знак"/>
    <w:basedOn w:val="a0"/>
    <w:link w:val="5"/>
    <w:uiPriority w:val="9"/>
    <w:rsid w:val="00B827B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B827BD"/>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B827BD"/>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
    <w:rsid w:val="00B827BD"/>
    <w:rPr>
      <w:rFonts w:ascii="Arial" w:eastAsia="Times New Roman" w:hAnsi="Arial" w:cs="Arial"/>
      <w:lang w:eastAsia="ru-RU"/>
    </w:rPr>
  </w:style>
  <w:style w:type="character" w:styleId="a3">
    <w:name w:val="Hyperlink"/>
    <w:basedOn w:val="a0"/>
    <w:uiPriority w:val="99"/>
    <w:semiHidden/>
    <w:unhideWhenUsed/>
    <w:rsid w:val="00B827BD"/>
    <w:rPr>
      <w:color w:val="0000FF"/>
      <w:u w:val="single"/>
    </w:rPr>
  </w:style>
  <w:style w:type="paragraph" w:styleId="a4">
    <w:name w:val="Normal (Web)"/>
    <w:basedOn w:val="a"/>
    <w:unhideWhenUsed/>
    <w:rsid w:val="00B827B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2"/>
    <w:basedOn w:val="a"/>
    <w:link w:val="22"/>
    <w:uiPriority w:val="99"/>
    <w:semiHidden/>
    <w:unhideWhenUsed/>
    <w:rsid w:val="00B827BD"/>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semiHidden/>
    <w:rsid w:val="00B827BD"/>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B827BD"/>
    <w:pPr>
      <w:spacing w:after="120" w:line="240" w:lineRule="auto"/>
    </w:pPr>
    <w:rPr>
      <w:rFonts w:ascii="Times New Roman" w:eastAsia="Times New Roman" w:hAnsi="Times New Roman"/>
      <w:color w:val="000000"/>
      <w:sz w:val="16"/>
      <w:szCs w:val="16"/>
      <w:lang w:eastAsia="ru-RU"/>
    </w:rPr>
  </w:style>
  <w:style w:type="character" w:customStyle="1" w:styleId="32">
    <w:name w:val="Основной текст 3 Знак"/>
    <w:basedOn w:val="a0"/>
    <w:link w:val="31"/>
    <w:uiPriority w:val="99"/>
    <w:rsid w:val="00B827BD"/>
    <w:rPr>
      <w:rFonts w:ascii="Times New Roman" w:eastAsia="Times New Roman" w:hAnsi="Times New Roman" w:cs="Times New Roman"/>
      <w:color w:val="000000"/>
      <w:sz w:val="16"/>
      <w:szCs w:val="16"/>
      <w:lang w:eastAsia="ru-RU"/>
    </w:rPr>
  </w:style>
  <w:style w:type="character" w:styleId="a5">
    <w:name w:val="FollowedHyperlink"/>
    <w:basedOn w:val="a0"/>
    <w:uiPriority w:val="99"/>
    <w:semiHidden/>
    <w:unhideWhenUsed/>
    <w:rsid w:val="00B827BD"/>
    <w:rPr>
      <w:color w:val="800080"/>
      <w:u w:val="single"/>
    </w:rPr>
  </w:style>
  <w:style w:type="paragraph" w:styleId="a6">
    <w:name w:val="header"/>
    <w:basedOn w:val="a"/>
    <w:link w:val="a7"/>
    <w:uiPriority w:val="99"/>
    <w:semiHidden/>
    <w:unhideWhenUsed/>
    <w:rsid w:val="00B827B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uiPriority w:val="99"/>
    <w:semiHidden/>
    <w:rsid w:val="00B827BD"/>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B827B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semiHidden/>
    <w:rsid w:val="00B827BD"/>
    <w:rPr>
      <w:rFonts w:ascii="Times New Roman" w:eastAsia="Times New Roman" w:hAnsi="Times New Roman" w:cs="Times New Roman"/>
      <w:sz w:val="20"/>
      <w:szCs w:val="20"/>
      <w:lang w:eastAsia="ru-RU"/>
    </w:rPr>
  </w:style>
  <w:style w:type="paragraph" w:styleId="aa">
    <w:name w:val="Title"/>
    <w:basedOn w:val="a"/>
    <w:link w:val="ab"/>
    <w:qFormat/>
    <w:rsid w:val="00B827BD"/>
    <w:pPr>
      <w:spacing w:after="0" w:line="240" w:lineRule="auto"/>
      <w:jc w:val="center"/>
    </w:pPr>
    <w:rPr>
      <w:rFonts w:ascii="Times New Roman" w:eastAsia="Times New Roman" w:hAnsi="Times New Roman"/>
      <w:sz w:val="28"/>
      <w:szCs w:val="20"/>
      <w:lang w:val="en-US" w:eastAsia="ru-RU"/>
    </w:rPr>
  </w:style>
  <w:style w:type="character" w:customStyle="1" w:styleId="ab">
    <w:name w:val="Название Знак"/>
    <w:basedOn w:val="a0"/>
    <w:link w:val="aa"/>
    <w:rsid w:val="00B827BD"/>
    <w:rPr>
      <w:rFonts w:ascii="Times New Roman" w:eastAsia="Times New Roman" w:hAnsi="Times New Roman" w:cs="Times New Roman"/>
      <w:sz w:val="28"/>
      <w:szCs w:val="20"/>
      <w:lang w:val="en-US" w:eastAsia="ru-RU"/>
    </w:rPr>
  </w:style>
  <w:style w:type="paragraph" w:styleId="ac">
    <w:name w:val="Body Text"/>
    <w:basedOn w:val="a"/>
    <w:link w:val="ad"/>
    <w:uiPriority w:val="99"/>
    <w:unhideWhenUsed/>
    <w:rsid w:val="00B827BD"/>
    <w:pPr>
      <w:keepNext/>
      <w:widowControl w:val="0"/>
      <w:autoSpaceDE w:val="0"/>
      <w:autoSpaceDN w:val="0"/>
      <w:adjustRightInd w:val="0"/>
      <w:spacing w:after="0" w:line="240" w:lineRule="auto"/>
    </w:pPr>
    <w:rPr>
      <w:rFonts w:ascii="Times New Roman" w:eastAsia="Times New Roman" w:hAnsi="Times New Roman"/>
      <w:bCs/>
      <w:sz w:val="24"/>
      <w:szCs w:val="20"/>
      <w:lang w:val="uk-UA" w:eastAsia="ru-RU"/>
    </w:rPr>
  </w:style>
  <w:style w:type="character" w:customStyle="1" w:styleId="ad">
    <w:name w:val="Основной текст Знак"/>
    <w:basedOn w:val="a0"/>
    <w:link w:val="ac"/>
    <w:uiPriority w:val="99"/>
    <w:rsid w:val="00B827BD"/>
    <w:rPr>
      <w:rFonts w:ascii="Times New Roman" w:eastAsia="Times New Roman" w:hAnsi="Times New Roman" w:cs="Times New Roman"/>
      <w:bCs/>
      <w:sz w:val="24"/>
      <w:szCs w:val="20"/>
      <w:lang w:val="uk-UA" w:eastAsia="ru-RU"/>
    </w:rPr>
  </w:style>
  <w:style w:type="paragraph" w:styleId="ae">
    <w:name w:val="Body Text Indent"/>
    <w:basedOn w:val="a"/>
    <w:link w:val="af"/>
    <w:uiPriority w:val="99"/>
    <w:semiHidden/>
    <w:unhideWhenUsed/>
    <w:rsid w:val="00B827BD"/>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basedOn w:val="a0"/>
    <w:link w:val="ae"/>
    <w:uiPriority w:val="99"/>
    <w:semiHidden/>
    <w:rsid w:val="00B827BD"/>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B827B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semiHidden/>
    <w:rsid w:val="00B827BD"/>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B827BD"/>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rsid w:val="00B827BD"/>
    <w:rPr>
      <w:rFonts w:ascii="Times New Roman" w:eastAsia="Times New Roman" w:hAnsi="Times New Roman" w:cs="Times New Roman"/>
      <w:sz w:val="16"/>
      <w:szCs w:val="16"/>
      <w:lang w:eastAsia="ru-RU"/>
    </w:rPr>
  </w:style>
  <w:style w:type="paragraph" w:customStyle="1" w:styleId="Style20">
    <w:name w:val="Style20"/>
    <w:basedOn w:val="a"/>
    <w:rsid w:val="00B827BD"/>
    <w:pPr>
      <w:widowControl w:val="0"/>
      <w:autoSpaceDE w:val="0"/>
      <w:autoSpaceDN w:val="0"/>
      <w:adjustRightInd w:val="0"/>
      <w:spacing w:after="0" w:line="312" w:lineRule="exact"/>
      <w:ind w:hanging="314"/>
    </w:pPr>
    <w:rPr>
      <w:rFonts w:ascii="Microsoft Sans Serif" w:eastAsia="Times New Roman" w:hAnsi="Microsoft Sans Serif"/>
      <w:sz w:val="24"/>
      <w:szCs w:val="24"/>
      <w:lang w:eastAsia="ru-RU"/>
    </w:rPr>
  </w:style>
  <w:style w:type="paragraph" w:customStyle="1" w:styleId="Style6">
    <w:name w:val="Style6"/>
    <w:basedOn w:val="a"/>
    <w:rsid w:val="00B827BD"/>
    <w:pPr>
      <w:widowControl w:val="0"/>
      <w:autoSpaceDE w:val="0"/>
      <w:autoSpaceDN w:val="0"/>
      <w:adjustRightInd w:val="0"/>
      <w:spacing w:after="0" w:line="236" w:lineRule="exact"/>
      <w:jc w:val="right"/>
    </w:pPr>
    <w:rPr>
      <w:rFonts w:ascii="Times New Roman" w:eastAsia="Times New Roman" w:hAnsi="Times New Roman"/>
      <w:sz w:val="24"/>
      <w:szCs w:val="24"/>
      <w:lang w:eastAsia="ru-RU"/>
    </w:rPr>
  </w:style>
  <w:style w:type="paragraph" w:customStyle="1" w:styleId="Style7">
    <w:name w:val="Style7"/>
    <w:basedOn w:val="a"/>
    <w:rsid w:val="00B827BD"/>
    <w:pPr>
      <w:widowControl w:val="0"/>
      <w:autoSpaceDE w:val="0"/>
      <w:autoSpaceDN w:val="0"/>
      <w:adjustRightInd w:val="0"/>
      <w:spacing w:after="0" w:line="314" w:lineRule="exact"/>
      <w:ind w:firstLine="628"/>
      <w:jc w:val="both"/>
    </w:pPr>
    <w:rPr>
      <w:rFonts w:ascii="Microsoft Sans Serif" w:eastAsia="Times New Roman" w:hAnsi="Microsoft Sans Serif"/>
      <w:sz w:val="24"/>
      <w:szCs w:val="24"/>
      <w:lang w:eastAsia="ru-RU"/>
    </w:rPr>
  </w:style>
  <w:style w:type="paragraph" w:customStyle="1" w:styleId="Style1">
    <w:name w:val="Style1"/>
    <w:basedOn w:val="a"/>
    <w:rsid w:val="00B827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
    <w:rsid w:val="00B827BD"/>
    <w:pPr>
      <w:widowControl w:val="0"/>
      <w:autoSpaceDE w:val="0"/>
      <w:autoSpaceDN w:val="0"/>
      <w:adjustRightInd w:val="0"/>
      <w:spacing w:after="0" w:line="228" w:lineRule="exact"/>
      <w:ind w:firstLine="390"/>
    </w:pPr>
    <w:rPr>
      <w:rFonts w:ascii="Times New Roman" w:eastAsia="Times New Roman" w:hAnsi="Times New Roman"/>
      <w:sz w:val="24"/>
      <w:szCs w:val="24"/>
      <w:lang w:eastAsia="ru-RU"/>
    </w:rPr>
  </w:style>
  <w:style w:type="paragraph" w:customStyle="1" w:styleId="Style43">
    <w:name w:val="Style43"/>
    <w:basedOn w:val="a"/>
    <w:rsid w:val="00B827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basedOn w:val="a0"/>
    <w:rsid w:val="00B827BD"/>
    <w:rPr>
      <w:rFonts w:ascii="Times New Roman" w:hAnsi="Times New Roman" w:cs="Times New Roman" w:hint="default"/>
      <w:sz w:val="28"/>
      <w:szCs w:val="28"/>
    </w:rPr>
  </w:style>
  <w:style w:type="character" w:customStyle="1" w:styleId="FontStyle24">
    <w:name w:val="Font Style24"/>
    <w:basedOn w:val="a0"/>
    <w:rsid w:val="00B827BD"/>
    <w:rPr>
      <w:rFonts w:ascii="Times New Roman" w:hAnsi="Times New Roman" w:cs="Times New Roman" w:hint="default"/>
      <w:sz w:val="18"/>
      <w:szCs w:val="18"/>
    </w:rPr>
  </w:style>
  <w:style w:type="character" w:customStyle="1" w:styleId="FontStyle22">
    <w:name w:val="Font Style22"/>
    <w:basedOn w:val="a0"/>
    <w:rsid w:val="00B827BD"/>
    <w:rPr>
      <w:rFonts w:ascii="Times New Roman" w:hAnsi="Times New Roman" w:cs="Times New Roman" w:hint="default"/>
      <w:b/>
      <w:bCs/>
      <w:spacing w:val="-20"/>
      <w:sz w:val="18"/>
      <w:szCs w:val="18"/>
    </w:rPr>
  </w:style>
  <w:style w:type="character" w:customStyle="1" w:styleId="FontStyle26">
    <w:name w:val="Font Style26"/>
    <w:basedOn w:val="a0"/>
    <w:rsid w:val="00B827BD"/>
    <w:rPr>
      <w:rFonts w:ascii="Times New Roman" w:hAnsi="Times New Roman" w:cs="Times New Roman" w:hint="default"/>
      <w:b/>
      <w:bCs/>
      <w:spacing w:val="-20"/>
      <w:sz w:val="18"/>
      <w:szCs w:val="18"/>
    </w:rPr>
  </w:style>
  <w:style w:type="character" w:customStyle="1" w:styleId="FontStyle40">
    <w:name w:val="Font Style40"/>
    <w:basedOn w:val="a0"/>
    <w:rsid w:val="00B827BD"/>
    <w:rPr>
      <w:rFonts w:ascii="Times New Roman" w:hAnsi="Times New Roman" w:cs="Times New Roman" w:hint="default"/>
      <w:spacing w:val="-10"/>
      <w:sz w:val="18"/>
      <w:szCs w:val="18"/>
    </w:rPr>
  </w:style>
  <w:style w:type="character" w:customStyle="1" w:styleId="FontStyle16">
    <w:name w:val="Font Style16"/>
    <w:basedOn w:val="a0"/>
    <w:rsid w:val="00B827BD"/>
    <w:rPr>
      <w:rFonts w:ascii="Times New Roman" w:hAnsi="Times New Roman" w:cs="Times New Roman" w:hint="default"/>
      <w:i/>
      <w:iCs/>
      <w:sz w:val="28"/>
      <w:szCs w:val="28"/>
    </w:rPr>
  </w:style>
  <w:style w:type="character" w:customStyle="1" w:styleId="FontStyle15">
    <w:name w:val="Font Style15"/>
    <w:basedOn w:val="a0"/>
    <w:rsid w:val="00B827BD"/>
    <w:rPr>
      <w:rFonts w:ascii="Times New Roman" w:hAnsi="Times New Roman" w:cs="Times New Roman" w:hint="default"/>
      <w:sz w:val="18"/>
      <w:szCs w:val="18"/>
    </w:rPr>
  </w:style>
  <w:style w:type="character" w:customStyle="1" w:styleId="FontStyle18">
    <w:name w:val="Font Style18"/>
    <w:basedOn w:val="a0"/>
    <w:rsid w:val="00B827BD"/>
    <w:rPr>
      <w:rFonts w:ascii="Times New Roman" w:hAnsi="Times New Roman" w:cs="Times New Roman" w:hint="default"/>
      <w:b/>
      <w:bCs/>
      <w:spacing w:val="-10"/>
      <w:sz w:val="16"/>
      <w:szCs w:val="16"/>
    </w:rPr>
  </w:style>
  <w:style w:type="character" w:customStyle="1" w:styleId="FontStyle20">
    <w:name w:val="Font Style20"/>
    <w:basedOn w:val="a0"/>
    <w:rsid w:val="00B827BD"/>
    <w:rPr>
      <w:rFonts w:ascii="Georgia" w:hAnsi="Georgia" w:cs="Georgia" w:hint="default"/>
      <w:b/>
      <w:bCs/>
      <w:smallCaps/>
      <w:sz w:val="14"/>
      <w:szCs w:val="14"/>
    </w:rPr>
  </w:style>
  <w:style w:type="character" w:customStyle="1" w:styleId="FontStyle50">
    <w:name w:val="Font Style50"/>
    <w:basedOn w:val="a0"/>
    <w:rsid w:val="00B827BD"/>
    <w:rPr>
      <w:rFonts w:ascii="Times New Roman" w:hAnsi="Times New Roman" w:cs="Times New Roman" w:hint="default"/>
      <w:i/>
      <w:iCs/>
      <w:spacing w:val="-10"/>
      <w:sz w:val="24"/>
      <w:szCs w:val="24"/>
    </w:rPr>
  </w:style>
  <w:style w:type="character" w:customStyle="1" w:styleId="FontStyle51">
    <w:name w:val="Font Style51"/>
    <w:basedOn w:val="a0"/>
    <w:rsid w:val="00B827BD"/>
    <w:rPr>
      <w:rFonts w:ascii="Times New Roman" w:hAnsi="Times New Roman" w:cs="Times New Roman" w:hint="default"/>
      <w:sz w:val="24"/>
      <w:szCs w:val="24"/>
    </w:rPr>
  </w:style>
  <w:style w:type="character" w:customStyle="1" w:styleId="FontStyle71">
    <w:name w:val="Font Style71"/>
    <w:basedOn w:val="a0"/>
    <w:rsid w:val="00B827BD"/>
    <w:rPr>
      <w:rFonts w:ascii="Times New Roman" w:hAnsi="Times New Roman" w:cs="Times New Roman" w:hint="default"/>
      <w:b/>
      <w:bCs/>
      <w:i/>
      <w:iCs/>
      <w:sz w:val="24"/>
      <w:szCs w:val="24"/>
    </w:rPr>
  </w:style>
  <w:style w:type="character" w:customStyle="1" w:styleId="FontStyle53">
    <w:name w:val="Font Style53"/>
    <w:basedOn w:val="a0"/>
    <w:rsid w:val="00B827BD"/>
    <w:rPr>
      <w:rFonts w:ascii="Times New Roman" w:hAnsi="Times New Roman" w:cs="Times New Roman" w:hint="default"/>
      <w:b/>
      <w:bCs/>
      <w:sz w:val="14"/>
      <w:szCs w:val="14"/>
    </w:rPr>
  </w:style>
  <w:style w:type="character" w:customStyle="1" w:styleId="FontStyle89">
    <w:name w:val="Font Style89"/>
    <w:basedOn w:val="a0"/>
    <w:rsid w:val="00B827BD"/>
    <w:rPr>
      <w:rFonts w:ascii="Times New Roman" w:hAnsi="Times New Roman" w:cs="Times New Roman" w:hint="default"/>
      <w:b/>
      <w:bCs/>
      <w:spacing w:val="-10"/>
      <w:sz w:val="20"/>
      <w:szCs w:val="20"/>
    </w:rPr>
  </w:style>
  <w:style w:type="character" w:customStyle="1" w:styleId="FontStyle93">
    <w:name w:val="Font Style93"/>
    <w:basedOn w:val="a0"/>
    <w:rsid w:val="00B827BD"/>
    <w:rPr>
      <w:rFonts w:ascii="Times New Roman" w:hAnsi="Times New Roman" w:cs="Times New Roman" w:hint="default"/>
      <w:b/>
      <w:bCs/>
      <w:i/>
      <w:iCs/>
      <w:sz w:val="20"/>
      <w:szCs w:val="20"/>
    </w:rPr>
  </w:style>
  <w:style w:type="character" w:customStyle="1" w:styleId="11">
    <w:name w:val="Знак1"/>
    <w:basedOn w:val="a0"/>
    <w:rsid w:val="00B827BD"/>
    <w:rPr>
      <w:rFonts w:ascii="Verdana" w:hAnsi="Verdana" w:cs="Verdana" w:hint="default"/>
      <w:lang w:val="en-US" w:eastAsia="en-US" w:bidi="ar-SA"/>
    </w:rPr>
  </w:style>
  <w:style w:type="paragraph" w:styleId="af0">
    <w:name w:val="No Spacing"/>
    <w:qFormat/>
    <w:rsid w:val="00B827B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cu.org.ua/liber/2009/6/CKarceva/096finCL/R3/096finC3.htm" TargetMode="External"/><Relationship Id="rId13" Type="http://schemas.openxmlformats.org/officeDocument/2006/relationships/hyperlink" Target="http://uccu.org.ua/liber/2009/6/CKarceva/096finCL/R4/096finC4.htm" TargetMode="External"/><Relationship Id="rId18" Type="http://schemas.openxmlformats.org/officeDocument/2006/relationships/hyperlink" Target="http://uccu.org.ua/liber/2009/6/CKarceva/096finCL/Liter/Liter.htm" TargetMode="External"/><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hyperlink" Target="http://uccu.org.ua/liber/2009/6/CKarceva/096finCL/R5/096finC5.htm" TargetMode="External"/><Relationship Id="rId7" Type="http://schemas.openxmlformats.org/officeDocument/2006/relationships/hyperlink" Target="http://uccu.org.ua/liber/2009/6/CKarceva/096finCL/R3/096finC3.htm" TargetMode="External"/><Relationship Id="rId12" Type="http://schemas.openxmlformats.org/officeDocument/2006/relationships/hyperlink" Target="http://uccu.org.ua/liber/2009/6/CKarceva/096finCL/R4/096finC4.htm" TargetMode="External"/><Relationship Id="rId17" Type="http://schemas.openxmlformats.org/officeDocument/2006/relationships/hyperlink" Target="http://uccu.org.ua/liber/2009/6/CKarceva/096finCL/R4/096finC4.htm" TargetMode="External"/><Relationship Id="rId25" Type="http://schemas.openxmlformats.org/officeDocument/2006/relationships/image" Target="media/image7.wmf"/><Relationship Id="rId33" Type="http://schemas.openxmlformats.org/officeDocument/2006/relationships/hyperlink" Target="http://uccu.org.ua/liber/2009/6/CKarceva/096finCL/Zmist.htm" TargetMode="External"/><Relationship Id="rId38" Type="http://schemas.openxmlformats.org/officeDocument/2006/relationships/hyperlink" Target="http://uccu.org.ua/liber/2009/6/CKarceva/096finCL/R8/096finC8.htm" TargetMode="External"/><Relationship Id="rId2" Type="http://schemas.openxmlformats.org/officeDocument/2006/relationships/styles" Target="styles.xml"/><Relationship Id="rId16" Type="http://schemas.openxmlformats.org/officeDocument/2006/relationships/hyperlink" Target="http://uccu.org.ua/liber/2009/6/CKarceva/096finCL/R4/096finC4.htm" TargetMode="External"/><Relationship Id="rId20" Type="http://schemas.openxmlformats.org/officeDocument/2006/relationships/image" Target="media/image2.wmf"/><Relationship Id="rId29" Type="http://schemas.openxmlformats.org/officeDocument/2006/relationships/hyperlink" Target="http://uccu.org.ua/liber/2009/6/CKarceva/096finCL/R6/096finC6.htm" TargetMode="External"/><Relationship Id="rId1" Type="http://schemas.openxmlformats.org/officeDocument/2006/relationships/numbering" Target="numbering.xml"/><Relationship Id="rId6" Type="http://schemas.openxmlformats.org/officeDocument/2006/relationships/hyperlink" Target="http://uccu.org.ua/liber/2009/6/CKarceva/096finCL/R1/096finC1.htm" TargetMode="External"/><Relationship Id="rId11" Type="http://schemas.openxmlformats.org/officeDocument/2006/relationships/hyperlink" Target="http://uccu.org.ua/liber/2009/6/CKarceva/096finCL/R3/096finC3.htm" TargetMode="External"/><Relationship Id="rId24" Type="http://schemas.openxmlformats.org/officeDocument/2006/relationships/image" Target="media/image6.wmf"/><Relationship Id="rId32" Type="http://schemas.openxmlformats.org/officeDocument/2006/relationships/hyperlink" Target="http://uccu.org.ua/liber/2009/6/CKarceva/096finCL/R7/096finC7.htm" TargetMode="External"/><Relationship Id="rId37" Type="http://schemas.openxmlformats.org/officeDocument/2006/relationships/hyperlink" Target="http://uccu.org.ua/liber/2009/6/CKarceva/096finCL/R6/096finC6.htm" TargetMode="External"/><Relationship Id="rId40" Type="http://schemas.openxmlformats.org/officeDocument/2006/relationships/theme" Target="theme/theme1.xml"/><Relationship Id="rId5" Type="http://schemas.openxmlformats.org/officeDocument/2006/relationships/hyperlink" Target="http://uccu.org.ua/liber/2009/6/CKarceva/096finCL/Vstup/Vstup.htm" TargetMode="External"/><Relationship Id="rId15" Type="http://schemas.openxmlformats.org/officeDocument/2006/relationships/hyperlink" Target="http://uccu.org.ua/liber/2009/6/CKarceva/096finCL/R4/096finC4.htm" TargetMode="External"/><Relationship Id="rId23" Type="http://schemas.openxmlformats.org/officeDocument/2006/relationships/image" Target="media/image5.wmf"/><Relationship Id="rId28" Type="http://schemas.openxmlformats.org/officeDocument/2006/relationships/hyperlink" Target="http://uccu.org.ua/liber/2009/6/CKarceva/096finCL/R4/096finC4.htm" TargetMode="External"/><Relationship Id="rId36" Type="http://schemas.openxmlformats.org/officeDocument/2006/relationships/hyperlink" Target="http://uccu.org.ua/liber/2009/6/CKarceva/096finCL/Zmist.htm" TargetMode="External"/><Relationship Id="rId10" Type="http://schemas.openxmlformats.org/officeDocument/2006/relationships/hyperlink" Target="http://uccu.org.ua/liber/2009/6/CKarceva/096finCL/R3/096finC3.htm" TargetMode="External"/><Relationship Id="rId19" Type="http://schemas.openxmlformats.org/officeDocument/2006/relationships/image" Target="media/image1.wmf"/><Relationship Id="rId31" Type="http://schemas.openxmlformats.org/officeDocument/2006/relationships/hyperlink" Target="http://uccu.org.ua/liber/2009/6/CKarceva/096finCL/R5/096finC5.htm" TargetMode="External"/><Relationship Id="rId4" Type="http://schemas.openxmlformats.org/officeDocument/2006/relationships/webSettings" Target="webSettings.xml"/><Relationship Id="rId9" Type="http://schemas.openxmlformats.org/officeDocument/2006/relationships/hyperlink" Target="http://uccu.org.ua/liber/2009/6/CKarceva/096finCL/R3/096finC3.htm" TargetMode="External"/><Relationship Id="rId14" Type="http://schemas.openxmlformats.org/officeDocument/2006/relationships/hyperlink" Target="http://uccu.org.ua/liber/2009/6/CKarceva/096finCL/R4/096finC4.htm" TargetMode="External"/><Relationship Id="rId22" Type="http://schemas.openxmlformats.org/officeDocument/2006/relationships/image" Target="media/image4.wmf"/><Relationship Id="rId27" Type="http://schemas.openxmlformats.org/officeDocument/2006/relationships/hyperlink" Target="http://uccu.org.ua/liber/2009/6/CKarceva/096finCL/Zmist.htm" TargetMode="External"/><Relationship Id="rId30" Type="http://schemas.openxmlformats.org/officeDocument/2006/relationships/hyperlink" Target="http://uccu.org.ua/liber/2009/6/CKarceva/096finCL/Zmist.htm" TargetMode="External"/><Relationship Id="rId35" Type="http://schemas.openxmlformats.org/officeDocument/2006/relationships/hyperlink" Target="http://uccu.org.ua/liber/2009/6/CKarceva/096finCL/R7/096finC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39577</Words>
  <Characters>225593</Characters>
  <Application>Microsoft Office Word</Application>
  <DocSecurity>0</DocSecurity>
  <Lines>1879</Lines>
  <Paragraphs>529</Paragraphs>
  <ScaleCrop>false</ScaleCrop>
  <Company>Reanimator Extreme Edition</Company>
  <LinksUpToDate>false</LinksUpToDate>
  <CharactersWithSpaces>264641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2016-05-24T18:36:00Z</dcterms:created>
  <dcterms:modified xsi:type="dcterms:W3CDTF">2016-05-24T18:37:00Z</dcterms:modified>
</cp:coreProperties>
</file>